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68EB5" w14:textId="25AB98DE" w:rsidR="009B7C2D" w:rsidRPr="00097C16" w:rsidRDefault="0095417B">
      <w:pPr>
        <w:rPr>
          <w:rFonts w:asciiTheme="minorHAnsi" w:hAnsiTheme="minorHAnsi" w:cstheme="minorHAnsi"/>
          <w:sz w:val="24"/>
        </w:rPr>
      </w:pPr>
      <w:r>
        <w:rPr>
          <w:rFonts w:asciiTheme="minorHAnsi" w:hAnsiTheme="minorHAnsi" w:cstheme="minorHAnsi"/>
          <w:noProof/>
          <w:sz w:val="24"/>
          <w:lang w:eastAsia="en-GB"/>
        </w:rPr>
        <mc:AlternateContent>
          <mc:Choice Requires="wps">
            <w:drawing>
              <wp:anchor distT="45720" distB="45720" distL="114300" distR="114300" simplePos="0" relativeHeight="251657728" behindDoc="0" locked="0" layoutInCell="1" allowOverlap="1" wp14:anchorId="5663399B" wp14:editId="4C9556C7">
                <wp:simplePos x="0" y="0"/>
                <wp:positionH relativeFrom="column">
                  <wp:posOffset>3068955</wp:posOffset>
                </wp:positionH>
                <wp:positionV relativeFrom="paragraph">
                  <wp:posOffset>1888490</wp:posOffset>
                </wp:positionV>
                <wp:extent cx="3058160" cy="1328420"/>
                <wp:effectExtent l="0" t="0" r="27940" b="24130"/>
                <wp:wrapSquare wrapText="bothSides"/>
                <wp:docPr id="1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1328420"/>
                        </a:xfrm>
                        <a:prstGeom prst="rect">
                          <a:avLst/>
                        </a:prstGeom>
                        <a:solidFill>
                          <a:srgbClr val="FFFFFF"/>
                        </a:solidFill>
                        <a:ln w="9525">
                          <a:solidFill>
                            <a:srgbClr val="000000"/>
                          </a:solidFill>
                          <a:miter lim="800000"/>
                          <a:headEnd/>
                          <a:tailEnd/>
                        </a:ln>
                      </wps:spPr>
                      <wps:txbx>
                        <w:txbxContent>
                          <w:p w14:paraId="72F41ADB" w14:textId="77777777" w:rsidR="006C371B" w:rsidRPr="007256CE" w:rsidRDefault="006C371B" w:rsidP="00CB7B89">
                            <w:pPr>
                              <w:tabs>
                                <w:tab w:val="left" w:pos="3060"/>
                              </w:tabs>
                              <w:spacing w:after="0"/>
                              <w:rPr>
                                <w:rFonts w:asciiTheme="minorHAnsi" w:hAnsiTheme="minorHAnsi" w:cstheme="minorHAnsi"/>
                                <w:szCs w:val="22"/>
                              </w:rPr>
                            </w:pPr>
                            <w:r w:rsidRPr="007256CE">
                              <w:rPr>
                                <w:rFonts w:asciiTheme="minorHAnsi" w:hAnsiTheme="minorHAnsi" w:cstheme="minorHAnsi"/>
                                <w:szCs w:val="22"/>
                              </w:rPr>
                              <w:t>Management arrangements:          DIM</w:t>
                            </w:r>
                          </w:p>
                          <w:p w14:paraId="23510863" w14:textId="659B01D9" w:rsidR="006C371B" w:rsidRPr="007256CE" w:rsidRDefault="006C371B" w:rsidP="00CB7B89">
                            <w:pPr>
                              <w:tabs>
                                <w:tab w:val="left" w:pos="3060"/>
                              </w:tabs>
                              <w:spacing w:after="0"/>
                              <w:rPr>
                                <w:rFonts w:asciiTheme="minorHAnsi" w:hAnsiTheme="minorHAnsi" w:cstheme="minorHAnsi"/>
                                <w:szCs w:val="22"/>
                              </w:rPr>
                            </w:pPr>
                            <w:r w:rsidRPr="007256CE">
                              <w:rPr>
                                <w:rFonts w:asciiTheme="minorHAnsi" w:hAnsiTheme="minorHAnsi" w:cstheme="minorHAnsi"/>
                                <w:szCs w:val="22"/>
                              </w:rPr>
                              <w:t xml:space="preserve">Total resources required:              </w:t>
                            </w:r>
                            <w:r>
                              <w:rPr>
                                <w:rFonts w:asciiTheme="minorHAnsi" w:hAnsiTheme="minorHAnsi" w:cstheme="minorHAnsi"/>
                                <w:szCs w:val="22"/>
                              </w:rPr>
                              <w:t xml:space="preserve">  </w:t>
                            </w:r>
                            <w:r w:rsidRPr="007256CE">
                              <w:rPr>
                                <w:rFonts w:asciiTheme="minorHAnsi" w:hAnsiTheme="minorHAnsi" w:cstheme="minorHAnsi"/>
                                <w:szCs w:val="22"/>
                              </w:rPr>
                              <w:t xml:space="preserve">450,000 </w:t>
                            </w:r>
                            <w:r w:rsidRPr="007256CE">
                              <w:rPr>
                                <w:rFonts w:asciiTheme="minorHAnsi" w:hAnsiTheme="minorHAnsi" w:cstheme="minorHAnsi"/>
                                <w:i/>
                                <w:szCs w:val="22"/>
                              </w:rPr>
                              <w:t xml:space="preserve">USD </w:t>
                            </w:r>
                          </w:p>
                          <w:p w14:paraId="76BB80A6" w14:textId="2C0C46E6" w:rsidR="006C371B" w:rsidRPr="007256CE" w:rsidRDefault="006C371B" w:rsidP="00CB7B89">
                            <w:pPr>
                              <w:spacing w:after="0"/>
                              <w:rPr>
                                <w:rFonts w:asciiTheme="minorHAnsi" w:hAnsiTheme="minorHAnsi" w:cstheme="minorHAnsi"/>
                                <w:i/>
                                <w:iCs/>
                                <w:szCs w:val="22"/>
                              </w:rPr>
                            </w:pPr>
                            <w:r w:rsidRPr="007256CE">
                              <w:rPr>
                                <w:rFonts w:asciiTheme="minorHAnsi" w:hAnsiTheme="minorHAnsi" w:cstheme="minorHAnsi"/>
                                <w:szCs w:val="22"/>
                              </w:rPr>
                              <w:t>Total allocated resources:</w:t>
                            </w:r>
                            <w:r w:rsidRPr="007256CE">
                              <w:rPr>
                                <w:rFonts w:asciiTheme="minorHAnsi" w:hAnsiTheme="minorHAnsi" w:cstheme="minorHAnsi"/>
                                <w:szCs w:val="22"/>
                              </w:rPr>
                              <w:tab/>
                              <w:t xml:space="preserve"> </w:t>
                            </w:r>
                            <w:r>
                              <w:rPr>
                                <w:rFonts w:asciiTheme="minorHAnsi" w:hAnsiTheme="minorHAnsi" w:cstheme="minorHAnsi"/>
                                <w:szCs w:val="22"/>
                              </w:rPr>
                              <w:t xml:space="preserve">  </w:t>
                            </w:r>
                            <w:r w:rsidRPr="007256CE">
                              <w:rPr>
                                <w:rFonts w:asciiTheme="minorHAnsi" w:hAnsiTheme="minorHAnsi" w:cstheme="minorHAnsi"/>
                                <w:szCs w:val="22"/>
                              </w:rPr>
                              <w:t xml:space="preserve">398,000 </w:t>
                            </w:r>
                            <w:r w:rsidRPr="007256CE">
                              <w:rPr>
                                <w:rFonts w:asciiTheme="minorHAnsi" w:hAnsiTheme="minorHAnsi" w:cstheme="minorHAnsi"/>
                                <w:i/>
                                <w:iCs/>
                                <w:szCs w:val="22"/>
                              </w:rPr>
                              <w:t xml:space="preserve">USD </w:t>
                            </w:r>
                          </w:p>
                          <w:p w14:paraId="6E7BFBD3" w14:textId="19719548" w:rsidR="006C371B" w:rsidRPr="007256CE" w:rsidRDefault="006C371B" w:rsidP="00CB7B89">
                            <w:pPr>
                              <w:spacing w:after="0"/>
                              <w:rPr>
                                <w:rFonts w:asciiTheme="minorHAnsi" w:hAnsiTheme="minorHAnsi" w:cstheme="minorHAnsi"/>
                                <w:i/>
                                <w:szCs w:val="22"/>
                              </w:rPr>
                            </w:pPr>
                            <w:r w:rsidRPr="007256CE">
                              <w:rPr>
                                <w:rFonts w:asciiTheme="minorHAnsi" w:hAnsiTheme="minorHAnsi" w:cstheme="minorHAnsi"/>
                                <w:szCs w:val="22"/>
                              </w:rPr>
                              <w:t>GP</w:t>
                            </w:r>
                            <w:r w:rsidRPr="007256CE">
                              <w:rPr>
                                <w:rFonts w:asciiTheme="minorHAnsi" w:hAnsiTheme="minorHAnsi" w:cstheme="minorHAnsi"/>
                                <w:szCs w:val="22"/>
                              </w:rPr>
                              <w:tab/>
                              <w:t xml:space="preserve">                                         </w:t>
                            </w:r>
                            <w:r>
                              <w:rPr>
                                <w:rFonts w:asciiTheme="minorHAnsi" w:hAnsiTheme="minorHAnsi" w:cstheme="minorHAnsi"/>
                                <w:szCs w:val="22"/>
                              </w:rPr>
                              <w:t xml:space="preserve">     </w:t>
                            </w:r>
                            <w:r w:rsidRPr="007256CE">
                              <w:rPr>
                                <w:rFonts w:asciiTheme="minorHAnsi" w:hAnsiTheme="minorHAnsi" w:cstheme="minorHAnsi"/>
                                <w:szCs w:val="22"/>
                              </w:rPr>
                              <w:t xml:space="preserve">100,000 </w:t>
                            </w:r>
                            <w:r w:rsidRPr="007256CE">
                              <w:rPr>
                                <w:rFonts w:asciiTheme="minorHAnsi" w:hAnsiTheme="minorHAnsi" w:cstheme="minorHAnsi"/>
                                <w:i/>
                                <w:szCs w:val="22"/>
                              </w:rPr>
                              <w:t>USD</w:t>
                            </w:r>
                          </w:p>
                          <w:p w14:paraId="12435379" w14:textId="27537DB1" w:rsidR="006C371B" w:rsidRPr="007256CE" w:rsidRDefault="006C371B" w:rsidP="00CB7B89">
                            <w:pPr>
                              <w:spacing w:after="0"/>
                              <w:rPr>
                                <w:rFonts w:asciiTheme="minorHAnsi" w:hAnsiTheme="minorHAnsi" w:cstheme="minorHAnsi"/>
                                <w:i/>
                                <w:szCs w:val="22"/>
                              </w:rPr>
                            </w:pPr>
                            <w:r w:rsidRPr="007256CE">
                              <w:rPr>
                                <w:rFonts w:asciiTheme="minorHAnsi" w:hAnsiTheme="minorHAnsi" w:cstheme="minorHAnsi"/>
                                <w:iCs/>
                                <w:szCs w:val="22"/>
                              </w:rPr>
                              <w:t>Funding Window</w:t>
                            </w:r>
                            <w:r>
                              <w:rPr>
                                <w:rFonts w:asciiTheme="minorHAnsi" w:hAnsiTheme="minorHAnsi" w:cstheme="minorHAnsi"/>
                                <w:iCs/>
                                <w:szCs w:val="22"/>
                              </w:rPr>
                              <w:t xml:space="preserve"> CPSP</w:t>
                            </w:r>
                            <w:r w:rsidRPr="007256CE">
                              <w:rPr>
                                <w:rFonts w:asciiTheme="minorHAnsi" w:hAnsiTheme="minorHAnsi" w:cstheme="minorHAnsi"/>
                                <w:i/>
                                <w:szCs w:val="22"/>
                              </w:rPr>
                              <w:t xml:space="preserve">                      </w:t>
                            </w:r>
                            <w:r w:rsidRPr="007256CE">
                              <w:rPr>
                                <w:rFonts w:asciiTheme="minorHAnsi" w:hAnsiTheme="minorHAnsi" w:cstheme="minorHAnsi"/>
                                <w:iCs/>
                                <w:szCs w:val="22"/>
                              </w:rPr>
                              <w:t xml:space="preserve">250,000 </w:t>
                            </w:r>
                            <w:r w:rsidRPr="007256CE">
                              <w:rPr>
                                <w:rFonts w:asciiTheme="minorHAnsi" w:hAnsiTheme="minorHAnsi" w:cstheme="minorHAnsi"/>
                                <w:i/>
                                <w:szCs w:val="22"/>
                              </w:rPr>
                              <w:t>USD</w:t>
                            </w:r>
                          </w:p>
                          <w:p w14:paraId="4FB68E36" w14:textId="228B9B46" w:rsidR="006C371B" w:rsidRPr="007256CE" w:rsidRDefault="006C371B" w:rsidP="00CB7B89">
                            <w:pPr>
                              <w:spacing w:after="0"/>
                              <w:rPr>
                                <w:rFonts w:asciiTheme="minorHAnsi" w:hAnsiTheme="minorHAnsi" w:cstheme="minorHAnsi"/>
                                <w:iCs/>
                                <w:szCs w:val="22"/>
                              </w:rPr>
                            </w:pPr>
                            <w:r w:rsidRPr="007256CE">
                              <w:rPr>
                                <w:rFonts w:asciiTheme="minorHAnsi" w:hAnsiTheme="minorHAnsi" w:cstheme="minorHAnsi"/>
                                <w:i/>
                                <w:szCs w:val="22"/>
                              </w:rPr>
                              <w:t xml:space="preserve">CO                                                 </w:t>
                            </w:r>
                            <w:r>
                              <w:rPr>
                                <w:rFonts w:asciiTheme="minorHAnsi" w:hAnsiTheme="minorHAnsi" w:cstheme="minorHAnsi"/>
                                <w:i/>
                                <w:szCs w:val="22"/>
                              </w:rPr>
                              <w:t xml:space="preserve">        </w:t>
                            </w:r>
                            <w:r w:rsidRPr="007256CE">
                              <w:rPr>
                                <w:rFonts w:asciiTheme="minorHAnsi" w:hAnsiTheme="minorHAnsi" w:cstheme="minorHAnsi"/>
                                <w:i/>
                                <w:szCs w:val="22"/>
                              </w:rPr>
                              <w:t>48,000 USD</w:t>
                            </w:r>
                          </w:p>
                          <w:p w14:paraId="3B1F14DA" w14:textId="5BBA6996" w:rsidR="006C371B" w:rsidRPr="00AE4733" w:rsidRDefault="006C371B" w:rsidP="00CB7B89">
                            <w:pPr>
                              <w:spacing w:after="0"/>
                              <w:rPr>
                                <w:rFonts w:asciiTheme="minorHAnsi" w:hAnsiTheme="minorHAnsi" w:cstheme="minorHAnsi"/>
                                <w:i/>
                                <w:szCs w:val="22"/>
                              </w:rPr>
                            </w:pPr>
                            <w:r w:rsidRPr="007256CE">
                              <w:rPr>
                                <w:rFonts w:asciiTheme="minorHAnsi" w:hAnsiTheme="minorHAnsi" w:cstheme="minorHAnsi"/>
                                <w:i/>
                                <w:szCs w:val="22"/>
                              </w:rPr>
                              <w:t xml:space="preserve">To be mobilized:                            </w:t>
                            </w:r>
                            <w:r>
                              <w:rPr>
                                <w:rFonts w:asciiTheme="minorHAnsi" w:hAnsiTheme="minorHAnsi" w:cstheme="minorHAnsi"/>
                                <w:i/>
                                <w:szCs w:val="22"/>
                              </w:rPr>
                              <w:t xml:space="preserve">     </w:t>
                            </w:r>
                            <w:r w:rsidRPr="007256CE">
                              <w:rPr>
                                <w:rFonts w:asciiTheme="minorHAnsi" w:hAnsiTheme="minorHAnsi" w:cstheme="minorHAnsi"/>
                                <w:i/>
                                <w:szCs w:val="22"/>
                              </w:rPr>
                              <w:t>52,000 USD</w:t>
                            </w:r>
                          </w:p>
                          <w:p w14:paraId="5DCFC9E1" w14:textId="77777777" w:rsidR="006C371B" w:rsidRPr="00AE4733" w:rsidRDefault="006C371B" w:rsidP="00CB7B89">
                            <w:pPr>
                              <w:spacing w:after="0"/>
                              <w:rPr>
                                <w:rFonts w:asciiTheme="minorHAnsi" w:hAnsiTheme="minorHAnsi" w:cstheme="minorHAnsi"/>
                                <w:iCs/>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63399B" id="_x0000_t202" coordsize="21600,21600" o:spt="202" path="m,l,21600r21600,l21600,xe">
                <v:stroke joinstyle="miter"/>
                <v:path gradientshapeok="t" o:connecttype="rect"/>
              </v:shapetype>
              <v:shape id="Text Box 141" o:spid="_x0000_s1026" type="#_x0000_t202" style="position:absolute;left:0;text-align:left;margin-left:241.65pt;margin-top:148.7pt;width:240.8pt;height:104.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">
                <v:textbox>
                  <w:txbxContent>
                    <w:p w14:paraId="72F41ADB" w14:textId="77777777" w:rsidR="006C371B" w:rsidRPr="007256CE" w:rsidRDefault="006C371B" w:rsidP="00CB7B89">
                      <w:pPr>
                        <w:tabs>
                          <w:tab w:val="left" w:pos="3060"/>
                        </w:tabs>
                        <w:spacing w:after="0"/>
                        <w:rPr>
                          <w:rFonts w:asciiTheme="minorHAnsi" w:hAnsiTheme="minorHAnsi" w:cstheme="minorHAnsi"/>
                          <w:szCs w:val="22"/>
                        </w:rPr>
                      </w:pPr>
                      <w:r w:rsidRPr="007256CE">
                        <w:rPr>
                          <w:rFonts w:asciiTheme="minorHAnsi" w:hAnsiTheme="minorHAnsi" w:cstheme="minorHAnsi"/>
                          <w:szCs w:val="22"/>
                        </w:rPr>
                        <w:t>Management arrangements:          DIM</w:t>
                      </w:r>
                    </w:p>
                    <w:p w14:paraId="23510863" w14:textId="659B01D9" w:rsidR="006C371B" w:rsidRPr="007256CE" w:rsidRDefault="006C371B" w:rsidP="00CB7B89">
                      <w:pPr>
                        <w:tabs>
                          <w:tab w:val="left" w:pos="3060"/>
                        </w:tabs>
                        <w:spacing w:after="0"/>
                        <w:rPr>
                          <w:rFonts w:asciiTheme="minorHAnsi" w:hAnsiTheme="minorHAnsi" w:cstheme="minorHAnsi"/>
                          <w:szCs w:val="22"/>
                        </w:rPr>
                      </w:pPr>
                      <w:r w:rsidRPr="007256CE">
                        <w:rPr>
                          <w:rFonts w:asciiTheme="minorHAnsi" w:hAnsiTheme="minorHAnsi" w:cstheme="minorHAnsi"/>
                          <w:szCs w:val="22"/>
                        </w:rPr>
                        <w:t xml:space="preserve">Total resources required:              </w:t>
                      </w:r>
                      <w:r>
                        <w:rPr>
                          <w:rFonts w:asciiTheme="minorHAnsi" w:hAnsiTheme="minorHAnsi" w:cstheme="minorHAnsi"/>
                          <w:szCs w:val="22"/>
                        </w:rPr>
                        <w:t xml:space="preserve">  </w:t>
                      </w:r>
                      <w:r w:rsidRPr="007256CE">
                        <w:rPr>
                          <w:rFonts w:asciiTheme="minorHAnsi" w:hAnsiTheme="minorHAnsi" w:cstheme="minorHAnsi"/>
                          <w:szCs w:val="22"/>
                        </w:rPr>
                        <w:t xml:space="preserve">450,000 </w:t>
                      </w:r>
                      <w:r w:rsidRPr="007256CE">
                        <w:rPr>
                          <w:rFonts w:asciiTheme="minorHAnsi" w:hAnsiTheme="minorHAnsi" w:cstheme="minorHAnsi"/>
                          <w:i/>
                          <w:szCs w:val="22"/>
                        </w:rPr>
                        <w:t xml:space="preserve">USD </w:t>
                      </w:r>
                    </w:p>
                    <w:p w14:paraId="76BB80A6" w14:textId="2C0C46E6" w:rsidR="006C371B" w:rsidRPr="007256CE" w:rsidRDefault="006C371B" w:rsidP="00CB7B89">
                      <w:pPr>
                        <w:spacing w:after="0"/>
                        <w:rPr>
                          <w:rFonts w:asciiTheme="minorHAnsi" w:hAnsiTheme="minorHAnsi" w:cstheme="minorHAnsi"/>
                          <w:i/>
                          <w:iCs/>
                          <w:szCs w:val="22"/>
                        </w:rPr>
                      </w:pPr>
                      <w:r w:rsidRPr="007256CE">
                        <w:rPr>
                          <w:rFonts w:asciiTheme="minorHAnsi" w:hAnsiTheme="minorHAnsi" w:cstheme="minorHAnsi"/>
                          <w:szCs w:val="22"/>
                        </w:rPr>
                        <w:t>Total allocated resources:</w:t>
                      </w:r>
                      <w:r w:rsidRPr="007256CE">
                        <w:rPr>
                          <w:rFonts w:asciiTheme="minorHAnsi" w:hAnsiTheme="minorHAnsi" w:cstheme="minorHAnsi"/>
                          <w:szCs w:val="22"/>
                        </w:rPr>
                        <w:tab/>
                        <w:t xml:space="preserve"> </w:t>
                      </w:r>
                      <w:r>
                        <w:rPr>
                          <w:rFonts w:asciiTheme="minorHAnsi" w:hAnsiTheme="minorHAnsi" w:cstheme="minorHAnsi"/>
                          <w:szCs w:val="22"/>
                        </w:rPr>
                        <w:t xml:space="preserve">  </w:t>
                      </w:r>
                      <w:r w:rsidRPr="007256CE">
                        <w:rPr>
                          <w:rFonts w:asciiTheme="minorHAnsi" w:hAnsiTheme="minorHAnsi" w:cstheme="minorHAnsi"/>
                          <w:szCs w:val="22"/>
                        </w:rPr>
                        <w:t xml:space="preserve">398,000 </w:t>
                      </w:r>
                      <w:r w:rsidRPr="007256CE">
                        <w:rPr>
                          <w:rFonts w:asciiTheme="minorHAnsi" w:hAnsiTheme="minorHAnsi" w:cstheme="minorHAnsi"/>
                          <w:i/>
                          <w:iCs/>
                          <w:szCs w:val="22"/>
                        </w:rPr>
                        <w:t xml:space="preserve">USD </w:t>
                      </w:r>
                    </w:p>
                    <w:p w14:paraId="6E7BFBD3" w14:textId="19719548" w:rsidR="006C371B" w:rsidRPr="007256CE" w:rsidRDefault="006C371B" w:rsidP="00CB7B89">
                      <w:pPr>
                        <w:spacing w:after="0"/>
                        <w:rPr>
                          <w:rFonts w:asciiTheme="minorHAnsi" w:hAnsiTheme="minorHAnsi" w:cstheme="minorHAnsi"/>
                          <w:i/>
                          <w:szCs w:val="22"/>
                        </w:rPr>
                      </w:pPr>
                      <w:r w:rsidRPr="007256CE">
                        <w:rPr>
                          <w:rFonts w:asciiTheme="minorHAnsi" w:hAnsiTheme="minorHAnsi" w:cstheme="minorHAnsi"/>
                          <w:szCs w:val="22"/>
                        </w:rPr>
                        <w:t>GP</w:t>
                      </w:r>
                      <w:r w:rsidRPr="007256CE">
                        <w:rPr>
                          <w:rFonts w:asciiTheme="minorHAnsi" w:hAnsiTheme="minorHAnsi" w:cstheme="minorHAnsi"/>
                          <w:szCs w:val="22"/>
                        </w:rPr>
                        <w:tab/>
                        <w:t xml:space="preserve">                                         </w:t>
                      </w:r>
                      <w:r>
                        <w:rPr>
                          <w:rFonts w:asciiTheme="minorHAnsi" w:hAnsiTheme="minorHAnsi" w:cstheme="minorHAnsi"/>
                          <w:szCs w:val="22"/>
                        </w:rPr>
                        <w:t xml:space="preserve">     </w:t>
                      </w:r>
                      <w:r w:rsidRPr="007256CE">
                        <w:rPr>
                          <w:rFonts w:asciiTheme="minorHAnsi" w:hAnsiTheme="minorHAnsi" w:cstheme="minorHAnsi"/>
                          <w:szCs w:val="22"/>
                        </w:rPr>
                        <w:t xml:space="preserve">100,000 </w:t>
                      </w:r>
                      <w:r w:rsidRPr="007256CE">
                        <w:rPr>
                          <w:rFonts w:asciiTheme="minorHAnsi" w:hAnsiTheme="minorHAnsi" w:cstheme="minorHAnsi"/>
                          <w:i/>
                          <w:szCs w:val="22"/>
                        </w:rPr>
                        <w:t>USD</w:t>
                      </w:r>
                    </w:p>
                    <w:p w14:paraId="12435379" w14:textId="27537DB1" w:rsidR="006C371B" w:rsidRPr="007256CE" w:rsidRDefault="006C371B" w:rsidP="00CB7B89">
                      <w:pPr>
                        <w:spacing w:after="0"/>
                        <w:rPr>
                          <w:rFonts w:asciiTheme="minorHAnsi" w:hAnsiTheme="minorHAnsi" w:cstheme="minorHAnsi"/>
                          <w:i/>
                          <w:szCs w:val="22"/>
                        </w:rPr>
                      </w:pPr>
                      <w:r w:rsidRPr="007256CE">
                        <w:rPr>
                          <w:rFonts w:asciiTheme="minorHAnsi" w:hAnsiTheme="minorHAnsi" w:cstheme="minorHAnsi"/>
                          <w:iCs/>
                          <w:szCs w:val="22"/>
                        </w:rPr>
                        <w:t>Funding Window</w:t>
                      </w:r>
                      <w:r>
                        <w:rPr>
                          <w:rFonts w:asciiTheme="minorHAnsi" w:hAnsiTheme="minorHAnsi" w:cstheme="minorHAnsi"/>
                          <w:iCs/>
                          <w:szCs w:val="22"/>
                        </w:rPr>
                        <w:t xml:space="preserve"> CPSP</w:t>
                      </w:r>
                      <w:r w:rsidRPr="007256CE">
                        <w:rPr>
                          <w:rFonts w:asciiTheme="minorHAnsi" w:hAnsiTheme="minorHAnsi" w:cstheme="minorHAnsi"/>
                          <w:i/>
                          <w:szCs w:val="22"/>
                        </w:rPr>
                        <w:t xml:space="preserve">                      </w:t>
                      </w:r>
                      <w:r w:rsidRPr="007256CE">
                        <w:rPr>
                          <w:rFonts w:asciiTheme="minorHAnsi" w:hAnsiTheme="minorHAnsi" w:cstheme="minorHAnsi"/>
                          <w:iCs/>
                          <w:szCs w:val="22"/>
                        </w:rPr>
                        <w:t xml:space="preserve">250,000 </w:t>
                      </w:r>
                      <w:r w:rsidRPr="007256CE">
                        <w:rPr>
                          <w:rFonts w:asciiTheme="minorHAnsi" w:hAnsiTheme="minorHAnsi" w:cstheme="minorHAnsi"/>
                          <w:i/>
                          <w:szCs w:val="22"/>
                        </w:rPr>
                        <w:t>USD</w:t>
                      </w:r>
                    </w:p>
                    <w:p w14:paraId="4FB68E36" w14:textId="228B9B46" w:rsidR="006C371B" w:rsidRPr="007256CE" w:rsidRDefault="006C371B" w:rsidP="00CB7B89">
                      <w:pPr>
                        <w:spacing w:after="0"/>
                        <w:rPr>
                          <w:rFonts w:asciiTheme="minorHAnsi" w:hAnsiTheme="minorHAnsi" w:cstheme="minorHAnsi"/>
                          <w:iCs/>
                          <w:szCs w:val="22"/>
                        </w:rPr>
                      </w:pPr>
                      <w:r w:rsidRPr="007256CE">
                        <w:rPr>
                          <w:rFonts w:asciiTheme="minorHAnsi" w:hAnsiTheme="minorHAnsi" w:cstheme="minorHAnsi"/>
                          <w:i/>
                          <w:szCs w:val="22"/>
                        </w:rPr>
                        <w:t xml:space="preserve">CO                                                 </w:t>
                      </w:r>
                      <w:r>
                        <w:rPr>
                          <w:rFonts w:asciiTheme="minorHAnsi" w:hAnsiTheme="minorHAnsi" w:cstheme="minorHAnsi"/>
                          <w:i/>
                          <w:szCs w:val="22"/>
                        </w:rPr>
                        <w:t xml:space="preserve">        </w:t>
                      </w:r>
                      <w:r w:rsidRPr="007256CE">
                        <w:rPr>
                          <w:rFonts w:asciiTheme="minorHAnsi" w:hAnsiTheme="minorHAnsi" w:cstheme="minorHAnsi"/>
                          <w:i/>
                          <w:szCs w:val="22"/>
                        </w:rPr>
                        <w:t>48,000 USD</w:t>
                      </w:r>
                    </w:p>
                    <w:p w14:paraId="3B1F14DA" w14:textId="5BBA6996" w:rsidR="006C371B" w:rsidRPr="00AE4733" w:rsidRDefault="006C371B" w:rsidP="00CB7B89">
                      <w:pPr>
                        <w:spacing w:after="0"/>
                        <w:rPr>
                          <w:rFonts w:asciiTheme="minorHAnsi" w:hAnsiTheme="minorHAnsi" w:cstheme="minorHAnsi"/>
                          <w:i/>
                          <w:szCs w:val="22"/>
                        </w:rPr>
                      </w:pPr>
                      <w:r w:rsidRPr="007256CE">
                        <w:rPr>
                          <w:rFonts w:asciiTheme="minorHAnsi" w:hAnsiTheme="minorHAnsi" w:cstheme="minorHAnsi"/>
                          <w:i/>
                          <w:szCs w:val="22"/>
                        </w:rPr>
                        <w:t xml:space="preserve">To be mobilized:                            </w:t>
                      </w:r>
                      <w:r>
                        <w:rPr>
                          <w:rFonts w:asciiTheme="minorHAnsi" w:hAnsiTheme="minorHAnsi" w:cstheme="minorHAnsi"/>
                          <w:i/>
                          <w:szCs w:val="22"/>
                        </w:rPr>
                        <w:t xml:space="preserve">     </w:t>
                      </w:r>
                      <w:r w:rsidRPr="007256CE">
                        <w:rPr>
                          <w:rFonts w:asciiTheme="minorHAnsi" w:hAnsiTheme="minorHAnsi" w:cstheme="minorHAnsi"/>
                          <w:i/>
                          <w:szCs w:val="22"/>
                        </w:rPr>
                        <w:t>52,000 USD</w:t>
                      </w:r>
                    </w:p>
                    <w:p w14:paraId="5DCFC9E1" w14:textId="77777777" w:rsidR="006C371B" w:rsidRPr="00AE4733" w:rsidRDefault="006C371B" w:rsidP="00CB7B89">
                      <w:pPr>
                        <w:spacing w:after="0"/>
                        <w:rPr>
                          <w:rFonts w:asciiTheme="minorHAnsi" w:hAnsiTheme="minorHAnsi" w:cstheme="minorHAnsi"/>
                          <w:iCs/>
                          <w:szCs w:val="22"/>
                        </w:rPr>
                      </w:pPr>
                    </w:p>
                  </w:txbxContent>
                </v:textbox>
                <w10:wrap type="square"/>
              </v:shape>
            </w:pict>
          </mc:Fallback>
        </mc:AlternateContent>
      </w:r>
    </w:p>
    <w:tbl>
      <w:tblPr>
        <w:tblW w:w="9715" w:type="dxa"/>
        <w:tblInd w:w="-720" w:type="dxa"/>
        <w:tblLook w:val="04A0" w:firstRow="1" w:lastRow="0" w:firstColumn="1" w:lastColumn="0" w:noHBand="0" w:noVBand="1"/>
      </w:tblPr>
      <w:tblGrid>
        <w:gridCol w:w="3955"/>
        <w:gridCol w:w="5760"/>
      </w:tblGrid>
      <w:tr w:rsidR="00CB7B89" w:rsidRPr="006A5D51" w14:paraId="28968135" w14:textId="77777777" w:rsidTr="00E85EA2">
        <w:trPr>
          <w:trHeight w:val="342"/>
        </w:trPr>
        <w:tc>
          <w:tcPr>
            <w:tcW w:w="3955" w:type="dxa"/>
            <w:shd w:val="clear" w:color="auto" w:fill="auto"/>
          </w:tcPr>
          <w:p w14:paraId="030DBA02" w14:textId="77777777" w:rsidR="00CB7B89" w:rsidRPr="00F64A40" w:rsidRDefault="00CB7B89" w:rsidP="00541659">
            <w:pPr>
              <w:tabs>
                <w:tab w:val="left" w:pos="4680"/>
              </w:tabs>
              <w:spacing w:after="0"/>
              <w:rPr>
                <w:rFonts w:asciiTheme="minorHAnsi" w:hAnsiTheme="minorHAnsi" w:cstheme="minorHAnsi"/>
                <w:b/>
                <w:bCs/>
                <w:szCs w:val="22"/>
              </w:rPr>
            </w:pPr>
            <w:bookmarkStart w:id="0" w:name="_Hlk535512818"/>
            <w:r w:rsidRPr="00F64A40">
              <w:rPr>
                <w:rFonts w:asciiTheme="minorHAnsi" w:hAnsiTheme="minorHAnsi" w:cstheme="minorHAnsi"/>
                <w:b/>
                <w:bCs/>
                <w:szCs w:val="22"/>
              </w:rPr>
              <w:t>Project Title</w:t>
            </w:r>
          </w:p>
        </w:tc>
        <w:tc>
          <w:tcPr>
            <w:tcW w:w="5760" w:type="dxa"/>
            <w:shd w:val="clear" w:color="auto" w:fill="auto"/>
          </w:tcPr>
          <w:p w14:paraId="40A582C4" w14:textId="76E939E5" w:rsidR="00CB7B89" w:rsidRPr="00F64A40" w:rsidRDefault="000460D7" w:rsidP="000460D7">
            <w:pPr>
              <w:rPr>
                <w:rFonts w:asciiTheme="minorHAnsi" w:hAnsiTheme="minorHAnsi" w:cstheme="minorHAnsi"/>
                <w:b/>
                <w:bCs/>
                <w:color w:val="000000"/>
                <w:szCs w:val="22"/>
              </w:rPr>
            </w:pPr>
            <w:bookmarkStart w:id="1" w:name="_Hlk48834069"/>
            <w:r w:rsidRPr="00F64A40">
              <w:rPr>
                <w:rFonts w:asciiTheme="minorHAnsi" w:hAnsiTheme="minorHAnsi" w:cstheme="minorHAnsi"/>
                <w:b/>
                <w:bCs/>
                <w:color w:val="000000"/>
                <w:szCs w:val="22"/>
              </w:rPr>
              <w:t xml:space="preserve">Support to Armenia’s Rule of Law and Justice Reform                                     </w:t>
            </w:r>
            <w:proofErr w:type="gramStart"/>
            <w:r w:rsidRPr="00F64A40">
              <w:rPr>
                <w:rFonts w:asciiTheme="minorHAnsi" w:hAnsiTheme="minorHAnsi" w:cstheme="minorHAnsi"/>
                <w:b/>
                <w:bCs/>
                <w:color w:val="000000"/>
                <w:szCs w:val="22"/>
              </w:rPr>
              <w:t xml:space="preserve">   (</w:t>
            </w:r>
            <w:proofErr w:type="gramEnd"/>
            <w:r w:rsidRPr="00F64A40">
              <w:rPr>
                <w:rFonts w:asciiTheme="minorHAnsi" w:hAnsiTheme="minorHAnsi" w:cstheme="minorHAnsi"/>
                <w:b/>
                <w:bCs/>
                <w:color w:val="000000"/>
                <w:szCs w:val="22"/>
              </w:rPr>
              <w:t>Bringing Justice Closer to People)</w:t>
            </w:r>
            <w:r w:rsidR="00E72B84" w:rsidRPr="00F64A40">
              <w:rPr>
                <w:rFonts w:asciiTheme="minorHAnsi" w:hAnsiTheme="minorHAnsi" w:cstheme="minorHAnsi"/>
                <w:b/>
                <w:bCs/>
                <w:color w:val="000000"/>
                <w:szCs w:val="22"/>
              </w:rPr>
              <w:t>*</w:t>
            </w:r>
            <w:bookmarkEnd w:id="1"/>
            <w:r w:rsidRPr="00F64A40">
              <w:rPr>
                <w:rFonts w:asciiTheme="minorHAnsi" w:hAnsiTheme="minorHAnsi" w:cstheme="minorHAnsi"/>
                <w:b/>
                <w:bCs/>
                <w:color w:val="000000"/>
                <w:szCs w:val="22"/>
              </w:rPr>
              <w:tab/>
            </w:r>
            <w:r w:rsidR="00CB7B89" w:rsidRPr="00F64A40">
              <w:rPr>
                <w:rFonts w:asciiTheme="minorHAnsi" w:hAnsiTheme="minorHAnsi" w:cstheme="minorHAnsi"/>
                <w:b/>
                <w:bCs/>
                <w:color w:val="000000"/>
                <w:szCs w:val="22"/>
              </w:rPr>
              <w:t xml:space="preserve"> </w:t>
            </w:r>
          </w:p>
        </w:tc>
      </w:tr>
      <w:bookmarkEnd w:id="0"/>
      <w:tr w:rsidR="00CB7B89" w:rsidRPr="006A5D51" w14:paraId="2ED74593" w14:textId="77777777" w:rsidTr="00E85EA2">
        <w:trPr>
          <w:trHeight w:val="272"/>
        </w:trPr>
        <w:tc>
          <w:tcPr>
            <w:tcW w:w="3955" w:type="dxa"/>
            <w:shd w:val="clear" w:color="auto" w:fill="auto"/>
          </w:tcPr>
          <w:p w14:paraId="30E79D3B" w14:textId="77777777" w:rsidR="00CB7B89" w:rsidRPr="00F64A40" w:rsidRDefault="00CB7B89" w:rsidP="00541659">
            <w:pPr>
              <w:tabs>
                <w:tab w:val="left" w:pos="4680"/>
              </w:tabs>
              <w:spacing w:after="0"/>
              <w:rPr>
                <w:rFonts w:asciiTheme="minorHAnsi" w:hAnsiTheme="minorHAnsi" w:cstheme="minorHAnsi"/>
                <w:b/>
                <w:bCs/>
                <w:szCs w:val="22"/>
              </w:rPr>
            </w:pPr>
            <w:r w:rsidRPr="00F64A40">
              <w:rPr>
                <w:rFonts w:asciiTheme="minorHAnsi" w:hAnsiTheme="minorHAnsi" w:cstheme="minorHAnsi"/>
                <w:b/>
                <w:bCs/>
                <w:szCs w:val="22"/>
              </w:rPr>
              <w:t>The Gender Marker:</w:t>
            </w:r>
          </w:p>
        </w:tc>
        <w:tc>
          <w:tcPr>
            <w:tcW w:w="5760" w:type="dxa"/>
            <w:shd w:val="clear" w:color="auto" w:fill="auto"/>
          </w:tcPr>
          <w:p w14:paraId="4087A525" w14:textId="4DFA9734" w:rsidR="00CB7B89" w:rsidRPr="00F64A40" w:rsidRDefault="00CB7B89" w:rsidP="00541659">
            <w:pPr>
              <w:tabs>
                <w:tab w:val="left" w:pos="4680"/>
              </w:tabs>
              <w:spacing w:after="0"/>
              <w:rPr>
                <w:rFonts w:asciiTheme="minorHAnsi" w:hAnsiTheme="minorHAnsi" w:cstheme="minorHAnsi"/>
                <w:bCs/>
                <w:szCs w:val="22"/>
              </w:rPr>
            </w:pPr>
            <w:r w:rsidRPr="00F64A40">
              <w:rPr>
                <w:rFonts w:asciiTheme="minorHAnsi" w:hAnsiTheme="minorHAnsi" w:cstheme="minorHAnsi"/>
                <w:bCs/>
                <w:szCs w:val="22"/>
              </w:rPr>
              <w:t>Gen 2</w:t>
            </w:r>
          </w:p>
        </w:tc>
      </w:tr>
      <w:tr w:rsidR="00CB7B89" w:rsidRPr="006A5D51" w14:paraId="19A84DCB" w14:textId="77777777" w:rsidTr="00E85EA2">
        <w:trPr>
          <w:trHeight w:val="818"/>
        </w:trPr>
        <w:tc>
          <w:tcPr>
            <w:tcW w:w="3955" w:type="dxa"/>
            <w:shd w:val="clear" w:color="auto" w:fill="auto"/>
          </w:tcPr>
          <w:p w14:paraId="1394D6AC" w14:textId="77777777" w:rsidR="00CB7B89" w:rsidRPr="00F64A40" w:rsidRDefault="00CB7B89" w:rsidP="00541659">
            <w:pPr>
              <w:tabs>
                <w:tab w:val="left" w:pos="4680"/>
              </w:tabs>
              <w:spacing w:after="0"/>
              <w:rPr>
                <w:rFonts w:asciiTheme="minorHAnsi" w:hAnsiTheme="minorHAnsi" w:cstheme="minorHAnsi"/>
                <w:b/>
                <w:bCs/>
                <w:szCs w:val="22"/>
              </w:rPr>
            </w:pPr>
            <w:r w:rsidRPr="00F64A40">
              <w:rPr>
                <w:rFonts w:asciiTheme="minorHAnsi" w:hAnsiTheme="minorHAnsi" w:cstheme="minorHAnsi"/>
                <w:b/>
                <w:bCs/>
                <w:szCs w:val="22"/>
              </w:rPr>
              <w:t>UNDP Strategic Plan outcome:2</w:t>
            </w:r>
          </w:p>
        </w:tc>
        <w:tc>
          <w:tcPr>
            <w:tcW w:w="5760" w:type="dxa"/>
            <w:shd w:val="clear" w:color="auto" w:fill="auto"/>
          </w:tcPr>
          <w:p w14:paraId="4FFC35C9" w14:textId="77777777" w:rsidR="00CB7B89" w:rsidRPr="00F64A40" w:rsidRDefault="00CB7B89" w:rsidP="00541659">
            <w:pPr>
              <w:tabs>
                <w:tab w:val="left" w:pos="4680"/>
              </w:tabs>
              <w:spacing w:after="0"/>
              <w:rPr>
                <w:rFonts w:asciiTheme="minorHAnsi" w:hAnsiTheme="minorHAnsi" w:cstheme="minorHAnsi"/>
                <w:bCs/>
                <w:szCs w:val="22"/>
              </w:rPr>
            </w:pPr>
          </w:p>
        </w:tc>
      </w:tr>
      <w:tr w:rsidR="00CB7B89" w:rsidRPr="006A5D51" w14:paraId="314992D6" w14:textId="77777777" w:rsidTr="00E85EA2">
        <w:trPr>
          <w:trHeight w:val="260"/>
        </w:trPr>
        <w:tc>
          <w:tcPr>
            <w:tcW w:w="3955" w:type="dxa"/>
            <w:shd w:val="clear" w:color="auto" w:fill="auto"/>
          </w:tcPr>
          <w:p w14:paraId="68BD1C31" w14:textId="77777777" w:rsidR="00CB7B89" w:rsidRPr="00F64A40" w:rsidRDefault="00CB7B89" w:rsidP="00541659">
            <w:pPr>
              <w:tabs>
                <w:tab w:val="left" w:pos="4680"/>
              </w:tabs>
              <w:spacing w:after="0"/>
              <w:rPr>
                <w:rFonts w:asciiTheme="minorHAnsi" w:hAnsiTheme="minorHAnsi" w:cstheme="minorHAnsi"/>
                <w:b/>
                <w:bCs/>
                <w:szCs w:val="22"/>
              </w:rPr>
            </w:pPr>
            <w:r w:rsidRPr="00F64A40">
              <w:rPr>
                <w:rFonts w:asciiTheme="minorHAnsi" w:hAnsiTheme="minorHAnsi" w:cstheme="minorHAnsi"/>
                <w:b/>
                <w:bCs/>
                <w:szCs w:val="22"/>
              </w:rPr>
              <w:t>Implementing Partner:</w:t>
            </w:r>
          </w:p>
        </w:tc>
        <w:tc>
          <w:tcPr>
            <w:tcW w:w="5760" w:type="dxa"/>
            <w:shd w:val="clear" w:color="auto" w:fill="auto"/>
          </w:tcPr>
          <w:p w14:paraId="39EF6D86" w14:textId="43B01274" w:rsidR="00CB7B89" w:rsidRPr="00F64A40" w:rsidRDefault="00E72B84" w:rsidP="00541659">
            <w:pPr>
              <w:tabs>
                <w:tab w:val="left" w:pos="4680"/>
              </w:tabs>
              <w:spacing w:after="0"/>
              <w:rPr>
                <w:rFonts w:asciiTheme="minorHAnsi" w:hAnsiTheme="minorHAnsi" w:cstheme="minorHAnsi"/>
                <w:bCs/>
                <w:szCs w:val="22"/>
              </w:rPr>
            </w:pPr>
            <w:bookmarkStart w:id="2" w:name="_Hlk535511563"/>
            <w:r w:rsidRPr="00F64A40">
              <w:rPr>
                <w:rFonts w:asciiTheme="minorHAnsi" w:hAnsiTheme="minorHAnsi" w:cstheme="minorHAnsi"/>
                <w:bCs/>
                <w:szCs w:val="22"/>
              </w:rPr>
              <w:t xml:space="preserve">              </w:t>
            </w:r>
            <w:r w:rsidR="00E85EA2" w:rsidRPr="00F64A40">
              <w:rPr>
                <w:rFonts w:asciiTheme="minorHAnsi" w:hAnsiTheme="minorHAnsi" w:cstheme="minorHAnsi"/>
                <w:bCs/>
                <w:szCs w:val="22"/>
              </w:rPr>
              <w:t xml:space="preserve">             </w:t>
            </w:r>
            <w:r w:rsidR="009B7C2D" w:rsidRPr="00F64A40">
              <w:rPr>
                <w:rFonts w:asciiTheme="minorHAnsi" w:hAnsiTheme="minorHAnsi" w:cstheme="minorHAnsi"/>
                <w:bCs/>
                <w:szCs w:val="22"/>
              </w:rPr>
              <w:t>United Nations Development Programme</w:t>
            </w:r>
            <w:bookmarkEnd w:id="2"/>
          </w:p>
        </w:tc>
      </w:tr>
      <w:tr w:rsidR="00CB7B89" w:rsidRPr="006A5D51" w14:paraId="1F1F17D1" w14:textId="77777777" w:rsidTr="00E85EA2">
        <w:trPr>
          <w:trHeight w:val="269"/>
        </w:trPr>
        <w:tc>
          <w:tcPr>
            <w:tcW w:w="3955" w:type="dxa"/>
            <w:shd w:val="clear" w:color="auto" w:fill="auto"/>
          </w:tcPr>
          <w:p w14:paraId="6E92D775" w14:textId="0A267C62" w:rsidR="00CB7B89" w:rsidRPr="00F64A40" w:rsidRDefault="00CB7B89" w:rsidP="00541659">
            <w:pPr>
              <w:tabs>
                <w:tab w:val="left" w:pos="4680"/>
              </w:tabs>
              <w:spacing w:after="0"/>
              <w:rPr>
                <w:rFonts w:asciiTheme="minorHAnsi" w:hAnsiTheme="minorHAnsi" w:cstheme="minorHAnsi"/>
                <w:b/>
                <w:bCs/>
                <w:szCs w:val="22"/>
              </w:rPr>
            </w:pPr>
            <w:r w:rsidRPr="00F64A40">
              <w:rPr>
                <w:rFonts w:asciiTheme="minorHAnsi" w:hAnsiTheme="minorHAnsi" w:cstheme="minorHAnsi"/>
                <w:b/>
                <w:bCs/>
                <w:szCs w:val="22"/>
              </w:rPr>
              <w:t>Responsible Partner:</w:t>
            </w:r>
          </w:p>
        </w:tc>
        <w:tc>
          <w:tcPr>
            <w:tcW w:w="5760" w:type="dxa"/>
            <w:shd w:val="clear" w:color="auto" w:fill="auto"/>
          </w:tcPr>
          <w:p w14:paraId="12609ACB" w14:textId="1377D76F" w:rsidR="00CB7B89" w:rsidRPr="00F64A40" w:rsidRDefault="00E72B84" w:rsidP="00541659">
            <w:pPr>
              <w:tabs>
                <w:tab w:val="left" w:pos="4680"/>
              </w:tabs>
              <w:spacing w:after="0"/>
              <w:rPr>
                <w:rFonts w:asciiTheme="minorHAnsi" w:hAnsiTheme="minorHAnsi" w:cstheme="minorHAnsi"/>
                <w:bCs/>
                <w:szCs w:val="22"/>
              </w:rPr>
            </w:pPr>
            <w:r w:rsidRPr="00F64A40">
              <w:rPr>
                <w:rFonts w:asciiTheme="minorHAnsi" w:hAnsiTheme="minorHAnsi" w:cstheme="minorHAnsi"/>
                <w:bCs/>
                <w:szCs w:val="22"/>
              </w:rPr>
              <w:t xml:space="preserve">              </w:t>
            </w:r>
            <w:r w:rsidR="00E85EA2" w:rsidRPr="00F64A40">
              <w:rPr>
                <w:rFonts w:asciiTheme="minorHAnsi" w:hAnsiTheme="minorHAnsi" w:cstheme="minorHAnsi"/>
                <w:bCs/>
                <w:szCs w:val="22"/>
              </w:rPr>
              <w:t xml:space="preserve">             </w:t>
            </w:r>
            <w:r w:rsidR="0066001C" w:rsidRPr="00F64A40">
              <w:rPr>
                <w:rFonts w:asciiTheme="minorHAnsi" w:hAnsiTheme="minorHAnsi" w:cstheme="minorHAnsi"/>
                <w:bCs/>
                <w:szCs w:val="22"/>
              </w:rPr>
              <w:t>United Nations Development Programme</w:t>
            </w:r>
          </w:p>
        </w:tc>
      </w:tr>
    </w:tbl>
    <w:p w14:paraId="06E17E01" w14:textId="6B05CAC8" w:rsidR="00CB7B89" w:rsidRPr="00F64A40" w:rsidRDefault="006A5D51" w:rsidP="00CB7B89">
      <w:pPr>
        <w:spacing w:after="0"/>
        <w:rPr>
          <w:rFonts w:asciiTheme="minorHAnsi" w:hAnsiTheme="minorHAnsi" w:cstheme="minorHAnsi"/>
          <w:szCs w:val="22"/>
        </w:rPr>
      </w:pPr>
      <w:r w:rsidRPr="00F64A40">
        <w:rPr>
          <w:rFonts w:asciiTheme="minorHAnsi" w:hAnsiTheme="minorHAnsi" w:cstheme="minorHAnsi"/>
          <w:noProof/>
          <w:szCs w:val="22"/>
          <w:lang w:eastAsia="en-GB"/>
        </w:rPr>
        <mc:AlternateContent>
          <mc:Choice Requires="wps">
            <w:drawing>
              <wp:anchor distT="45720" distB="45720" distL="114300" distR="114300" simplePos="0" relativeHeight="251659776" behindDoc="0" locked="0" layoutInCell="1" allowOverlap="1" wp14:anchorId="6CF8965B" wp14:editId="5C064284">
                <wp:simplePos x="0" y="0"/>
                <wp:positionH relativeFrom="column">
                  <wp:posOffset>-422910</wp:posOffset>
                </wp:positionH>
                <wp:positionV relativeFrom="paragraph">
                  <wp:posOffset>226060</wp:posOffset>
                </wp:positionV>
                <wp:extent cx="3134995" cy="1339850"/>
                <wp:effectExtent l="0" t="0" r="27305"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339850"/>
                        </a:xfrm>
                        <a:prstGeom prst="rect">
                          <a:avLst/>
                        </a:prstGeom>
                        <a:solidFill>
                          <a:srgbClr val="FFFFFF"/>
                        </a:solidFill>
                        <a:ln w="9525">
                          <a:solidFill>
                            <a:srgbClr val="000000"/>
                          </a:solidFill>
                          <a:miter lim="800000"/>
                          <a:headEnd/>
                          <a:tailEnd/>
                        </a:ln>
                      </wps:spPr>
                      <wps:txbx>
                        <w:txbxContent>
                          <w:p w14:paraId="2087C120" w14:textId="08CF6AD3" w:rsidR="006C371B" w:rsidRPr="007256CE" w:rsidRDefault="006C371B" w:rsidP="00CB7B89">
                            <w:pPr>
                              <w:spacing w:after="0"/>
                              <w:jc w:val="left"/>
                              <w:rPr>
                                <w:rFonts w:asciiTheme="minorHAnsi" w:hAnsiTheme="minorHAnsi" w:cstheme="minorHAnsi"/>
                                <w:szCs w:val="22"/>
                              </w:rPr>
                            </w:pPr>
                            <w:r w:rsidRPr="007256CE">
                              <w:rPr>
                                <w:rFonts w:asciiTheme="minorHAnsi" w:hAnsiTheme="minorHAnsi" w:cstheme="minorHAnsi"/>
                                <w:szCs w:val="22"/>
                              </w:rPr>
                              <w:t>Programme Period:</w:t>
                            </w:r>
                            <w:r w:rsidRPr="007256CE">
                              <w:rPr>
                                <w:rFonts w:asciiTheme="minorHAnsi" w:hAnsiTheme="minorHAnsi" w:cstheme="minorHAnsi"/>
                                <w:szCs w:val="22"/>
                              </w:rPr>
                              <w:tab/>
                            </w:r>
                            <w:r w:rsidRPr="007256CE">
                              <w:rPr>
                                <w:rFonts w:asciiTheme="minorHAnsi" w:hAnsiTheme="minorHAnsi" w:cstheme="minorHAnsi"/>
                                <w:szCs w:val="22"/>
                              </w:rPr>
                              <w:tab/>
                              <w:t xml:space="preserve">              2019-2020</w:t>
                            </w:r>
                          </w:p>
                          <w:p w14:paraId="1308B32F" w14:textId="48A62893" w:rsidR="006C371B" w:rsidRPr="007256CE" w:rsidRDefault="006C371B" w:rsidP="00CB7B89">
                            <w:pPr>
                              <w:tabs>
                                <w:tab w:val="left" w:pos="3060"/>
                              </w:tabs>
                              <w:spacing w:after="0"/>
                              <w:rPr>
                                <w:rFonts w:asciiTheme="minorHAnsi" w:hAnsiTheme="minorHAnsi" w:cstheme="minorHAnsi"/>
                                <w:szCs w:val="22"/>
                              </w:rPr>
                            </w:pPr>
                            <w:r w:rsidRPr="007256CE">
                              <w:rPr>
                                <w:rFonts w:asciiTheme="minorHAnsi" w:hAnsiTheme="minorHAnsi" w:cstheme="minorHAnsi"/>
                                <w:szCs w:val="22"/>
                              </w:rPr>
                              <w:t xml:space="preserve">Atlas Project ID:   </w:t>
                            </w:r>
                            <w:r w:rsidRPr="007256CE">
                              <w:rPr>
                                <w:rFonts w:asciiTheme="minorHAnsi" w:hAnsiTheme="minorHAnsi" w:cstheme="minorHAnsi"/>
                                <w:szCs w:val="22"/>
                              </w:rPr>
                              <w:tab/>
                            </w:r>
                            <w:r w:rsidRPr="007256CE">
                              <w:rPr>
                                <w:rFonts w:asciiTheme="minorHAnsi" w:hAnsiTheme="minorHAnsi" w:cstheme="minorHAnsi"/>
                                <w:szCs w:val="22"/>
                              </w:rPr>
                              <w:tab/>
                              <w:t xml:space="preserve"> 00117601                                                                                                    </w:t>
                            </w:r>
                          </w:p>
                          <w:p w14:paraId="6F1D2F99" w14:textId="77777777" w:rsidR="006C371B" w:rsidRPr="007256CE" w:rsidRDefault="006C371B" w:rsidP="00CB7B89">
                            <w:pPr>
                              <w:tabs>
                                <w:tab w:val="left" w:pos="3060"/>
                              </w:tabs>
                              <w:spacing w:after="0"/>
                              <w:rPr>
                                <w:rFonts w:asciiTheme="minorHAnsi" w:hAnsiTheme="minorHAnsi" w:cstheme="minorHAnsi"/>
                                <w:szCs w:val="22"/>
                              </w:rPr>
                            </w:pPr>
                          </w:p>
                          <w:p w14:paraId="24960CB4" w14:textId="77777777" w:rsidR="006C371B" w:rsidRPr="007256CE" w:rsidRDefault="006C371B" w:rsidP="00CB7B89">
                            <w:pPr>
                              <w:tabs>
                                <w:tab w:val="left" w:pos="3060"/>
                              </w:tabs>
                              <w:spacing w:after="0"/>
                              <w:rPr>
                                <w:rFonts w:asciiTheme="minorHAnsi" w:hAnsiTheme="minorHAnsi" w:cstheme="minorHAnsi"/>
                                <w:szCs w:val="22"/>
                              </w:rPr>
                            </w:pPr>
                          </w:p>
                          <w:p w14:paraId="4FCEBB49" w14:textId="4DB7F099" w:rsidR="006C371B" w:rsidRPr="007256CE" w:rsidRDefault="006C371B" w:rsidP="00CB7B89">
                            <w:pPr>
                              <w:tabs>
                                <w:tab w:val="left" w:pos="3060"/>
                              </w:tabs>
                              <w:spacing w:after="0"/>
                              <w:rPr>
                                <w:rFonts w:asciiTheme="minorHAnsi" w:hAnsiTheme="minorHAnsi" w:cstheme="minorHAnsi"/>
                                <w:szCs w:val="22"/>
                              </w:rPr>
                            </w:pPr>
                            <w:r w:rsidRPr="007256CE">
                              <w:rPr>
                                <w:rFonts w:asciiTheme="minorHAnsi" w:hAnsiTheme="minorHAnsi" w:cstheme="minorHAnsi"/>
                                <w:szCs w:val="22"/>
                              </w:rPr>
                              <w:t xml:space="preserve">Output ID:      </w:t>
                            </w:r>
                            <w:r w:rsidRPr="007256CE">
                              <w:rPr>
                                <w:rFonts w:asciiTheme="minorHAnsi" w:hAnsiTheme="minorHAnsi" w:cstheme="minorHAnsi"/>
                                <w:szCs w:val="22"/>
                              </w:rPr>
                              <w:tab/>
                            </w:r>
                            <w:r w:rsidRPr="007256CE">
                              <w:rPr>
                                <w:rFonts w:asciiTheme="minorHAnsi" w:hAnsiTheme="minorHAnsi" w:cstheme="minorHAnsi"/>
                                <w:szCs w:val="22"/>
                              </w:rPr>
                              <w:tab/>
                              <w:t xml:space="preserve"> 00121670                                             </w:t>
                            </w:r>
                          </w:p>
                          <w:p w14:paraId="48F3B59D" w14:textId="5CF9181C" w:rsidR="006C371B" w:rsidRPr="007256CE" w:rsidRDefault="006C371B" w:rsidP="00CB7B89">
                            <w:pPr>
                              <w:pStyle w:val="Header"/>
                              <w:spacing w:after="0"/>
                              <w:jc w:val="left"/>
                              <w:rPr>
                                <w:rFonts w:asciiTheme="minorHAnsi" w:hAnsiTheme="minorHAnsi" w:cstheme="minorHAnsi"/>
                                <w:szCs w:val="22"/>
                              </w:rPr>
                            </w:pPr>
                            <w:r w:rsidRPr="007256CE">
                              <w:rPr>
                                <w:rFonts w:asciiTheme="minorHAnsi" w:hAnsiTheme="minorHAnsi" w:cstheme="minorHAnsi"/>
                                <w:szCs w:val="22"/>
                              </w:rPr>
                              <w:t xml:space="preserve">Estimated Start date:  </w:t>
                            </w:r>
                            <w:r w:rsidRPr="007256CE">
                              <w:rPr>
                                <w:rFonts w:asciiTheme="minorHAnsi" w:hAnsiTheme="minorHAnsi" w:cstheme="minorHAnsi"/>
                                <w:szCs w:val="22"/>
                              </w:rPr>
                              <w:tab/>
                              <w:t xml:space="preserve"> 01 March 2020</w:t>
                            </w:r>
                          </w:p>
                          <w:p w14:paraId="488B168F" w14:textId="1ABEDCA8" w:rsidR="006C371B" w:rsidRPr="00AE4733" w:rsidRDefault="006C371B" w:rsidP="00CB7B89">
                            <w:pPr>
                              <w:pStyle w:val="Header"/>
                              <w:spacing w:after="0"/>
                              <w:jc w:val="left"/>
                              <w:rPr>
                                <w:rFonts w:asciiTheme="minorHAnsi" w:hAnsiTheme="minorHAnsi" w:cstheme="minorHAnsi"/>
                                <w:szCs w:val="22"/>
                              </w:rPr>
                            </w:pPr>
                            <w:r w:rsidRPr="007256CE">
                              <w:rPr>
                                <w:rFonts w:asciiTheme="minorHAnsi" w:hAnsiTheme="minorHAnsi" w:cstheme="minorHAnsi"/>
                                <w:szCs w:val="22"/>
                              </w:rPr>
                              <w:t>Estimated End date:</w:t>
                            </w:r>
                            <w:r w:rsidRPr="007256CE">
                              <w:rPr>
                                <w:rFonts w:asciiTheme="minorHAnsi" w:hAnsiTheme="minorHAnsi" w:cstheme="minorHAnsi"/>
                                <w:szCs w:val="22"/>
                              </w:rPr>
                              <w:tab/>
                              <w:t xml:space="preserve">                      01 August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8965B" id="Text Box 2" o:spid="_x0000_s1027" type="#_x0000_t202" style="position:absolute;left:0;text-align:left;margin-left:-33.3pt;margin-top:17.8pt;width:246.85pt;height:10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">
                <v:textbox>
                  <w:txbxContent>
                    <w:p w14:paraId="2087C120" w14:textId="08CF6AD3" w:rsidR="006C371B" w:rsidRPr="007256CE" w:rsidRDefault="006C371B" w:rsidP="00CB7B89">
                      <w:pPr>
                        <w:spacing w:after="0"/>
                        <w:jc w:val="left"/>
                        <w:rPr>
                          <w:rFonts w:asciiTheme="minorHAnsi" w:hAnsiTheme="minorHAnsi" w:cstheme="minorHAnsi"/>
                          <w:szCs w:val="22"/>
                        </w:rPr>
                      </w:pPr>
                      <w:r w:rsidRPr="007256CE">
                        <w:rPr>
                          <w:rFonts w:asciiTheme="minorHAnsi" w:hAnsiTheme="minorHAnsi" w:cstheme="minorHAnsi"/>
                          <w:szCs w:val="22"/>
                        </w:rPr>
                        <w:t>Programme Period:</w:t>
                      </w:r>
                      <w:r w:rsidRPr="007256CE">
                        <w:rPr>
                          <w:rFonts w:asciiTheme="minorHAnsi" w:hAnsiTheme="minorHAnsi" w:cstheme="minorHAnsi"/>
                          <w:szCs w:val="22"/>
                        </w:rPr>
                        <w:tab/>
                      </w:r>
                      <w:r w:rsidRPr="007256CE">
                        <w:rPr>
                          <w:rFonts w:asciiTheme="minorHAnsi" w:hAnsiTheme="minorHAnsi" w:cstheme="minorHAnsi"/>
                          <w:szCs w:val="22"/>
                        </w:rPr>
                        <w:tab/>
                        <w:t xml:space="preserve">              2019-2020</w:t>
                      </w:r>
                    </w:p>
                    <w:p w14:paraId="1308B32F" w14:textId="48A62893" w:rsidR="006C371B" w:rsidRPr="007256CE" w:rsidRDefault="006C371B" w:rsidP="00CB7B89">
                      <w:pPr>
                        <w:tabs>
                          <w:tab w:val="left" w:pos="3060"/>
                        </w:tabs>
                        <w:spacing w:after="0"/>
                        <w:rPr>
                          <w:rFonts w:asciiTheme="minorHAnsi" w:hAnsiTheme="minorHAnsi" w:cstheme="minorHAnsi"/>
                          <w:szCs w:val="22"/>
                        </w:rPr>
                      </w:pPr>
                      <w:r w:rsidRPr="007256CE">
                        <w:rPr>
                          <w:rFonts w:asciiTheme="minorHAnsi" w:hAnsiTheme="minorHAnsi" w:cstheme="minorHAnsi"/>
                          <w:szCs w:val="22"/>
                        </w:rPr>
                        <w:t xml:space="preserve">Atlas Project ID:   </w:t>
                      </w:r>
                      <w:r w:rsidRPr="007256CE">
                        <w:rPr>
                          <w:rFonts w:asciiTheme="minorHAnsi" w:hAnsiTheme="minorHAnsi" w:cstheme="minorHAnsi"/>
                          <w:szCs w:val="22"/>
                        </w:rPr>
                        <w:tab/>
                      </w:r>
                      <w:r w:rsidRPr="007256CE">
                        <w:rPr>
                          <w:rFonts w:asciiTheme="minorHAnsi" w:hAnsiTheme="minorHAnsi" w:cstheme="minorHAnsi"/>
                          <w:szCs w:val="22"/>
                        </w:rPr>
                        <w:tab/>
                        <w:t xml:space="preserve"> 00117601                                                                                                    </w:t>
                      </w:r>
                    </w:p>
                    <w:p w14:paraId="6F1D2F99" w14:textId="77777777" w:rsidR="006C371B" w:rsidRPr="007256CE" w:rsidRDefault="006C371B" w:rsidP="00CB7B89">
                      <w:pPr>
                        <w:tabs>
                          <w:tab w:val="left" w:pos="3060"/>
                        </w:tabs>
                        <w:spacing w:after="0"/>
                        <w:rPr>
                          <w:rFonts w:asciiTheme="minorHAnsi" w:hAnsiTheme="minorHAnsi" w:cstheme="minorHAnsi"/>
                          <w:szCs w:val="22"/>
                        </w:rPr>
                      </w:pPr>
                    </w:p>
                    <w:p w14:paraId="24960CB4" w14:textId="77777777" w:rsidR="006C371B" w:rsidRPr="007256CE" w:rsidRDefault="006C371B" w:rsidP="00CB7B89">
                      <w:pPr>
                        <w:tabs>
                          <w:tab w:val="left" w:pos="3060"/>
                        </w:tabs>
                        <w:spacing w:after="0"/>
                        <w:rPr>
                          <w:rFonts w:asciiTheme="minorHAnsi" w:hAnsiTheme="minorHAnsi" w:cstheme="minorHAnsi"/>
                          <w:szCs w:val="22"/>
                        </w:rPr>
                      </w:pPr>
                    </w:p>
                    <w:p w14:paraId="4FCEBB49" w14:textId="4DB7F099" w:rsidR="006C371B" w:rsidRPr="007256CE" w:rsidRDefault="006C371B" w:rsidP="00CB7B89">
                      <w:pPr>
                        <w:tabs>
                          <w:tab w:val="left" w:pos="3060"/>
                        </w:tabs>
                        <w:spacing w:after="0"/>
                        <w:rPr>
                          <w:rFonts w:asciiTheme="minorHAnsi" w:hAnsiTheme="minorHAnsi" w:cstheme="minorHAnsi"/>
                          <w:szCs w:val="22"/>
                        </w:rPr>
                      </w:pPr>
                      <w:r w:rsidRPr="007256CE">
                        <w:rPr>
                          <w:rFonts w:asciiTheme="minorHAnsi" w:hAnsiTheme="minorHAnsi" w:cstheme="minorHAnsi"/>
                          <w:szCs w:val="22"/>
                        </w:rPr>
                        <w:t xml:space="preserve">Output ID:      </w:t>
                      </w:r>
                      <w:r w:rsidRPr="007256CE">
                        <w:rPr>
                          <w:rFonts w:asciiTheme="minorHAnsi" w:hAnsiTheme="minorHAnsi" w:cstheme="minorHAnsi"/>
                          <w:szCs w:val="22"/>
                        </w:rPr>
                        <w:tab/>
                      </w:r>
                      <w:r w:rsidRPr="007256CE">
                        <w:rPr>
                          <w:rFonts w:asciiTheme="minorHAnsi" w:hAnsiTheme="minorHAnsi" w:cstheme="minorHAnsi"/>
                          <w:szCs w:val="22"/>
                        </w:rPr>
                        <w:tab/>
                        <w:t xml:space="preserve"> 00121670                                             </w:t>
                      </w:r>
                    </w:p>
                    <w:p w14:paraId="48F3B59D" w14:textId="5CF9181C" w:rsidR="006C371B" w:rsidRPr="007256CE" w:rsidRDefault="006C371B" w:rsidP="00CB7B89">
                      <w:pPr>
                        <w:pStyle w:val="Header"/>
                        <w:spacing w:after="0"/>
                        <w:jc w:val="left"/>
                        <w:rPr>
                          <w:rFonts w:asciiTheme="minorHAnsi" w:hAnsiTheme="minorHAnsi" w:cstheme="minorHAnsi"/>
                          <w:szCs w:val="22"/>
                        </w:rPr>
                      </w:pPr>
                      <w:r w:rsidRPr="007256CE">
                        <w:rPr>
                          <w:rFonts w:asciiTheme="minorHAnsi" w:hAnsiTheme="minorHAnsi" w:cstheme="minorHAnsi"/>
                          <w:szCs w:val="22"/>
                        </w:rPr>
                        <w:t xml:space="preserve">Estimated Start date:  </w:t>
                      </w:r>
                      <w:r w:rsidRPr="007256CE">
                        <w:rPr>
                          <w:rFonts w:asciiTheme="minorHAnsi" w:hAnsiTheme="minorHAnsi" w:cstheme="minorHAnsi"/>
                          <w:szCs w:val="22"/>
                        </w:rPr>
                        <w:tab/>
                        <w:t xml:space="preserve"> 01 March 2020</w:t>
                      </w:r>
                    </w:p>
                    <w:p w14:paraId="488B168F" w14:textId="1ABEDCA8" w:rsidR="006C371B" w:rsidRPr="00AE4733" w:rsidRDefault="006C371B" w:rsidP="00CB7B89">
                      <w:pPr>
                        <w:pStyle w:val="Header"/>
                        <w:spacing w:after="0"/>
                        <w:jc w:val="left"/>
                        <w:rPr>
                          <w:rFonts w:asciiTheme="minorHAnsi" w:hAnsiTheme="minorHAnsi" w:cstheme="minorHAnsi"/>
                          <w:szCs w:val="22"/>
                        </w:rPr>
                      </w:pPr>
                      <w:r w:rsidRPr="007256CE">
                        <w:rPr>
                          <w:rFonts w:asciiTheme="minorHAnsi" w:hAnsiTheme="minorHAnsi" w:cstheme="minorHAnsi"/>
                          <w:szCs w:val="22"/>
                        </w:rPr>
                        <w:t>Estimated End date:</w:t>
                      </w:r>
                      <w:r w:rsidRPr="007256CE">
                        <w:rPr>
                          <w:rFonts w:asciiTheme="minorHAnsi" w:hAnsiTheme="minorHAnsi" w:cstheme="minorHAnsi"/>
                          <w:szCs w:val="22"/>
                        </w:rPr>
                        <w:tab/>
                        <w:t xml:space="preserve">                      01 August 2021</w:t>
                      </w:r>
                    </w:p>
                  </w:txbxContent>
                </v:textbox>
                <w10:wrap type="square"/>
              </v:shape>
            </w:pict>
          </mc:Fallback>
        </mc:AlternateContent>
      </w:r>
    </w:p>
    <w:tbl>
      <w:tblPr>
        <w:tblW w:w="10733" w:type="dxa"/>
        <w:tblInd w:w="-725"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10733"/>
      </w:tblGrid>
      <w:tr w:rsidR="00CB7B89" w:rsidRPr="006A5D51" w14:paraId="3773AB8F" w14:textId="77777777" w:rsidTr="00AE4733">
        <w:trPr>
          <w:trHeight w:val="276"/>
        </w:trPr>
        <w:tc>
          <w:tcPr>
            <w:tcW w:w="10733" w:type="dxa"/>
            <w:shd w:val="clear" w:color="auto" w:fill="auto"/>
            <w:vAlign w:val="center"/>
          </w:tcPr>
          <w:p w14:paraId="13AB8E02" w14:textId="77777777" w:rsidR="00CB7B89" w:rsidRPr="00F64A40" w:rsidRDefault="00CB7B89" w:rsidP="00541659">
            <w:pPr>
              <w:spacing w:after="0"/>
              <w:jc w:val="center"/>
              <w:rPr>
                <w:rFonts w:asciiTheme="minorHAnsi" w:hAnsiTheme="minorHAnsi" w:cstheme="minorHAnsi"/>
                <w:b/>
                <w:szCs w:val="22"/>
              </w:rPr>
            </w:pPr>
            <w:r w:rsidRPr="00F64A40">
              <w:rPr>
                <w:rFonts w:asciiTheme="minorHAnsi" w:hAnsiTheme="minorHAnsi" w:cstheme="minorHAnsi"/>
                <w:b/>
                <w:szCs w:val="22"/>
              </w:rPr>
              <w:t>Brief Description</w:t>
            </w:r>
          </w:p>
        </w:tc>
      </w:tr>
      <w:tr w:rsidR="00CB7B89" w:rsidRPr="006A5D51" w14:paraId="0EA9C28B" w14:textId="77777777" w:rsidTr="00AE4733">
        <w:trPr>
          <w:trHeight w:val="3014"/>
        </w:trPr>
        <w:tc>
          <w:tcPr>
            <w:tcW w:w="10733" w:type="dxa"/>
            <w:shd w:val="clear" w:color="auto" w:fill="auto"/>
          </w:tcPr>
          <w:p w14:paraId="6B8955B4" w14:textId="16A9B5E9" w:rsidR="00ED22EE" w:rsidRPr="006A5D51" w:rsidRDefault="00CB7B89" w:rsidP="00A552D9">
            <w:pPr>
              <w:pStyle w:val="Normal1"/>
              <w:spacing w:after="160" w:line="276" w:lineRule="auto"/>
              <w:jc w:val="both"/>
              <w:rPr>
                <w:rFonts w:asciiTheme="minorHAnsi" w:hAnsiTheme="minorHAnsi" w:cstheme="minorHAnsi"/>
                <w:sz w:val="22"/>
                <w:szCs w:val="22"/>
                <w:lang w:val="en-GB"/>
              </w:rPr>
            </w:pPr>
            <w:r w:rsidRPr="006A5D51">
              <w:rPr>
                <w:rFonts w:asciiTheme="minorHAnsi" w:hAnsiTheme="minorHAnsi" w:cstheme="minorHAnsi"/>
                <w:sz w:val="22"/>
                <w:szCs w:val="22"/>
                <w:lang w:val="en-GB"/>
              </w:rPr>
              <w:t xml:space="preserve">This project provides a solid basis for UNDP Armenia CO to support the Government in finding the most applicable solutions for the reform agenda in its transition process, to set-up platforms for </w:t>
            </w:r>
            <w:r w:rsidR="00497E33" w:rsidRPr="006A5D51">
              <w:rPr>
                <w:rFonts w:asciiTheme="minorHAnsi" w:hAnsiTheme="minorHAnsi" w:cstheme="minorHAnsi"/>
                <w:sz w:val="22"/>
                <w:szCs w:val="22"/>
                <w:lang w:val="en-GB"/>
              </w:rPr>
              <w:t xml:space="preserve">policy </w:t>
            </w:r>
            <w:r w:rsidRPr="006A5D51">
              <w:rPr>
                <w:rFonts w:asciiTheme="minorHAnsi" w:hAnsiTheme="minorHAnsi" w:cstheme="minorHAnsi"/>
                <w:sz w:val="22"/>
                <w:szCs w:val="22"/>
                <w:lang w:val="en-GB"/>
              </w:rPr>
              <w:t>dialogue</w:t>
            </w:r>
            <w:r w:rsidR="00497E33" w:rsidRPr="006A5D51">
              <w:rPr>
                <w:rFonts w:asciiTheme="minorHAnsi" w:hAnsiTheme="minorHAnsi" w:cstheme="minorHAnsi"/>
                <w:sz w:val="22"/>
                <w:szCs w:val="22"/>
                <w:lang w:val="en-GB"/>
              </w:rPr>
              <w:t xml:space="preserve"> on reforms</w:t>
            </w:r>
            <w:r w:rsidR="002C6525">
              <w:rPr>
                <w:rFonts w:asciiTheme="minorHAnsi" w:hAnsiTheme="minorHAnsi" w:cstheme="minorHAnsi"/>
                <w:sz w:val="22"/>
                <w:szCs w:val="22"/>
                <w:lang w:val="en-GB"/>
              </w:rPr>
              <w:t xml:space="preserve"> and</w:t>
            </w:r>
            <w:r w:rsidR="00497E33" w:rsidRPr="006A5D51">
              <w:rPr>
                <w:rFonts w:asciiTheme="minorHAnsi" w:hAnsiTheme="minorHAnsi" w:cstheme="minorHAnsi"/>
                <w:sz w:val="22"/>
                <w:szCs w:val="22"/>
                <w:lang w:val="en-GB"/>
              </w:rPr>
              <w:t xml:space="preserve"> </w:t>
            </w:r>
            <w:r w:rsidRPr="006A5D51">
              <w:rPr>
                <w:rFonts w:asciiTheme="minorHAnsi" w:hAnsiTheme="minorHAnsi" w:cstheme="minorHAnsi"/>
                <w:sz w:val="22"/>
                <w:szCs w:val="22"/>
                <w:lang w:val="en-GB"/>
              </w:rPr>
              <w:t>social cohesion, establishing a solid basis for justice, trust and rule of law in Armenia</w:t>
            </w:r>
            <w:r w:rsidR="00ED6EE0" w:rsidRPr="006A5D51">
              <w:rPr>
                <w:rFonts w:asciiTheme="minorHAnsi" w:hAnsiTheme="minorHAnsi" w:cstheme="minorHAnsi"/>
                <w:sz w:val="22"/>
                <w:szCs w:val="22"/>
                <w:lang w:val="en-GB"/>
              </w:rPr>
              <w:t xml:space="preserve">, as well as strengthen and improve anti-corruption ‘’eco-system’’ </w:t>
            </w:r>
            <w:r w:rsidR="002C6525">
              <w:rPr>
                <w:rFonts w:asciiTheme="minorHAnsi" w:hAnsiTheme="minorHAnsi" w:cstheme="minorHAnsi"/>
                <w:sz w:val="22"/>
                <w:szCs w:val="22"/>
                <w:lang w:val="en-GB"/>
              </w:rPr>
              <w:t>leading to</w:t>
            </w:r>
            <w:r w:rsidR="00EA3868" w:rsidRPr="006A5D51">
              <w:rPr>
                <w:rFonts w:asciiTheme="minorHAnsi" w:hAnsiTheme="minorHAnsi" w:cstheme="minorHAnsi"/>
                <w:sz w:val="22"/>
                <w:szCs w:val="22"/>
                <w:lang w:val="en-GB"/>
              </w:rPr>
              <w:t xml:space="preserve"> zero tolerance towards corruption</w:t>
            </w:r>
            <w:r w:rsidR="0095417B" w:rsidRPr="006A5D51">
              <w:rPr>
                <w:rFonts w:asciiTheme="minorHAnsi" w:hAnsiTheme="minorHAnsi" w:cstheme="minorHAnsi"/>
                <w:sz w:val="22"/>
                <w:szCs w:val="22"/>
                <w:lang w:val="en-GB"/>
              </w:rPr>
              <w:t xml:space="preserve">. </w:t>
            </w:r>
            <w:r w:rsidRPr="006A5D51">
              <w:rPr>
                <w:rFonts w:asciiTheme="minorHAnsi" w:hAnsiTheme="minorHAnsi" w:cstheme="minorHAnsi"/>
                <w:sz w:val="22"/>
                <w:szCs w:val="22"/>
                <w:lang w:val="en-GB"/>
              </w:rPr>
              <w:t xml:space="preserve"> The project will also seek </w:t>
            </w:r>
            <w:r w:rsidR="002C6525">
              <w:rPr>
                <w:rFonts w:asciiTheme="minorHAnsi" w:hAnsiTheme="minorHAnsi" w:cstheme="minorHAnsi"/>
                <w:sz w:val="22"/>
                <w:szCs w:val="22"/>
                <w:lang w:val="en-GB"/>
              </w:rPr>
              <w:t>for</w:t>
            </w:r>
            <w:r w:rsidR="00497E33" w:rsidRPr="006A5D51">
              <w:rPr>
                <w:rFonts w:asciiTheme="minorHAnsi" w:hAnsiTheme="minorHAnsi" w:cstheme="minorHAnsi"/>
                <w:sz w:val="22"/>
                <w:szCs w:val="22"/>
                <w:lang w:val="en-GB"/>
              </w:rPr>
              <w:t xml:space="preserve"> </w:t>
            </w:r>
            <w:r w:rsidRPr="006A5D51">
              <w:rPr>
                <w:rFonts w:asciiTheme="minorHAnsi" w:hAnsiTheme="minorHAnsi" w:cstheme="minorHAnsi"/>
                <w:sz w:val="22"/>
                <w:szCs w:val="22"/>
                <w:lang w:val="en-GB"/>
              </w:rPr>
              <w:t xml:space="preserve">new solutions </w:t>
            </w:r>
            <w:r w:rsidR="00497E33" w:rsidRPr="006A5D51">
              <w:rPr>
                <w:rFonts w:asciiTheme="minorHAnsi" w:hAnsiTheme="minorHAnsi" w:cstheme="minorHAnsi"/>
                <w:sz w:val="22"/>
                <w:szCs w:val="22"/>
                <w:lang w:val="en-GB"/>
              </w:rPr>
              <w:t>as</w:t>
            </w:r>
            <w:r w:rsidRPr="006A5D51">
              <w:rPr>
                <w:rFonts w:asciiTheme="minorHAnsi" w:hAnsiTheme="minorHAnsi" w:cstheme="minorHAnsi"/>
                <w:sz w:val="22"/>
                <w:szCs w:val="22"/>
                <w:lang w:val="en-GB"/>
              </w:rPr>
              <w:t xml:space="preserve"> </w:t>
            </w:r>
            <w:r w:rsidR="00497E33" w:rsidRPr="006A5D51">
              <w:rPr>
                <w:rFonts w:asciiTheme="minorHAnsi" w:hAnsiTheme="minorHAnsi" w:cstheme="minorHAnsi"/>
                <w:sz w:val="22"/>
                <w:szCs w:val="22"/>
                <w:lang w:val="en-GB"/>
              </w:rPr>
              <w:t xml:space="preserve">basis for </w:t>
            </w:r>
            <w:r w:rsidRPr="006A5D51">
              <w:rPr>
                <w:rFonts w:asciiTheme="minorHAnsi" w:hAnsiTheme="minorHAnsi" w:cstheme="minorHAnsi"/>
                <w:sz w:val="22"/>
                <w:szCs w:val="22"/>
                <w:lang w:val="en-GB"/>
              </w:rPr>
              <w:t>efficient A2J mechanisms for the most vulnerable</w:t>
            </w:r>
            <w:r w:rsidR="007C3C18">
              <w:rPr>
                <w:rFonts w:asciiTheme="minorHAnsi" w:hAnsiTheme="minorHAnsi" w:cstheme="minorHAnsi"/>
                <w:sz w:val="22"/>
                <w:szCs w:val="22"/>
                <w:lang w:val="en-GB"/>
              </w:rPr>
              <w:t xml:space="preserve">, </w:t>
            </w:r>
            <w:r w:rsidRPr="006A5D51">
              <w:rPr>
                <w:rFonts w:asciiTheme="minorHAnsi" w:hAnsiTheme="minorHAnsi" w:cstheme="minorHAnsi"/>
                <w:sz w:val="22"/>
                <w:szCs w:val="22"/>
                <w:lang w:val="en-GB"/>
              </w:rPr>
              <w:t xml:space="preserve">in compliance with </w:t>
            </w:r>
            <w:r w:rsidR="002C6525">
              <w:rPr>
                <w:rFonts w:asciiTheme="minorHAnsi" w:hAnsiTheme="minorHAnsi" w:cstheme="minorHAnsi"/>
                <w:sz w:val="22"/>
                <w:szCs w:val="22"/>
                <w:lang w:val="en-GB"/>
              </w:rPr>
              <w:t xml:space="preserve">the </w:t>
            </w:r>
            <w:r w:rsidR="003D3522" w:rsidRPr="006A5D51">
              <w:rPr>
                <w:rFonts w:asciiTheme="minorHAnsi" w:hAnsiTheme="minorHAnsi" w:cstheme="minorHAnsi"/>
                <w:sz w:val="22"/>
                <w:szCs w:val="22"/>
                <w:lang w:val="en-GB"/>
              </w:rPr>
              <w:t>UN human rights standards</w:t>
            </w:r>
            <w:r w:rsidRPr="006A5D51">
              <w:rPr>
                <w:rFonts w:asciiTheme="minorHAnsi" w:hAnsiTheme="minorHAnsi" w:cstheme="minorHAnsi"/>
                <w:sz w:val="22"/>
                <w:szCs w:val="22"/>
                <w:lang w:val="en-GB"/>
              </w:rPr>
              <w:t xml:space="preserve">. </w:t>
            </w:r>
            <w:r w:rsidR="002C6525">
              <w:rPr>
                <w:rFonts w:asciiTheme="minorHAnsi" w:hAnsiTheme="minorHAnsi" w:cstheme="minorHAnsi"/>
                <w:sz w:val="22"/>
                <w:szCs w:val="22"/>
                <w:lang w:val="en-GB"/>
              </w:rPr>
              <w:t xml:space="preserve"> This will be accompanied by design of a</w:t>
            </w:r>
            <w:r w:rsidR="007F7F43" w:rsidRPr="006A5D51">
              <w:rPr>
                <w:rFonts w:asciiTheme="minorHAnsi" w:hAnsiTheme="minorHAnsi" w:cstheme="minorHAnsi"/>
                <w:sz w:val="22"/>
                <w:szCs w:val="22"/>
                <w:lang w:val="en-GB"/>
              </w:rPr>
              <w:t xml:space="preserve"> comprehensive communication framework, de</w:t>
            </w:r>
            <w:r w:rsidR="003E77D4" w:rsidRPr="006A5D51">
              <w:rPr>
                <w:rFonts w:asciiTheme="minorHAnsi" w:hAnsiTheme="minorHAnsi" w:cstheme="minorHAnsi"/>
                <w:sz w:val="22"/>
                <w:szCs w:val="22"/>
                <w:lang w:val="en-GB"/>
              </w:rPr>
              <w:t>sign</w:t>
            </w:r>
            <w:r w:rsidR="007F7F43" w:rsidRPr="006A5D51">
              <w:rPr>
                <w:rFonts w:asciiTheme="minorHAnsi" w:hAnsiTheme="minorHAnsi" w:cstheme="minorHAnsi"/>
                <w:sz w:val="22"/>
                <w:szCs w:val="22"/>
                <w:lang w:val="en-GB"/>
              </w:rPr>
              <w:t xml:space="preserve"> of electronic management system for the courts, as well as investing i</w:t>
            </w:r>
            <w:r w:rsidR="003E77D4" w:rsidRPr="006A5D51">
              <w:rPr>
                <w:rFonts w:asciiTheme="minorHAnsi" w:hAnsiTheme="minorHAnsi" w:cstheme="minorHAnsi"/>
                <w:sz w:val="22"/>
                <w:szCs w:val="22"/>
                <w:lang w:val="en-GB"/>
              </w:rPr>
              <w:t>n</w:t>
            </w:r>
            <w:r w:rsidR="007F7F43" w:rsidRPr="006A5D51">
              <w:rPr>
                <w:rFonts w:asciiTheme="minorHAnsi" w:hAnsiTheme="minorHAnsi" w:cstheme="minorHAnsi"/>
                <w:sz w:val="22"/>
                <w:szCs w:val="22"/>
                <w:lang w:val="en-GB"/>
              </w:rPr>
              <w:t xml:space="preserve"> improving the integrity, efficiency and independence of the judiciary</w:t>
            </w:r>
            <w:r w:rsidR="00ED6EE0" w:rsidRPr="006A5D51">
              <w:rPr>
                <w:rFonts w:asciiTheme="minorHAnsi" w:hAnsiTheme="minorHAnsi" w:cstheme="minorHAnsi"/>
                <w:sz w:val="22"/>
                <w:szCs w:val="22"/>
                <w:lang w:val="en-GB"/>
              </w:rPr>
              <w:t xml:space="preserve"> and fostering the capacities of newly established anti-corruption institutions</w:t>
            </w:r>
            <w:r w:rsidR="007F7F43" w:rsidRPr="006A5D51">
              <w:rPr>
                <w:rFonts w:asciiTheme="minorHAnsi" w:hAnsiTheme="minorHAnsi" w:cstheme="minorHAnsi"/>
                <w:sz w:val="22"/>
                <w:szCs w:val="22"/>
                <w:lang w:val="en-GB"/>
              </w:rPr>
              <w:t xml:space="preserve">. </w:t>
            </w:r>
            <w:r w:rsidR="0090117F" w:rsidRPr="006A5D51">
              <w:rPr>
                <w:rFonts w:asciiTheme="minorHAnsi" w:hAnsiTheme="minorHAnsi" w:cstheme="minorHAnsi"/>
                <w:sz w:val="22"/>
                <w:szCs w:val="22"/>
                <w:lang w:val="en-GB"/>
              </w:rPr>
              <w:t xml:space="preserve">Finally, the Project will support Government to address the COVID-19 impacts in the justice and rule of law </w:t>
            </w:r>
            <w:r w:rsidR="00A552D9" w:rsidRPr="006A5D51">
              <w:rPr>
                <w:rFonts w:asciiTheme="minorHAnsi" w:hAnsiTheme="minorHAnsi" w:cstheme="minorHAnsi"/>
                <w:sz w:val="22"/>
                <w:szCs w:val="22"/>
                <w:lang w:val="en-GB"/>
              </w:rPr>
              <w:t>sectors</w:t>
            </w:r>
            <w:r w:rsidR="0090117F" w:rsidRPr="006A5D51">
              <w:rPr>
                <w:rFonts w:asciiTheme="minorHAnsi" w:hAnsiTheme="minorHAnsi" w:cstheme="minorHAnsi"/>
                <w:sz w:val="22"/>
                <w:szCs w:val="22"/>
                <w:lang w:val="en-GB"/>
              </w:rPr>
              <w:t xml:space="preserve"> through identifying ultimate needs </w:t>
            </w:r>
            <w:r w:rsidR="006B6EBC" w:rsidRPr="006A5D51">
              <w:rPr>
                <w:rFonts w:asciiTheme="minorHAnsi" w:hAnsiTheme="minorHAnsi" w:cstheme="minorHAnsi"/>
                <w:sz w:val="22"/>
                <w:szCs w:val="22"/>
                <w:lang w:val="en-GB"/>
              </w:rPr>
              <w:t>for response and re</w:t>
            </w:r>
            <w:r w:rsidR="007256CE" w:rsidRPr="006A5D51">
              <w:rPr>
                <w:rFonts w:asciiTheme="minorHAnsi" w:hAnsiTheme="minorHAnsi" w:cstheme="minorHAnsi"/>
                <w:sz w:val="22"/>
                <w:szCs w:val="22"/>
                <w:lang w:val="en-GB"/>
              </w:rPr>
              <w:t>c</w:t>
            </w:r>
            <w:r w:rsidR="006B6EBC" w:rsidRPr="006A5D51">
              <w:rPr>
                <w:rFonts w:asciiTheme="minorHAnsi" w:hAnsiTheme="minorHAnsi" w:cstheme="minorHAnsi"/>
                <w:sz w:val="22"/>
                <w:szCs w:val="22"/>
                <w:lang w:val="en-GB"/>
              </w:rPr>
              <w:t>overy</w:t>
            </w:r>
            <w:r w:rsidR="0090117F" w:rsidRPr="006A5D51">
              <w:rPr>
                <w:rFonts w:asciiTheme="minorHAnsi" w:hAnsiTheme="minorHAnsi" w:cstheme="minorHAnsi"/>
                <w:sz w:val="22"/>
                <w:szCs w:val="22"/>
                <w:lang w:val="en-GB"/>
              </w:rPr>
              <w:t xml:space="preserve">.  </w:t>
            </w:r>
            <w:r w:rsidR="00AF4365">
              <w:rPr>
                <w:rFonts w:asciiTheme="minorHAnsi" w:hAnsiTheme="minorHAnsi" w:cstheme="minorHAnsi"/>
                <w:sz w:val="22"/>
                <w:szCs w:val="22"/>
                <w:lang w:val="en-GB"/>
              </w:rPr>
              <w:t xml:space="preserve">The project will apply a gender lens to all </w:t>
            </w:r>
            <w:r w:rsidR="0041437B">
              <w:rPr>
                <w:rFonts w:asciiTheme="minorHAnsi" w:hAnsiTheme="minorHAnsi" w:cstheme="minorHAnsi"/>
                <w:sz w:val="22"/>
                <w:szCs w:val="22"/>
                <w:lang w:val="en-GB"/>
              </w:rPr>
              <w:t>activities</w:t>
            </w:r>
            <w:r w:rsidR="00AF4365">
              <w:rPr>
                <w:rFonts w:asciiTheme="minorHAnsi" w:hAnsiTheme="minorHAnsi" w:cstheme="minorHAnsi"/>
                <w:sz w:val="22"/>
                <w:szCs w:val="22"/>
                <w:lang w:val="en-GB"/>
              </w:rPr>
              <w:t xml:space="preserve">, to ensure that justice reforms are gender-responsive and </w:t>
            </w:r>
            <w:r w:rsidR="003B4E96">
              <w:rPr>
                <w:rFonts w:asciiTheme="minorHAnsi" w:hAnsiTheme="minorHAnsi" w:cstheme="minorHAnsi"/>
                <w:sz w:val="22"/>
                <w:szCs w:val="22"/>
                <w:lang w:val="en-GB"/>
              </w:rPr>
              <w:t>that</w:t>
            </w:r>
            <w:r w:rsidR="00AF4365">
              <w:rPr>
                <w:rFonts w:asciiTheme="minorHAnsi" w:hAnsiTheme="minorHAnsi" w:cstheme="minorHAnsi"/>
                <w:sz w:val="22"/>
                <w:szCs w:val="22"/>
                <w:lang w:val="en-GB"/>
              </w:rPr>
              <w:t xml:space="preserve"> equal </w:t>
            </w:r>
            <w:r w:rsidR="0041437B">
              <w:rPr>
                <w:rFonts w:asciiTheme="minorHAnsi" w:hAnsiTheme="minorHAnsi" w:cstheme="minorHAnsi"/>
                <w:sz w:val="22"/>
                <w:szCs w:val="22"/>
                <w:lang w:val="en-GB"/>
              </w:rPr>
              <w:t xml:space="preserve">representation and participation </w:t>
            </w:r>
            <w:r w:rsidR="00AF4365">
              <w:rPr>
                <w:rFonts w:asciiTheme="minorHAnsi" w:hAnsiTheme="minorHAnsi" w:cstheme="minorHAnsi"/>
                <w:sz w:val="22"/>
                <w:szCs w:val="22"/>
                <w:lang w:val="en-GB"/>
              </w:rPr>
              <w:t xml:space="preserve">of women </w:t>
            </w:r>
            <w:r w:rsidR="0041437B">
              <w:rPr>
                <w:rFonts w:asciiTheme="minorHAnsi" w:hAnsiTheme="minorHAnsi" w:cstheme="minorHAnsi"/>
                <w:sz w:val="22"/>
                <w:szCs w:val="22"/>
                <w:lang w:val="en-GB"/>
              </w:rPr>
              <w:t xml:space="preserve">in </w:t>
            </w:r>
            <w:r w:rsidR="00AF4365">
              <w:rPr>
                <w:rFonts w:asciiTheme="minorHAnsi" w:hAnsiTheme="minorHAnsi" w:cstheme="minorHAnsi"/>
                <w:sz w:val="22"/>
                <w:szCs w:val="22"/>
                <w:lang w:val="en-GB"/>
              </w:rPr>
              <w:t xml:space="preserve">their </w:t>
            </w:r>
            <w:r w:rsidR="0041437B">
              <w:rPr>
                <w:rFonts w:asciiTheme="minorHAnsi" w:hAnsiTheme="minorHAnsi" w:cstheme="minorHAnsi"/>
                <w:sz w:val="22"/>
                <w:szCs w:val="22"/>
                <w:lang w:val="en-GB"/>
              </w:rPr>
              <w:t>design and development</w:t>
            </w:r>
            <w:r w:rsidR="003B4E96">
              <w:rPr>
                <w:rFonts w:asciiTheme="minorHAnsi" w:hAnsiTheme="minorHAnsi" w:cstheme="minorHAnsi"/>
                <w:sz w:val="22"/>
                <w:szCs w:val="22"/>
                <w:lang w:val="en-GB"/>
              </w:rPr>
              <w:t xml:space="preserve"> processes is duly followed.</w:t>
            </w:r>
          </w:p>
        </w:tc>
      </w:tr>
    </w:tbl>
    <w:p w14:paraId="2199148E" w14:textId="77777777" w:rsidR="00CB7B89" w:rsidRPr="00F64A40" w:rsidRDefault="009B7C2D" w:rsidP="009B7C2D">
      <w:pPr>
        <w:rPr>
          <w:rFonts w:asciiTheme="minorHAnsi" w:hAnsiTheme="minorHAnsi" w:cstheme="minorHAnsi"/>
          <w:szCs w:val="22"/>
        </w:rPr>
      </w:pPr>
      <w:r w:rsidRPr="00F64A40">
        <w:rPr>
          <w:rFonts w:asciiTheme="minorHAnsi" w:hAnsiTheme="minorHAnsi" w:cstheme="minorHAnsi"/>
          <w:szCs w:val="22"/>
        </w:rPr>
        <w:t>A</w:t>
      </w:r>
      <w:r w:rsidR="00CB7B89" w:rsidRPr="00F64A40">
        <w:rPr>
          <w:rFonts w:asciiTheme="minorHAnsi" w:hAnsiTheme="minorHAnsi" w:cstheme="minorHAnsi"/>
          <w:szCs w:val="22"/>
        </w:rPr>
        <w:t>greed by (signatures)</w:t>
      </w:r>
      <w:r w:rsidR="00CB7B89" w:rsidRPr="00F64A40">
        <w:rPr>
          <w:rStyle w:val="FootnoteReference"/>
          <w:rFonts w:asciiTheme="minorHAnsi" w:hAnsiTheme="minorHAnsi" w:cstheme="minorHAnsi"/>
          <w:sz w:val="22"/>
          <w:szCs w:val="22"/>
        </w:rPr>
        <w:footnoteReference w:id="1"/>
      </w:r>
      <w:r w:rsidR="00CB7B89" w:rsidRPr="00F64A40">
        <w:rPr>
          <w:rFonts w:asciiTheme="minorHAnsi" w:hAnsiTheme="minorHAnsi" w:cstheme="minorHAnsi"/>
          <w:szCs w:val="22"/>
        </w:rPr>
        <w:t>:</w:t>
      </w:r>
    </w:p>
    <w:tbl>
      <w:tblPr>
        <w:tblW w:w="1073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3"/>
        <w:gridCol w:w="4770"/>
      </w:tblGrid>
      <w:tr w:rsidR="00CB7B89" w:rsidRPr="006A5D51" w14:paraId="1D7ABD7F" w14:textId="77777777" w:rsidTr="00AE4733">
        <w:trPr>
          <w:trHeight w:val="359"/>
        </w:trPr>
        <w:tc>
          <w:tcPr>
            <w:tcW w:w="5963" w:type="dxa"/>
            <w:shd w:val="clear" w:color="auto" w:fill="auto"/>
          </w:tcPr>
          <w:p w14:paraId="08B65F0F" w14:textId="77777777" w:rsidR="00CB7B89" w:rsidRPr="00F64A40" w:rsidRDefault="00CB7B89" w:rsidP="00541659">
            <w:pPr>
              <w:spacing w:after="0"/>
              <w:jc w:val="center"/>
              <w:rPr>
                <w:rFonts w:asciiTheme="minorHAnsi" w:hAnsiTheme="minorHAnsi" w:cstheme="minorHAnsi"/>
                <w:szCs w:val="22"/>
              </w:rPr>
            </w:pPr>
            <w:r w:rsidRPr="00F64A40">
              <w:rPr>
                <w:rFonts w:asciiTheme="minorHAnsi" w:hAnsiTheme="minorHAnsi" w:cstheme="minorHAnsi"/>
                <w:szCs w:val="22"/>
              </w:rPr>
              <w:t>UNDP</w:t>
            </w:r>
          </w:p>
          <w:p w14:paraId="57698343" w14:textId="77777777" w:rsidR="00CB7B89" w:rsidRPr="00F64A40" w:rsidRDefault="00CB7B89" w:rsidP="00541659">
            <w:pPr>
              <w:spacing w:after="0"/>
              <w:jc w:val="center"/>
              <w:rPr>
                <w:rFonts w:asciiTheme="minorHAnsi" w:hAnsiTheme="minorHAnsi" w:cstheme="minorHAnsi"/>
                <w:szCs w:val="22"/>
              </w:rPr>
            </w:pPr>
          </w:p>
        </w:tc>
        <w:tc>
          <w:tcPr>
            <w:tcW w:w="4770" w:type="dxa"/>
            <w:shd w:val="clear" w:color="auto" w:fill="auto"/>
          </w:tcPr>
          <w:p w14:paraId="05DD7FC1" w14:textId="77777777" w:rsidR="00CB7B89" w:rsidRPr="00F64A40" w:rsidRDefault="00CB7B89" w:rsidP="00541659">
            <w:pPr>
              <w:spacing w:after="0"/>
              <w:jc w:val="center"/>
              <w:rPr>
                <w:rFonts w:asciiTheme="minorHAnsi" w:hAnsiTheme="minorHAnsi" w:cstheme="minorHAnsi"/>
                <w:szCs w:val="22"/>
              </w:rPr>
            </w:pPr>
            <w:r w:rsidRPr="00F64A40">
              <w:rPr>
                <w:rFonts w:asciiTheme="minorHAnsi" w:hAnsiTheme="minorHAnsi" w:cstheme="minorHAnsi"/>
                <w:szCs w:val="22"/>
              </w:rPr>
              <w:t>Implementing Partner</w:t>
            </w:r>
          </w:p>
        </w:tc>
      </w:tr>
      <w:tr w:rsidR="00CB7B89" w:rsidRPr="006A5D51" w14:paraId="2D613929" w14:textId="77777777" w:rsidTr="00AE4733">
        <w:trPr>
          <w:trHeight w:val="323"/>
        </w:trPr>
        <w:tc>
          <w:tcPr>
            <w:tcW w:w="5963" w:type="dxa"/>
            <w:shd w:val="clear" w:color="auto" w:fill="auto"/>
          </w:tcPr>
          <w:p w14:paraId="08C47553" w14:textId="77777777" w:rsidR="00CB7B89" w:rsidRPr="00F64A40" w:rsidRDefault="00CB7B89" w:rsidP="00541659">
            <w:pPr>
              <w:spacing w:after="0"/>
              <w:jc w:val="left"/>
              <w:rPr>
                <w:rFonts w:asciiTheme="minorHAnsi" w:hAnsiTheme="minorHAnsi" w:cstheme="minorHAnsi"/>
                <w:szCs w:val="22"/>
              </w:rPr>
            </w:pPr>
            <w:r w:rsidRPr="00F64A40">
              <w:rPr>
                <w:rFonts w:asciiTheme="minorHAnsi" w:hAnsiTheme="minorHAnsi" w:cstheme="minorHAnsi"/>
                <w:szCs w:val="22"/>
              </w:rPr>
              <w:t>Dmitry Mariyasin</w:t>
            </w:r>
          </w:p>
          <w:p w14:paraId="73D5AFDD" w14:textId="77777777" w:rsidR="00CB7B89" w:rsidRPr="00F64A40" w:rsidRDefault="00CB7B89" w:rsidP="00541659">
            <w:pPr>
              <w:spacing w:after="0"/>
              <w:jc w:val="left"/>
              <w:rPr>
                <w:rFonts w:asciiTheme="minorHAnsi" w:hAnsiTheme="minorHAnsi" w:cstheme="minorHAnsi"/>
                <w:szCs w:val="22"/>
              </w:rPr>
            </w:pPr>
            <w:r w:rsidRPr="00F64A40">
              <w:rPr>
                <w:rFonts w:asciiTheme="minorHAnsi" w:hAnsiTheme="minorHAnsi" w:cstheme="minorHAnsi"/>
                <w:szCs w:val="22"/>
              </w:rPr>
              <w:t>U</w:t>
            </w:r>
            <w:r w:rsidR="005B4DBD" w:rsidRPr="00F64A40">
              <w:rPr>
                <w:rFonts w:asciiTheme="minorHAnsi" w:hAnsiTheme="minorHAnsi" w:cstheme="minorHAnsi"/>
                <w:szCs w:val="22"/>
              </w:rPr>
              <w:t>NDP Resident Representative</w:t>
            </w:r>
          </w:p>
        </w:tc>
        <w:tc>
          <w:tcPr>
            <w:tcW w:w="4770" w:type="dxa"/>
            <w:shd w:val="clear" w:color="auto" w:fill="auto"/>
          </w:tcPr>
          <w:p w14:paraId="67C8B2C2" w14:textId="77777777" w:rsidR="00CB7B89" w:rsidRPr="00F64A40" w:rsidRDefault="00524FEC" w:rsidP="00541659">
            <w:pPr>
              <w:spacing w:after="0"/>
              <w:jc w:val="left"/>
              <w:rPr>
                <w:rFonts w:asciiTheme="minorHAnsi" w:hAnsiTheme="minorHAnsi" w:cstheme="minorHAnsi"/>
                <w:szCs w:val="22"/>
              </w:rPr>
            </w:pPr>
            <w:r w:rsidRPr="00F64A40">
              <w:rPr>
                <w:rFonts w:asciiTheme="minorHAnsi" w:hAnsiTheme="minorHAnsi" w:cstheme="minorHAnsi"/>
                <w:szCs w:val="22"/>
              </w:rPr>
              <w:t>UNDP</w:t>
            </w:r>
          </w:p>
          <w:p w14:paraId="197EB7E3" w14:textId="77777777" w:rsidR="00CB7B89" w:rsidRPr="00F64A40" w:rsidRDefault="00CB7B89" w:rsidP="00541659">
            <w:pPr>
              <w:spacing w:after="0"/>
              <w:jc w:val="left"/>
              <w:rPr>
                <w:rFonts w:asciiTheme="minorHAnsi" w:hAnsiTheme="minorHAnsi" w:cstheme="minorHAnsi"/>
                <w:szCs w:val="22"/>
              </w:rPr>
            </w:pPr>
            <w:r w:rsidRPr="00F64A40">
              <w:rPr>
                <w:rFonts w:asciiTheme="minorHAnsi" w:hAnsiTheme="minorHAnsi" w:cstheme="minorHAnsi"/>
                <w:szCs w:val="22"/>
              </w:rPr>
              <w:t xml:space="preserve"> </w:t>
            </w:r>
          </w:p>
        </w:tc>
      </w:tr>
      <w:tr w:rsidR="00CB7B89" w:rsidRPr="006A5D51" w14:paraId="03408324" w14:textId="77777777" w:rsidTr="00AE4733">
        <w:tc>
          <w:tcPr>
            <w:tcW w:w="5963" w:type="dxa"/>
            <w:shd w:val="clear" w:color="auto" w:fill="auto"/>
          </w:tcPr>
          <w:p w14:paraId="05DAAE7E" w14:textId="77777777" w:rsidR="00CB7B89" w:rsidRPr="00F64A40" w:rsidRDefault="00CB7B89" w:rsidP="00541659">
            <w:pPr>
              <w:spacing w:after="0"/>
              <w:jc w:val="left"/>
              <w:rPr>
                <w:rFonts w:asciiTheme="minorHAnsi" w:hAnsiTheme="minorHAnsi" w:cstheme="minorHAnsi"/>
                <w:szCs w:val="22"/>
              </w:rPr>
            </w:pPr>
            <w:r w:rsidRPr="00F64A40">
              <w:rPr>
                <w:rFonts w:asciiTheme="minorHAnsi" w:hAnsiTheme="minorHAnsi" w:cstheme="minorHAnsi"/>
                <w:szCs w:val="22"/>
              </w:rPr>
              <w:t xml:space="preserve">Date: </w:t>
            </w:r>
          </w:p>
        </w:tc>
        <w:tc>
          <w:tcPr>
            <w:tcW w:w="4770" w:type="dxa"/>
            <w:shd w:val="clear" w:color="auto" w:fill="auto"/>
          </w:tcPr>
          <w:p w14:paraId="3164CE06" w14:textId="77777777" w:rsidR="00CB7B89" w:rsidRPr="00F64A40" w:rsidRDefault="00CB7B89" w:rsidP="00541659">
            <w:pPr>
              <w:spacing w:after="0"/>
              <w:jc w:val="left"/>
              <w:rPr>
                <w:rFonts w:asciiTheme="minorHAnsi" w:hAnsiTheme="minorHAnsi" w:cstheme="minorHAnsi"/>
                <w:szCs w:val="22"/>
              </w:rPr>
            </w:pPr>
          </w:p>
        </w:tc>
      </w:tr>
    </w:tbl>
    <w:p w14:paraId="5CF3B014" w14:textId="77777777" w:rsidR="008F1069" w:rsidRPr="00097C16" w:rsidRDefault="00CB7B89" w:rsidP="00A82C45">
      <w:pPr>
        <w:pStyle w:val="Heading1"/>
        <w:numPr>
          <w:ilvl w:val="0"/>
          <w:numId w:val="2"/>
        </w:numPr>
        <w:rPr>
          <w:rFonts w:asciiTheme="minorHAnsi" w:hAnsiTheme="minorHAnsi" w:cstheme="minorHAnsi"/>
          <w:sz w:val="24"/>
          <w:szCs w:val="24"/>
        </w:rPr>
      </w:pPr>
      <w:r w:rsidRPr="00F64A40">
        <w:rPr>
          <w:rFonts w:asciiTheme="minorHAnsi" w:hAnsiTheme="minorHAnsi" w:cstheme="minorHAnsi"/>
          <w:sz w:val="22"/>
          <w:szCs w:val="22"/>
        </w:rPr>
        <w:br w:type="page"/>
      </w:r>
      <w:r w:rsidR="006D58B9" w:rsidRPr="00097C16">
        <w:rPr>
          <w:rFonts w:asciiTheme="minorHAnsi" w:hAnsiTheme="minorHAnsi" w:cstheme="minorHAnsi"/>
          <w:sz w:val="24"/>
          <w:szCs w:val="24"/>
        </w:rPr>
        <w:lastRenderedPageBreak/>
        <w:t xml:space="preserve">Development </w:t>
      </w:r>
      <w:r w:rsidR="0038628D" w:rsidRPr="00097C16">
        <w:rPr>
          <w:rFonts w:asciiTheme="minorHAnsi" w:hAnsiTheme="minorHAnsi" w:cstheme="minorHAnsi"/>
          <w:sz w:val="24"/>
          <w:szCs w:val="24"/>
        </w:rPr>
        <w:t>Challenge</w:t>
      </w:r>
      <w:r w:rsidR="00BC3596" w:rsidRPr="00097C16">
        <w:rPr>
          <w:rFonts w:asciiTheme="minorHAnsi" w:hAnsiTheme="minorHAnsi" w:cstheme="minorHAnsi"/>
          <w:sz w:val="24"/>
          <w:szCs w:val="24"/>
        </w:rPr>
        <w:t xml:space="preserve"> </w:t>
      </w:r>
    </w:p>
    <w:p w14:paraId="3BBB7926" w14:textId="16E07BC5" w:rsidR="00765CF0" w:rsidRDefault="006A00B1" w:rsidP="00765CF0">
      <w:pPr>
        <w:contextualSpacing/>
        <w:rPr>
          <w:rFonts w:asciiTheme="minorHAnsi" w:hAnsiTheme="minorHAnsi" w:cstheme="minorHAnsi"/>
          <w:sz w:val="24"/>
        </w:rPr>
      </w:pPr>
      <w:bookmarkStart w:id="3" w:name="_Hlk508640933"/>
      <w:r w:rsidRPr="00097C16">
        <w:rPr>
          <w:rFonts w:asciiTheme="minorHAnsi" w:hAnsiTheme="minorHAnsi" w:cstheme="minorHAnsi"/>
          <w:sz w:val="24"/>
        </w:rPr>
        <w:t>Rising inequality, governance and corruption issues are identified as the root causes of 2018 “velvet revolution” in Armenia, resulting in a complete political transformation and start of an ambitious reform process</w:t>
      </w:r>
      <w:r w:rsidRPr="00765CF0">
        <w:rPr>
          <w:rFonts w:asciiTheme="minorHAnsi" w:hAnsiTheme="minorHAnsi" w:cstheme="minorHAnsi"/>
          <w:sz w:val="24"/>
          <w:vertAlign w:val="superscript"/>
        </w:rPr>
        <w:footnoteReference w:id="2"/>
      </w:r>
      <w:r w:rsidRPr="00765CF0">
        <w:rPr>
          <w:rFonts w:asciiTheme="minorHAnsi" w:hAnsiTheme="minorHAnsi" w:cstheme="minorHAnsi"/>
          <w:sz w:val="24"/>
          <w:vertAlign w:val="superscript"/>
        </w:rPr>
        <w:t>.</w:t>
      </w:r>
      <w:r w:rsidRPr="00097C16">
        <w:rPr>
          <w:rFonts w:asciiTheme="minorHAnsi" w:hAnsiTheme="minorHAnsi" w:cstheme="minorHAnsi"/>
          <w:sz w:val="24"/>
        </w:rPr>
        <w:t xml:space="preserve">  Armenia’s new parliament and government set out on a path of reforms, which in a nutshell are described as turning the political revolution into a “social and economic revolution”, based on principles of transparency, accountability and the rule of law. The government has transformational aspirations with a strong anti-corruption focus, </w:t>
      </w:r>
      <w:r w:rsidR="002547CC" w:rsidRPr="00097C16">
        <w:rPr>
          <w:rFonts w:asciiTheme="minorHAnsi" w:hAnsiTheme="minorHAnsi" w:cstheme="minorHAnsi"/>
          <w:sz w:val="24"/>
        </w:rPr>
        <w:t>particularly</w:t>
      </w:r>
      <w:r w:rsidRPr="00097C16">
        <w:rPr>
          <w:rFonts w:asciiTheme="minorHAnsi" w:hAnsiTheme="minorHAnsi" w:cstheme="minorHAnsi"/>
          <w:sz w:val="24"/>
        </w:rPr>
        <w:t xml:space="preserve"> aimed at comprehensive judiciary reforms and restoration of trust in the justice system. </w:t>
      </w:r>
    </w:p>
    <w:p w14:paraId="3CF8FD53" w14:textId="77777777" w:rsidR="00F71386" w:rsidRDefault="00F71386" w:rsidP="00765CF0">
      <w:pPr>
        <w:contextualSpacing/>
        <w:rPr>
          <w:rFonts w:asciiTheme="minorHAnsi" w:hAnsiTheme="minorHAnsi" w:cstheme="minorHAnsi"/>
          <w:sz w:val="24"/>
        </w:rPr>
      </w:pPr>
    </w:p>
    <w:p w14:paraId="426F0664" w14:textId="1E68A69A" w:rsidR="00765CF0" w:rsidRDefault="006B6EBC" w:rsidP="00871DBD">
      <w:pPr>
        <w:contextualSpacing/>
        <w:rPr>
          <w:rFonts w:asciiTheme="minorHAnsi" w:hAnsiTheme="minorHAnsi" w:cstheme="minorHAnsi"/>
          <w:sz w:val="24"/>
        </w:rPr>
      </w:pPr>
      <w:r w:rsidRPr="006B6EBC">
        <w:rPr>
          <w:rFonts w:asciiTheme="minorHAnsi" w:hAnsiTheme="minorHAnsi" w:cstheme="minorHAnsi"/>
          <w:sz w:val="24"/>
        </w:rPr>
        <w:t xml:space="preserve">Armenia has demonstrated promising developments in advancing anti-corruption policy reforms following the revolution in 2018 and the formation of a new parliament.  The 2019 </w:t>
      </w:r>
      <w:hyperlink r:id="rId12" w:history="1">
        <w:r w:rsidRPr="006B6EBC">
          <w:rPr>
            <w:rFonts w:asciiTheme="minorHAnsi" w:hAnsiTheme="minorHAnsi" w:cstheme="minorHAnsi"/>
            <w:sz w:val="24"/>
          </w:rPr>
          <w:t>Corruption Perceptions Index</w:t>
        </w:r>
      </w:hyperlink>
      <w:hyperlink r:id="rId13" w:history="1">
        <w:r w:rsidRPr="006B6EBC">
          <w:rPr>
            <w:rFonts w:asciiTheme="minorHAnsi" w:hAnsiTheme="minorHAnsi" w:cstheme="minorHAnsi"/>
            <w:sz w:val="24"/>
          </w:rPr>
          <w:t> Report</w:t>
        </w:r>
      </w:hyperlink>
      <w:r w:rsidRPr="006B6EBC">
        <w:rPr>
          <w:rFonts w:asciiTheme="minorHAnsi" w:hAnsiTheme="minorHAnsi" w:cstheme="minorHAnsi"/>
          <w:sz w:val="24"/>
        </w:rPr>
        <w:t xml:space="preserve"> ranked Armenia 77 out of 180 countries and territories, up from the 105th place in 2018. </w:t>
      </w:r>
      <w:r w:rsidR="00765CF0" w:rsidRPr="00765CF0">
        <w:rPr>
          <w:rFonts w:ascii="Calibri" w:hAnsi="Calibri" w:cs="Calibri"/>
          <w:color w:val="373537"/>
          <w:sz w:val="24"/>
          <w:shd w:val="clear" w:color="auto" w:fill="FFFFFF"/>
        </w:rPr>
        <w:t xml:space="preserve">A </w:t>
      </w:r>
      <w:hyperlink r:id="rId14" w:history="1">
        <w:r w:rsidR="00765CF0" w:rsidRPr="00765CF0">
          <w:rPr>
            <w:rStyle w:val="Hyperlink"/>
            <w:rFonts w:ascii="Calibri" w:hAnsi="Calibri" w:cs="Calibri"/>
            <w:color w:val="006EAF"/>
            <w:sz w:val="24"/>
            <w:bdr w:val="none" w:sz="0" w:space="0" w:color="auto" w:frame="1"/>
          </w:rPr>
          <w:t>new nationwide poll of Armenia</w:t>
        </w:r>
      </w:hyperlink>
      <w:r w:rsidR="00765CF0" w:rsidRPr="00765CF0">
        <w:rPr>
          <w:rFonts w:ascii="Calibri" w:hAnsi="Calibri" w:cs="Calibri"/>
          <w:color w:val="373537"/>
          <w:sz w:val="24"/>
          <w:shd w:val="clear" w:color="auto" w:fill="FFFFFF"/>
        </w:rPr>
        <w:t xml:space="preserve"> </w:t>
      </w:r>
      <w:r w:rsidR="00765CF0" w:rsidRPr="007256CE">
        <w:rPr>
          <w:rFonts w:asciiTheme="minorHAnsi" w:hAnsiTheme="minorHAnsi" w:cstheme="minorHAnsi"/>
          <w:sz w:val="24"/>
        </w:rPr>
        <w:t>(September-October 2019) by the International Republican Institute’s (IRI) Centre shows strong support for the government’s anti-corruption efforts and an optimistic view of the country’s trajectory.</w:t>
      </w:r>
      <w:r w:rsidR="00765CF0" w:rsidRPr="007256CE">
        <w:rPr>
          <w:rFonts w:asciiTheme="minorHAnsi" w:hAnsiTheme="minorHAnsi" w:cstheme="minorHAnsi"/>
        </w:rPr>
        <w:footnoteReference w:id="3"/>
      </w:r>
      <w:r w:rsidR="00E2625D" w:rsidRPr="007256CE">
        <w:rPr>
          <w:rFonts w:asciiTheme="minorHAnsi" w:hAnsiTheme="minorHAnsi" w:cstheme="minorHAnsi"/>
          <w:sz w:val="24"/>
        </w:rPr>
        <w:t xml:space="preserve"> While there is a commitment from the Government to fight corruption as well as widespread public support, it is important to build on this momentum and institutionalize fight against corruption that </w:t>
      </w:r>
      <w:r w:rsidR="00F71386">
        <w:rPr>
          <w:rFonts w:asciiTheme="minorHAnsi" w:hAnsiTheme="minorHAnsi" w:cstheme="minorHAnsi"/>
          <w:sz w:val="24"/>
        </w:rPr>
        <w:t xml:space="preserve">has the potential to </w:t>
      </w:r>
      <w:r w:rsidR="00E2625D" w:rsidRPr="007256CE">
        <w:rPr>
          <w:rFonts w:asciiTheme="minorHAnsi" w:hAnsiTheme="minorHAnsi" w:cstheme="minorHAnsi"/>
          <w:sz w:val="24"/>
        </w:rPr>
        <w:t>lead to the cultural transformation and result in zero tolerance towards corruption</w:t>
      </w:r>
      <w:r w:rsidR="00F71386">
        <w:rPr>
          <w:rFonts w:asciiTheme="minorHAnsi" w:hAnsiTheme="minorHAnsi" w:cstheme="minorHAnsi"/>
          <w:sz w:val="24"/>
        </w:rPr>
        <w:t xml:space="preserve">. </w:t>
      </w:r>
      <w:r w:rsidR="00E2625D" w:rsidRPr="007256CE">
        <w:rPr>
          <w:rFonts w:asciiTheme="minorHAnsi" w:hAnsiTheme="minorHAnsi" w:cstheme="minorHAnsi"/>
          <w:sz w:val="24"/>
        </w:rPr>
        <w:t xml:space="preserve">This can be achieved by strengthening institutions, </w:t>
      </w:r>
      <w:proofErr w:type="gramStart"/>
      <w:r w:rsidR="00E2625D" w:rsidRPr="007256CE">
        <w:rPr>
          <w:rFonts w:asciiTheme="minorHAnsi" w:hAnsiTheme="minorHAnsi" w:cstheme="minorHAnsi"/>
          <w:sz w:val="24"/>
        </w:rPr>
        <w:t>mechanisms</w:t>
      </w:r>
      <w:proofErr w:type="gramEnd"/>
      <w:r w:rsidR="00E2625D" w:rsidRPr="007256CE">
        <w:rPr>
          <w:rFonts w:asciiTheme="minorHAnsi" w:hAnsiTheme="minorHAnsi" w:cstheme="minorHAnsi"/>
          <w:sz w:val="24"/>
        </w:rPr>
        <w:t xml:space="preserve"> and systems, raising public awareness on negative impact of corruption, engaging civil society,</w:t>
      </w:r>
      <w:r w:rsidR="007C3C18">
        <w:rPr>
          <w:rFonts w:asciiTheme="minorHAnsi" w:hAnsiTheme="minorHAnsi" w:cstheme="minorHAnsi"/>
          <w:sz w:val="24"/>
        </w:rPr>
        <w:t xml:space="preserve"> </w:t>
      </w:r>
      <w:r w:rsidR="007C3C18" w:rsidRPr="000E363B">
        <w:rPr>
          <w:rFonts w:asciiTheme="minorHAnsi" w:hAnsiTheme="minorHAnsi" w:cstheme="minorHAnsi"/>
          <w:sz w:val="24"/>
        </w:rPr>
        <w:t>women,</w:t>
      </w:r>
      <w:r w:rsidR="00E2625D" w:rsidRPr="007256CE">
        <w:rPr>
          <w:rFonts w:asciiTheme="minorHAnsi" w:hAnsiTheme="minorHAnsi" w:cstheme="minorHAnsi"/>
          <w:sz w:val="24"/>
        </w:rPr>
        <w:t xml:space="preserve"> youth and active citizen groups in monitoring of services delivered by public institutions.</w:t>
      </w:r>
    </w:p>
    <w:p w14:paraId="76351978" w14:textId="77777777" w:rsidR="00F71386" w:rsidRPr="00A82049" w:rsidRDefault="00F71386" w:rsidP="00A82049">
      <w:pPr>
        <w:autoSpaceDE w:val="0"/>
        <w:autoSpaceDN w:val="0"/>
        <w:adjustRightInd w:val="0"/>
        <w:rPr>
          <w:rFonts w:ascii="Calibri" w:hAnsi="Calibri" w:cs="Calibri"/>
          <w:sz w:val="24"/>
        </w:rPr>
      </w:pPr>
    </w:p>
    <w:p w14:paraId="7EA4359A" w14:textId="0C3036A7" w:rsidR="006A00B1" w:rsidRDefault="006A00B1" w:rsidP="00097C16">
      <w:pPr>
        <w:contextualSpacing/>
        <w:rPr>
          <w:rFonts w:asciiTheme="minorHAnsi" w:hAnsiTheme="minorHAnsi" w:cstheme="minorHAnsi"/>
          <w:sz w:val="24"/>
        </w:rPr>
      </w:pPr>
      <w:r w:rsidRPr="00097C16">
        <w:rPr>
          <w:rFonts w:asciiTheme="minorHAnsi" w:hAnsiTheme="minorHAnsi" w:cstheme="minorHAnsi"/>
          <w:sz w:val="24"/>
        </w:rPr>
        <w:t xml:space="preserve">In response to Government’s request for support </w:t>
      </w:r>
      <w:r w:rsidR="00F71386">
        <w:rPr>
          <w:rFonts w:asciiTheme="minorHAnsi" w:hAnsiTheme="minorHAnsi" w:cstheme="minorHAnsi"/>
          <w:sz w:val="24"/>
        </w:rPr>
        <w:t>to</w:t>
      </w:r>
      <w:r w:rsidRPr="00097C16">
        <w:rPr>
          <w:rFonts w:asciiTheme="minorHAnsi" w:hAnsiTheme="minorHAnsi" w:cstheme="minorHAnsi"/>
          <w:sz w:val="24"/>
        </w:rPr>
        <w:t xml:space="preserve"> rule of law </w:t>
      </w:r>
      <w:r w:rsidR="00F71386">
        <w:rPr>
          <w:rFonts w:asciiTheme="minorHAnsi" w:hAnsiTheme="minorHAnsi" w:cstheme="minorHAnsi"/>
          <w:sz w:val="24"/>
        </w:rPr>
        <w:t xml:space="preserve">and justice </w:t>
      </w:r>
      <w:r w:rsidRPr="00097C16">
        <w:rPr>
          <w:rFonts w:asciiTheme="minorHAnsi" w:hAnsiTheme="minorHAnsi" w:cstheme="minorHAnsi"/>
          <w:sz w:val="24"/>
        </w:rPr>
        <w:t xml:space="preserve">reforms, UNDP </w:t>
      </w:r>
      <w:r w:rsidR="004231B1">
        <w:rPr>
          <w:rFonts w:asciiTheme="minorHAnsi" w:hAnsiTheme="minorHAnsi" w:cstheme="minorHAnsi"/>
          <w:sz w:val="24"/>
        </w:rPr>
        <w:t>initiated</w:t>
      </w:r>
      <w:r w:rsidRPr="00097C16">
        <w:rPr>
          <w:rFonts w:asciiTheme="minorHAnsi" w:hAnsiTheme="minorHAnsi" w:cstheme="minorHAnsi"/>
          <w:sz w:val="24"/>
        </w:rPr>
        <w:t xml:space="preserve"> a scoping mission </w:t>
      </w:r>
      <w:r w:rsidR="00F71386" w:rsidRPr="00097C16">
        <w:rPr>
          <w:rFonts w:asciiTheme="minorHAnsi" w:hAnsiTheme="minorHAnsi" w:cstheme="minorHAnsi"/>
          <w:sz w:val="24"/>
        </w:rPr>
        <w:t>on 22-26 July 2019</w:t>
      </w:r>
      <w:r w:rsidR="00F71386">
        <w:rPr>
          <w:rFonts w:asciiTheme="minorHAnsi" w:hAnsiTheme="minorHAnsi" w:cstheme="minorHAnsi"/>
          <w:sz w:val="24"/>
        </w:rPr>
        <w:t xml:space="preserve"> </w:t>
      </w:r>
      <w:r w:rsidRPr="00097C16">
        <w:rPr>
          <w:rFonts w:asciiTheme="minorHAnsi" w:hAnsiTheme="minorHAnsi" w:cstheme="minorHAnsi"/>
          <w:sz w:val="24"/>
        </w:rPr>
        <w:t xml:space="preserve">organized by the Country Office with support of the HQ Rule of Law Team and Global Anti-Corruption Team.  The mission included also the UNODC and the Bingham </w:t>
      </w:r>
      <w:r w:rsidR="00F71386">
        <w:rPr>
          <w:rFonts w:asciiTheme="minorHAnsi" w:hAnsiTheme="minorHAnsi" w:cstheme="minorHAnsi"/>
          <w:sz w:val="24"/>
        </w:rPr>
        <w:t>Center</w:t>
      </w:r>
      <w:r w:rsidRPr="00097C16">
        <w:rPr>
          <w:rFonts w:asciiTheme="minorHAnsi" w:hAnsiTheme="minorHAnsi" w:cstheme="minorHAnsi"/>
          <w:sz w:val="24"/>
        </w:rPr>
        <w:t xml:space="preserve"> o</w:t>
      </w:r>
      <w:r w:rsidR="00F71386">
        <w:rPr>
          <w:rFonts w:asciiTheme="minorHAnsi" w:hAnsiTheme="minorHAnsi" w:cstheme="minorHAnsi"/>
          <w:sz w:val="24"/>
        </w:rPr>
        <w:t>n</w:t>
      </w:r>
      <w:r w:rsidRPr="00097C16">
        <w:rPr>
          <w:rFonts w:asciiTheme="minorHAnsi" w:hAnsiTheme="minorHAnsi" w:cstheme="minorHAnsi"/>
          <w:sz w:val="24"/>
        </w:rPr>
        <w:t xml:space="preserve"> Rule of Law</w:t>
      </w:r>
      <w:r w:rsidR="00F71386">
        <w:rPr>
          <w:rFonts w:asciiTheme="minorHAnsi" w:hAnsiTheme="minorHAnsi" w:cstheme="minorHAnsi"/>
          <w:sz w:val="24"/>
        </w:rPr>
        <w:t>.</w:t>
      </w:r>
      <w:r w:rsidRPr="00097C16">
        <w:rPr>
          <w:rFonts w:asciiTheme="minorHAnsi" w:hAnsiTheme="minorHAnsi" w:cstheme="minorHAnsi"/>
          <w:sz w:val="24"/>
        </w:rPr>
        <w:t xml:space="preserve">  The report identified areas for UNDP and UNODC’s support </w:t>
      </w:r>
      <w:r w:rsidR="00F71386">
        <w:rPr>
          <w:rFonts w:asciiTheme="minorHAnsi" w:hAnsiTheme="minorHAnsi" w:cstheme="minorHAnsi"/>
          <w:sz w:val="24"/>
        </w:rPr>
        <w:t xml:space="preserve">to </w:t>
      </w:r>
      <w:r w:rsidRPr="00097C16">
        <w:rPr>
          <w:rFonts w:asciiTheme="minorHAnsi" w:hAnsiTheme="minorHAnsi" w:cstheme="minorHAnsi"/>
          <w:sz w:val="24"/>
        </w:rPr>
        <w:t>the Government in justice and rule of law reforms</w:t>
      </w:r>
      <w:r w:rsidR="00F71386">
        <w:rPr>
          <w:rFonts w:asciiTheme="minorHAnsi" w:hAnsiTheme="minorHAnsi" w:cstheme="minorHAnsi"/>
          <w:sz w:val="24"/>
        </w:rPr>
        <w:t xml:space="preserve">, </w:t>
      </w:r>
      <w:r w:rsidRPr="00097C16">
        <w:rPr>
          <w:rFonts w:asciiTheme="minorHAnsi" w:hAnsiTheme="minorHAnsi" w:cstheme="minorHAnsi"/>
          <w:sz w:val="24"/>
        </w:rPr>
        <w:t>complementary to, and coordinated with, the work of other international partners.</w:t>
      </w:r>
    </w:p>
    <w:p w14:paraId="58036FAF" w14:textId="77777777" w:rsidR="00F71386" w:rsidRPr="00097C16" w:rsidRDefault="00F71386" w:rsidP="00097C16">
      <w:pPr>
        <w:contextualSpacing/>
        <w:rPr>
          <w:rFonts w:asciiTheme="minorHAnsi" w:hAnsiTheme="minorHAnsi" w:cstheme="minorHAnsi"/>
          <w:sz w:val="24"/>
        </w:rPr>
      </w:pPr>
    </w:p>
    <w:p w14:paraId="7CA94316" w14:textId="1A802AD3" w:rsidR="006A00B1" w:rsidRDefault="006A00B1" w:rsidP="00097C16">
      <w:pPr>
        <w:contextualSpacing/>
        <w:rPr>
          <w:rFonts w:asciiTheme="minorHAnsi" w:hAnsiTheme="minorHAnsi" w:cstheme="minorHAnsi"/>
          <w:sz w:val="24"/>
        </w:rPr>
      </w:pPr>
      <w:r w:rsidRPr="00097C16">
        <w:rPr>
          <w:rFonts w:asciiTheme="minorHAnsi" w:hAnsiTheme="minorHAnsi" w:cstheme="minorHAnsi"/>
          <w:sz w:val="24"/>
        </w:rPr>
        <w:t xml:space="preserve">The findings confirmed that the overall social dynamics in Armenia is still very much impressed by the recent revolution and that the related priority reforms have a strong transitional justice outlook.  </w:t>
      </w:r>
      <w:r w:rsidR="00AF4365">
        <w:rPr>
          <w:rFonts w:asciiTheme="minorHAnsi" w:hAnsiTheme="minorHAnsi" w:cstheme="minorHAnsi"/>
          <w:sz w:val="24"/>
        </w:rPr>
        <w:t>W</w:t>
      </w:r>
      <w:r w:rsidR="00197461">
        <w:rPr>
          <w:rFonts w:asciiTheme="minorHAnsi" w:hAnsiTheme="minorHAnsi" w:cstheme="minorHAnsi"/>
          <w:sz w:val="24"/>
        </w:rPr>
        <w:t>omen and you</w:t>
      </w:r>
      <w:r w:rsidR="00AF4365">
        <w:rPr>
          <w:rFonts w:asciiTheme="minorHAnsi" w:hAnsiTheme="minorHAnsi" w:cstheme="minorHAnsi"/>
          <w:sz w:val="24"/>
        </w:rPr>
        <w:t>ng people supported and participated in great numbers in the revolution</w:t>
      </w:r>
      <w:r w:rsidR="000E363B">
        <w:rPr>
          <w:rFonts w:asciiTheme="minorHAnsi" w:hAnsiTheme="minorHAnsi" w:cstheme="minorHAnsi"/>
          <w:sz w:val="24"/>
        </w:rPr>
        <w:t xml:space="preserve">. </w:t>
      </w:r>
      <w:r w:rsidRPr="00097C16">
        <w:rPr>
          <w:rFonts w:asciiTheme="minorHAnsi" w:hAnsiTheme="minorHAnsi" w:cstheme="minorHAnsi"/>
          <w:sz w:val="24"/>
        </w:rPr>
        <w:t xml:space="preserve">The public expectations on addressing the past grievances and quick reforms in the justice sector and strengthened the rule of law are still quite high.  At the same </w:t>
      </w:r>
      <w:proofErr w:type="gramStart"/>
      <w:r w:rsidRPr="00097C16">
        <w:rPr>
          <w:rFonts w:asciiTheme="minorHAnsi" w:hAnsiTheme="minorHAnsi" w:cstheme="minorHAnsi"/>
          <w:sz w:val="24"/>
        </w:rPr>
        <w:t>time</w:t>
      </w:r>
      <w:proofErr w:type="gramEnd"/>
      <w:r w:rsidRPr="00097C16">
        <w:rPr>
          <w:rFonts w:asciiTheme="minorHAnsi" w:hAnsiTheme="minorHAnsi" w:cstheme="minorHAnsi"/>
          <w:sz w:val="24"/>
        </w:rPr>
        <w:t xml:space="preserve"> the nature and the span of anti-corruption and justice measures taken so far (including arrests, detentions of high-level officials, and disciplinary measures applied to judges) open room </w:t>
      </w:r>
      <w:r w:rsidR="00EE6518" w:rsidRPr="00097C16">
        <w:rPr>
          <w:rFonts w:asciiTheme="minorHAnsi" w:hAnsiTheme="minorHAnsi" w:cstheme="minorHAnsi"/>
          <w:sz w:val="24"/>
        </w:rPr>
        <w:t xml:space="preserve">for </w:t>
      </w:r>
      <w:r w:rsidR="00EE6518">
        <w:rPr>
          <w:rFonts w:asciiTheme="minorHAnsi" w:hAnsiTheme="minorHAnsi" w:cstheme="minorHAnsi"/>
          <w:sz w:val="24"/>
        </w:rPr>
        <w:t>emotional and sometimes</w:t>
      </w:r>
      <w:r w:rsidR="00EE6518" w:rsidRPr="00097C16">
        <w:rPr>
          <w:rFonts w:asciiTheme="minorHAnsi" w:hAnsiTheme="minorHAnsi" w:cstheme="minorHAnsi"/>
          <w:sz w:val="24"/>
        </w:rPr>
        <w:t xml:space="preserve"> heated debates </w:t>
      </w:r>
      <w:r w:rsidRPr="00097C16">
        <w:rPr>
          <w:rFonts w:asciiTheme="minorHAnsi" w:hAnsiTheme="minorHAnsi" w:cstheme="minorHAnsi"/>
          <w:sz w:val="24"/>
        </w:rPr>
        <w:t>within the society. Conventional and social media reflect debates and opposing views among the different groups of society, indicating risks of polarization and lack of social cohesion.</w:t>
      </w:r>
    </w:p>
    <w:p w14:paraId="7B373A1F" w14:textId="77777777" w:rsidR="00F71386" w:rsidRPr="00097C16" w:rsidRDefault="00F71386" w:rsidP="00097C16">
      <w:pPr>
        <w:contextualSpacing/>
        <w:rPr>
          <w:rFonts w:asciiTheme="minorHAnsi" w:hAnsiTheme="minorHAnsi" w:cstheme="minorHAnsi"/>
          <w:sz w:val="24"/>
        </w:rPr>
      </w:pPr>
    </w:p>
    <w:p w14:paraId="610F351D" w14:textId="6E2BF1D2" w:rsidR="007D222E" w:rsidRDefault="006A00B1" w:rsidP="00830CC9">
      <w:pPr>
        <w:spacing w:after="0"/>
        <w:contextualSpacing/>
        <w:rPr>
          <w:rFonts w:asciiTheme="minorHAnsi" w:hAnsiTheme="minorHAnsi" w:cstheme="minorHAnsi"/>
          <w:sz w:val="24"/>
        </w:rPr>
      </w:pPr>
      <w:r w:rsidRPr="00097C16">
        <w:rPr>
          <w:rFonts w:asciiTheme="minorHAnsi" w:hAnsiTheme="minorHAnsi" w:cstheme="minorHAnsi"/>
          <w:sz w:val="24"/>
        </w:rPr>
        <w:t xml:space="preserve">The proposed project is largely based on the findings and recommendations of the scoping mission and is building on UNDP CO small scale strategic interventions (such as testing of Emotional Intelligence (EQ) components in judicial recruitment, reflected now in the new judicial strategy; supporting experience exchange for national counterparts with Italian financial crimes investigation and asset recovery issues for the Ministry of Justice and Special Investigative Service, earlier assessment of the free legal aid system, SDG- izing the judicial strategy, etc.). </w:t>
      </w:r>
    </w:p>
    <w:p w14:paraId="26E8F6E2" w14:textId="77777777" w:rsidR="00F71386" w:rsidRDefault="00F71386" w:rsidP="00830CC9">
      <w:pPr>
        <w:spacing w:after="0"/>
        <w:contextualSpacing/>
        <w:rPr>
          <w:rFonts w:asciiTheme="minorHAnsi" w:hAnsiTheme="minorHAnsi" w:cstheme="minorHAnsi"/>
          <w:sz w:val="24"/>
        </w:rPr>
      </w:pPr>
    </w:p>
    <w:p w14:paraId="308539BF" w14:textId="3B1D131B" w:rsidR="00FA2056" w:rsidRDefault="006A00B1" w:rsidP="00AE4733">
      <w:pPr>
        <w:spacing w:after="0"/>
        <w:rPr>
          <w:rFonts w:asciiTheme="minorHAnsi" w:hAnsiTheme="minorHAnsi" w:cstheme="minorHAnsi"/>
          <w:sz w:val="24"/>
        </w:rPr>
      </w:pPr>
      <w:r w:rsidRPr="00871DBD">
        <w:rPr>
          <w:rFonts w:asciiTheme="minorHAnsi" w:hAnsiTheme="minorHAnsi" w:cstheme="minorHAnsi"/>
          <w:b/>
          <w:bCs/>
          <w:sz w:val="24"/>
        </w:rPr>
        <w:t>The project will be catalytic in nature,</w:t>
      </w:r>
      <w:r w:rsidRPr="00830CC9">
        <w:rPr>
          <w:rFonts w:asciiTheme="minorHAnsi" w:hAnsiTheme="minorHAnsi" w:cstheme="minorHAnsi"/>
          <w:sz w:val="24"/>
        </w:rPr>
        <w:t xml:space="preserve"> aiming to create a ground for UNDP to mobilize donor funding and support the government with the broader and </w:t>
      </w:r>
      <w:r w:rsidR="00FA2056" w:rsidRPr="00830CC9">
        <w:rPr>
          <w:rFonts w:asciiTheme="minorHAnsi" w:hAnsiTheme="minorHAnsi" w:cstheme="minorHAnsi"/>
          <w:sz w:val="24"/>
        </w:rPr>
        <w:t>longer-term</w:t>
      </w:r>
      <w:r w:rsidRPr="00830CC9">
        <w:rPr>
          <w:rFonts w:asciiTheme="minorHAnsi" w:hAnsiTheme="minorHAnsi" w:cstheme="minorHAnsi"/>
          <w:sz w:val="24"/>
        </w:rPr>
        <w:t xml:space="preserve"> reform agenda, </w:t>
      </w:r>
      <w:r w:rsidR="00871DBD">
        <w:rPr>
          <w:rFonts w:asciiTheme="minorHAnsi" w:hAnsiTheme="minorHAnsi" w:cstheme="minorHAnsi"/>
          <w:sz w:val="24"/>
        </w:rPr>
        <w:t>yet</w:t>
      </w:r>
      <w:r w:rsidRPr="00830CC9">
        <w:rPr>
          <w:rFonts w:asciiTheme="minorHAnsi" w:hAnsiTheme="minorHAnsi" w:cstheme="minorHAnsi"/>
          <w:sz w:val="24"/>
        </w:rPr>
        <w:t xml:space="preserve"> starting with short- and medium-term actions in </w:t>
      </w:r>
      <w:r w:rsidR="00697A67" w:rsidRPr="00830CC9">
        <w:rPr>
          <w:rFonts w:asciiTheme="minorHAnsi" w:hAnsiTheme="minorHAnsi" w:cstheme="minorHAnsi"/>
          <w:sz w:val="24"/>
        </w:rPr>
        <w:t>three</w:t>
      </w:r>
      <w:r w:rsidR="00FA2056" w:rsidRPr="00830CC9">
        <w:rPr>
          <w:rFonts w:asciiTheme="minorHAnsi" w:hAnsiTheme="minorHAnsi" w:cstheme="minorHAnsi"/>
          <w:sz w:val="24"/>
        </w:rPr>
        <w:t xml:space="preserve"> </w:t>
      </w:r>
      <w:r w:rsidRPr="00830CC9">
        <w:rPr>
          <w:rFonts w:asciiTheme="minorHAnsi" w:hAnsiTheme="minorHAnsi" w:cstheme="minorHAnsi"/>
          <w:sz w:val="24"/>
        </w:rPr>
        <w:t xml:space="preserve">main areas: a) </w:t>
      </w:r>
      <w:r w:rsidR="00830CC9">
        <w:rPr>
          <w:rFonts w:asciiTheme="minorHAnsi" w:hAnsiTheme="minorHAnsi" w:cstheme="minorHAnsi"/>
          <w:b/>
          <w:bCs/>
          <w:sz w:val="24"/>
        </w:rPr>
        <w:t>I</w:t>
      </w:r>
      <w:r w:rsidRPr="00830CC9">
        <w:rPr>
          <w:rFonts w:asciiTheme="minorHAnsi" w:hAnsiTheme="minorHAnsi" w:cstheme="minorHAnsi"/>
          <w:b/>
          <w:bCs/>
          <w:sz w:val="24"/>
        </w:rPr>
        <w:t>ntegrity, independence and efficiency of the judiciary</w:t>
      </w:r>
      <w:r w:rsidR="00FA2056" w:rsidRPr="00830CC9">
        <w:rPr>
          <w:rFonts w:asciiTheme="minorHAnsi" w:hAnsiTheme="minorHAnsi" w:cstheme="minorHAnsi"/>
          <w:sz w:val="24"/>
        </w:rPr>
        <w:t xml:space="preserve">, </w:t>
      </w:r>
      <w:r w:rsidRPr="00830CC9">
        <w:rPr>
          <w:rFonts w:asciiTheme="minorHAnsi" w:hAnsiTheme="minorHAnsi" w:cstheme="minorHAnsi"/>
          <w:sz w:val="24"/>
        </w:rPr>
        <w:t xml:space="preserve">b) </w:t>
      </w:r>
      <w:r w:rsidRPr="00830CC9">
        <w:rPr>
          <w:rFonts w:asciiTheme="minorHAnsi" w:hAnsiTheme="minorHAnsi" w:cstheme="minorHAnsi"/>
          <w:b/>
          <w:sz w:val="24"/>
        </w:rPr>
        <w:t>Access to justice and improved service orientation of the judiciary</w:t>
      </w:r>
      <w:r w:rsidR="00FA2056" w:rsidRPr="00830CC9">
        <w:rPr>
          <w:rFonts w:asciiTheme="minorHAnsi" w:hAnsiTheme="minorHAnsi" w:cstheme="minorHAnsi"/>
          <w:b/>
          <w:sz w:val="24"/>
        </w:rPr>
        <w:t>,</w:t>
      </w:r>
      <w:r w:rsidR="00FA2056" w:rsidRPr="00830CC9">
        <w:rPr>
          <w:rFonts w:asciiTheme="minorHAnsi" w:hAnsiTheme="minorHAnsi" w:cstheme="minorHAnsi"/>
          <w:sz w:val="24"/>
        </w:rPr>
        <w:t xml:space="preserve"> c)</w:t>
      </w:r>
      <w:r w:rsidRPr="00830CC9">
        <w:rPr>
          <w:rFonts w:asciiTheme="minorHAnsi" w:hAnsiTheme="minorHAnsi" w:cstheme="minorHAnsi"/>
          <w:sz w:val="24"/>
        </w:rPr>
        <w:t xml:space="preserve"> </w:t>
      </w:r>
      <w:r w:rsidR="00830CC9">
        <w:rPr>
          <w:rFonts w:asciiTheme="minorHAnsi" w:hAnsiTheme="minorHAnsi" w:cstheme="minorHAnsi"/>
          <w:sz w:val="24"/>
        </w:rPr>
        <w:t>E</w:t>
      </w:r>
      <w:r w:rsidR="007A551F" w:rsidRPr="00830CC9">
        <w:rPr>
          <w:rFonts w:asciiTheme="minorHAnsi" w:hAnsiTheme="minorHAnsi" w:cstheme="minorHAnsi"/>
          <w:sz w:val="24"/>
        </w:rPr>
        <w:t>ffective and sustainable anti-corruption ’ecosystem’ in the country</w:t>
      </w:r>
      <w:r w:rsidR="00E8171A" w:rsidRPr="00830CC9">
        <w:rPr>
          <w:rFonts w:asciiTheme="minorHAnsi" w:hAnsiTheme="minorHAnsi" w:cstheme="minorHAnsi"/>
          <w:sz w:val="24"/>
        </w:rPr>
        <w:t>.</w:t>
      </w:r>
    </w:p>
    <w:p w14:paraId="6572B6B1" w14:textId="77777777" w:rsidR="00871DBD" w:rsidRPr="00830CC9" w:rsidRDefault="00871DBD" w:rsidP="00AE4733">
      <w:pPr>
        <w:spacing w:after="0"/>
        <w:rPr>
          <w:rFonts w:asciiTheme="minorHAnsi" w:hAnsiTheme="minorHAnsi" w:cstheme="minorHAnsi"/>
          <w:b/>
          <w:sz w:val="24"/>
        </w:rPr>
      </w:pPr>
    </w:p>
    <w:p w14:paraId="2FBB85E1" w14:textId="77777777" w:rsidR="006A00B1" w:rsidRPr="00097C16" w:rsidRDefault="001071B3" w:rsidP="000511FA">
      <w:pPr>
        <w:spacing w:after="160"/>
        <w:ind w:firstLine="720"/>
        <w:rPr>
          <w:rFonts w:asciiTheme="minorHAnsi" w:hAnsiTheme="minorHAnsi" w:cstheme="minorHAnsi"/>
          <w:sz w:val="24"/>
        </w:rPr>
      </w:pPr>
      <w:r w:rsidRPr="00097C16">
        <w:rPr>
          <w:rFonts w:asciiTheme="minorHAnsi" w:hAnsiTheme="minorHAnsi" w:cstheme="minorHAnsi"/>
          <w:sz w:val="24"/>
        </w:rPr>
        <w:t>Importantly:</w:t>
      </w:r>
    </w:p>
    <w:p w14:paraId="480BC821" w14:textId="77777777" w:rsidR="001071B3" w:rsidRPr="00097C16" w:rsidRDefault="001071B3" w:rsidP="001071B3">
      <w:pPr>
        <w:numPr>
          <w:ilvl w:val="0"/>
          <w:numId w:val="28"/>
        </w:numPr>
        <w:spacing w:after="160"/>
        <w:rPr>
          <w:rFonts w:asciiTheme="minorHAnsi" w:hAnsiTheme="minorHAnsi" w:cstheme="minorHAnsi"/>
          <w:b/>
          <w:sz w:val="24"/>
        </w:rPr>
      </w:pPr>
      <w:r w:rsidRPr="00097C16">
        <w:rPr>
          <w:rFonts w:asciiTheme="minorHAnsi" w:hAnsiTheme="minorHAnsi" w:cstheme="minorHAnsi"/>
          <w:b/>
          <w:sz w:val="24"/>
        </w:rPr>
        <w:t>The project will have the UN Sustaining Peace agenda at heart</w:t>
      </w:r>
      <w:r w:rsidRPr="00097C16">
        <w:rPr>
          <w:rFonts w:asciiTheme="minorHAnsi" w:hAnsiTheme="minorHAnsi" w:cstheme="minorHAnsi"/>
          <w:sz w:val="24"/>
        </w:rPr>
        <w:t>, making sure that key reforms that will have direct positive effect on building the trust in the integrity of the governing system help the country graduate from transitional to development-focused mode.</w:t>
      </w:r>
      <w:r w:rsidRPr="00097C16">
        <w:rPr>
          <w:rStyle w:val="FootnoteReference"/>
          <w:rFonts w:asciiTheme="minorHAnsi" w:hAnsiTheme="minorHAnsi" w:cstheme="minorHAnsi"/>
          <w:sz w:val="24"/>
        </w:rPr>
        <w:footnoteReference w:id="4"/>
      </w:r>
    </w:p>
    <w:p w14:paraId="07096718" w14:textId="57A87957" w:rsidR="001071B3" w:rsidRPr="00097C16" w:rsidRDefault="001071B3" w:rsidP="001071B3">
      <w:pPr>
        <w:numPr>
          <w:ilvl w:val="0"/>
          <w:numId w:val="28"/>
        </w:numPr>
        <w:spacing w:after="160"/>
        <w:rPr>
          <w:rFonts w:asciiTheme="minorHAnsi" w:hAnsiTheme="minorHAnsi" w:cstheme="minorHAnsi"/>
          <w:b/>
          <w:sz w:val="24"/>
        </w:rPr>
      </w:pPr>
      <w:r w:rsidRPr="00097C16">
        <w:rPr>
          <w:rFonts w:asciiTheme="minorHAnsi" w:hAnsiTheme="minorHAnsi" w:cstheme="minorHAnsi"/>
          <w:b/>
          <w:sz w:val="24"/>
        </w:rPr>
        <w:t xml:space="preserve">The project will have a direct contribution to SDG 16 </w:t>
      </w:r>
      <w:r w:rsidRPr="00097C16">
        <w:rPr>
          <w:rFonts w:asciiTheme="minorHAnsi" w:hAnsiTheme="minorHAnsi" w:cstheme="minorHAnsi"/>
          <w:sz w:val="24"/>
        </w:rPr>
        <w:t>acknowledging the interconnection and interdependence between justice, rule of law, inclusion and peaceful societies and ensure that this approach makes part of the Government reform and programming. The project will directly contribute to achievement of a number of SDG 16 targets, such as 16.3, 16.4, 16.5, 16.6, 16.7 and 16.10, and implicitly to target 16.1, as the increase of the trust in the institutions will inevitably contribute to prevention of any potential for future social unrest and related risks of conflic</w:t>
      </w:r>
      <w:r w:rsidRPr="001617BB">
        <w:rPr>
          <w:rFonts w:asciiTheme="minorHAnsi" w:hAnsiTheme="minorHAnsi" w:cstheme="minorHAnsi"/>
          <w:sz w:val="24"/>
        </w:rPr>
        <w:t>t.</w:t>
      </w:r>
      <w:r w:rsidR="00F631AC" w:rsidRPr="001617BB">
        <w:rPr>
          <w:rFonts w:asciiTheme="minorHAnsi" w:hAnsiTheme="minorHAnsi" w:cstheme="minorHAnsi"/>
          <w:sz w:val="24"/>
        </w:rPr>
        <w:t xml:space="preserve"> </w:t>
      </w:r>
      <w:r w:rsidR="00162DFD" w:rsidRPr="001617BB">
        <w:rPr>
          <w:rFonts w:asciiTheme="minorHAnsi" w:hAnsiTheme="minorHAnsi" w:cstheme="minorHAnsi"/>
          <w:sz w:val="24"/>
        </w:rPr>
        <w:t xml:space="preserve">The Project will also contribute to implementation of SDG 16+ framework with </w:t>
      </w:r>
      <w:proofErr w:type="gramStart"/>
      <w:r w:rsidR="00162DFD" w:rsidRPr="001617BB">
        <w:rPr>
          <w:rFonts w:asciiTheme="minorHAnsi" w:hAnsiTheme="minorHAnsi" w:cstheme="minorHAnsi"/>
          <w:sz w:val="24"/>
        </w:rPr>
        <w:t>particular focus</w:t>
      </w:r>
      <w:proofErr w:type="gramEnd"/>
      <w:r w:rsidR="00162DFD" w:rsidRPr="001617BB">
        <w:rPr>
          <w:rFonts w:asciiTheme="minorHAnsi" w:hAnsiTheme="minorHAnsi" w:cstheme="minorHAnsi"/>
          <w:sz w:val="24"/>
        </w:rPr>
        <w:t xml:space="preserve"> on SDG 5 (with particular focus on targets SDG 5.5, 5.B and 5.C). </w:t>
      </w:r>
      <w:r w:rsidR="009E1DFC" w:rsidRPr="001617BB">
        <w:rPr>
          <w:rFonts w:asciiTheme="minorHAnsi" w:hAnsiTheme="minorHAnsi" w:cstheme="minorHAnsi"/>
          <w:sz w:val="24"/>
        </w:rPr>
        <w:t>UNDP</w:t>
      </w:r>
      <w:r w:rsidR="00F631AC" w:rsidRPr="001617BB">
        <w:rPr>
          <w:rFonts w:asciiTheme="minorHAnsi" w:hAnsiTheme="minorHAnsi" w:cstheme="minorHAnsi"/>
          <w:sz w:val="24"/>
        </w:rPr>
        <w:t xml:space="preserve"> </w:t>
      </w:r>
      <w:r w:rsidR="009E1DFC" w:rsidRPr="001617BB">
        <w:rPr>
          <w:rFonts w:asciiTheme="minorHAnsi" w:hAnsiTheme="minorHAnsi" w:cstheme="minorHAnsi"/>
          <w:sz w:val="24"/>
        </w:rPr>
        <w:t xml:space="preserve">will support Government in the integration of </w:t>
      </w:r>
      <w:r w:rsidR="00162DFD" w:rsidRPr="001617BB">
        <w:rPr>
          <w:rFonts w:asciiTheme="minorHAnsi" w:hAnsiTheme="minorHAnsi" w:cstheme="minorHAnsi"/>
          <w:sz w:val="24"/>
        </w:rPr>
        <w:t xml:space="preserve">gender-responsive </w:t>
      </w:r>
      <w:r w:rsidR="009E1DFC" w:rsidRPr="001617BB">
        <w:rPr>
          <w:rFonts w:asciiTheme="minorHAnsi" w:hAnsiTheme="minorHAnsi" w:cstheme="minorHAnsi"/>
          <w:sz w:val="24"/>
        </w:rPr>
        <w:t xml:space="preserve">anti-corruption </w:t>
      </w:r>
      <w:r w:rsidR="00162DFD" w:rsidRPr="001617BB">
        <w:rPr>
          <w:rFonts w:asciiTheme="minorHAnsi" w:hAnsiTheme="minorHAnsi" w:cstheme="minorHAnsi"/>
          <w:sz w:val="24"/>
        </w:rPr>
        <w:t xml:space="preserve">measures </w:t>
      </w:r>
      <w:r w:rsidR="009E1DFC" w:rsidRPr="001617BB">
        <w:rPr>
          <w:rFonts w:asciiTheme="minorHAnsi" w:hAnsiTheme="minorHAnsi" w:cstheme="minorHAnsi"/>
          <w:sz w:val="24"/>
        </w:rPr>
        <w:t xml:space="preserve">in national development </w:t>
      </w:r>
      <w:proofErr w:type="gramStart"/>
      <w:r w:rsidR="009E1DFC" w:rsidRPr="001617BB">
        <w:rPr>
          <w:rFonts w:asciiTheme="minorHAnsi" w:hAnsiTheme="minorHAnsi" w:cstheme="minorHAnsi"/>
          <w:sz w:val="24"/>
        </w:rPr>
        <w:t>agenda, and</w:t>
      </w:r>
      <w:proofErr w:type="gramEnd"/>
      <w:r w:rsidR="009E1DFC" w:rsidRPr="001617BB">
        <w:rPr>
          <w:rFonts w:asciiTheme="minorHAnsi" w:hAnsiTheme="minorHAnsi" w:cstheme="minorHAnsi"/>
          <w:sz w:val="24"/>
        </w:rPr>
        <w:t xml:space="preserve"> mainstreaming of anti-corruption targets of Goal 16 in national planning and budgetary processes. </w:t>
      </w:r>
      <w:r w:rsidRPr="001617BB">
        <w:rPr>
          <w:rFonts w:asciiTheme="minorHAnsi" w:hAnsiTheme="minorHAnsi" w:cstheme="minorHAnsi"/>
          <w:sz w:val="24"/>
        </w:rPr>
        <w:t xml:space="preserve"> The project will demonstrate the “enabling” nature of SDG</w:t>
      </w:r>
      <w:r w:rsidR="003B4E96" w:rsidRPr="001617BB">
        <w:rPr>
          <w:rFonts w:asciiTheme="minorHAnsi" w:hAnsiTheme="minorHAnsi" w:cstheme="minorHAnsi"/>
          <w:sz w:val="24"/>
        </w:rPr>
        <w:t xml:space="preserve"> </w:t>
      </w:r>
      <w:r w:rsidRPr="001617BB">
        <w:rPr>
          <w:rFonts w:asciiTheme="minorHAnsi" w:hAnsiTheme="minorHAnsi" w:cstheme="minorHAnsi"/>
          <w:sz w:val="24"/>
        </w:rPr>
        <w:t>16, by contributing to a creation</w:t>
      </w:r>
      <w:r w:rsidRPr="00097C16">
        <w:rPr>
          <w:rFonts w:asciiTheme="minorHAnsi" w:hAnsiTheme="minorHAnsi" w:cstheme="minorHAnsi"/>
          <w:sz w:val="24"/>
        </w:rPr>
        <w:t xml:space="preserve"> of an environment enabling focus on sustainable development, rather than on democratic consolidation and transitional justice and will be complementary to the ongoing GP funded “Rule of Law and Agenda 2030” project.</w:t>
      </w:r>
      <w:r w:rsidR="00DE7152">
        <w:rPr>
          <w:rFonts w:asciiTheme="minorHAnsi" w:hAnsiTheme="minorHAnsi" w:cstheme="minorHAnsi"/>
          <w:sz w:val="24"/>
        </w:rPr>
        <w:t xml:space="preserve"> </w:t>
      </w:r>
    </w:p>
    <w:p w14:paraId="47086DDD" w14:textId="77777777" w:rsidR="000E363B" w:rsidRDefault="00E55541" w:rsidP="001617BB">
      <w:pPr>
        <w:numPr>
          <w:ilvl w:val="0"/>
          <w:numId w:val="28"/>
        </w:numPr>
        <w:spacing w:after="160"/>
        <w:rPr>
          <w:rFonts w:asciiTheme="minorHAnsi" w:hAnsiTheme="minorHAnsi" w:cstheme="minorHAnsi"/>
          <w:b/>
          <w:sz w:val="24"/>
        </w:rPr>
      </w:pPr>
      <w:r w:rsidRPr="00097C16">
        <w:rPr>
          <w:rFonts w:asciiTheme="minorHAnsi" w:hAnsiTheme="minorHAnsi" w:cstheme="minorHAnsi"/>
          <w:b/>
          <w:sz w:val="24"/>
        </w:rPr>
        <w:t xml:space="preserve">Gender </w:t>
      </w:r>
      <w:r w:rsidR="00C4552B">
        <w:rPr>
          <w:rFonts w:asciiTheme="minorHAnsi" w:hAnsiTheme="minorHAnsi" w:cstheme="minorHAnsi"/>
          <w:b/>
          <w:sz w:val="24"/>
        </w:rPr>
        <w:t>equality</w:t>
      </w:r>
      <w:r w:rsidR="000E363B">
        <w:rPr>
          <w:rFonts w:asciiTheme="minorHAnsi" w:hAnsiTheme="minorHAnsi" w:cstheme="minorHAnsi"/>
          <w:b/>
          <w:sz w:val="24"/>
        </w:rPr>
        <w:t xml:space="preserve"> </w:t>
      </w:r>
      <w:r w:rsidRPr="00097C16">
        <w:rPr>
          <w:rFonts w:asciiTheme="minorHAnsi" w:hAnsiTheme="minorHAnsi" w:cstheme="minorHAnsi"/>
          <w:b/>
          <w:sz w:val="24"/>
        </w:rPr>
        <w:t>considerations will be central in the project design and implementation</w:t>
      </w:r>
      <w:r w:rsidRPr="00097C16">
        <w:rPr>
          <w:rFonts w:asciiTheme="minorHAnsi" w:hAnsiTheme="minorHAnsi" w:cstheme="minorHAnsi"/>
          <w:sz w:val="24"/>
        </w:rPr>
        <w:t xml:space="preserve">. The project will engage a team of gender experts to ensure </w:t>
      </w:r>
      <w:r w:rsidR="00C4552B" w:rsidRPr="00097C16">
        <w:rPr>
          <w:rFonts w:asciiTheme="minorHAnsi" w:hAnsiTheme="minorHAnsi" w:cstheme="minorHAnsi"/>
          <w:sz w:val="24"/>
        </w:rPr>
        <w:t>gender</w:t>
      </w:r>
      <w:r w:rsidR="00C4552B">
        <w:rPr>
          <w:rFonts w:asciiTheme="minorHAnsi" w:hAnsiTheme="minorHAnsi" w:cstheme="minorHAnsi"/>
          <w:sz w:val="24"/>
        </w:rPr>
        <w:t>-</w:t>
      </w:r>
      <w:r w:rsidR="00C4552B" w:rsidRPr="00097C16">
        <w:rPr>
          <w:rFonts w:asciiTheme="minorHAnsi" w:hAnsiTheme="minorHAnsi" w:cstheme="minorHAnsi"/>
          <w:sz w:val="24"/>
        </w:rPr>
        <w:t>responsive</w:t>
      </w:r>
      <w:r w:rsidR="00C4552B">
        <w:rPr>
          <w:rFonts w:asciiTheme="minorHAnsi" w:hAnsiTheme="minorHAnsi" w:cstheme="minorHAnsi"/>
          <w:sz w:val="24"/>
        </w:rPr>
        <w:t>ness and sensitivity of the</w:t>
      </w:r>
      <w:r w:rsidR="00C4552B" w:rsidRPr="00097C16">
        <w:rPr>
          <w:rFonts w:asciiTheme="minorHAnsi" w:hAnsiTheme="minorHAnsi" w:cstheme="minorHAnsi"/>
          <w:sz w:val="24"/>
        </w:rPr>
        <w:t xml:space="preserve"> </w:t>
      </w:r>
      <w:r w:rsidRPr="00097C16">
        <w:rPr>
          <w:rFonts w:asciiTheme="minorHAnsi" w:hAnsiTheme="minorHAnsi" w:cstheme="minorHAnsi"/>
          <w:sz w:val="24"/>
        </w:rPr>
        <w:t xml:space="preserve">legal and policy framework, as well as the respective curricula and other materials to be </w:t>
      </w:r>
      <w:r w:rsidR="000E363B" w:rsidRPr="00097C16">
        <w:rPr>
          <w:rFonts w:asciiTheme="minorHAnsi" w:hAnsiTheme="minorHAnsi" w:cstheme="minorHAnsi"/>
          <w:sz w:val="24"/>
        </w:rPr>
        <w:t>developed</w:t>
      </w:r>
      <w:r w:rsidRPr="00097C16">
        <w:rPr>
          <w:rFonts w:asciiTheme="minorHAnsi" w:hAnsiTheme="minorHAnsi" w:cstheme="minorHAnsi"/>
          <w:sz w:val="24"/>
        </w:rPr>
        <w:t xml:space="preserve">. Special focus will be on understanding the mechanisms and tools for supporting progress towards gender balance in the judiciary and ensuring that access to justice and legal aid activities are gender responsive. </w:t>
      </w:r>
      <w:r w:rsidR="00871DBD">
        <w:rPr>
          <w:rFonts w:asciiTheme="minorHAnsi" w:hAnsiTheme="minorHAnsi" w:cstheme="minorHAnsi"/>
          <w:sz w:val="24"/>
        </w:rPr>
        <w:t xml:space="preserve">The project activities for anti-corruption measures </w:t>
      </w:r>
      <w:r w:rsidR="00CD0189">
        <w:rPr>
          <w:rFonts w:asciiTheme="minorHAnsi" w:hAnsiTheme="minorHAnsi" w:cstheme="minorHAnsi"/>
          <w:sz w:val="24"/>
        </w:rPr>
        <w:t>will build on a</w:t>
      </w:r>
      <w:r w:rsidR="00871DBD">
        <w:rPr>
          <w:rFonts w:asciiTheme="minorHAnsi" w:hAnsiTheme="minorHAnsi" w:cstheme="minorHAnsi"/>
          <w:sz w:val="24"/>
        </w:rPr>
        <w:t xml:space="preserve"> UNDP project “Island of Integrity” implemented </w:t>
      </w:r>
      <w:r w:rsidR="000E363B">
        <w:rPr>
          <w:rFonts w:asciiTheme="minorHAnsi" w:hAnsiTheme="minorHAnsi" w:cstheme="minorHAnsi"/>
          <w:sz w:val="24"/>
        </w:rPr>
        <w:t>with</w:t>
      </w:r>
      <w:r w:rsidR="00871DBD">
        <w:rPr>
          <w:rFonts w:asciiTheme="minorHAnsi" w:hAnsiTheme="minorHAnsi" w:cstheme="minorHAnsi"/>
          <w:sz w:val="24"/>
        </w:rPr>
        <w:t xml:space="preserve">in the </w:t>
      </w:r>
      <w:r w:rsidR="00C4552B">
        <w:rPr>
          <w:rFonts w:asciiTheme="minorHAnsi" w:hAnsiTheme="minorHAnsi" w:cstheme="minorHAnsi"/>
          <w:sz w:val="24"/>
        </w:rPr>
        <w:t xml:space="preserve">Women Empowerment and Gender </w:t>
      </w:r>
      <w:r w:rsidR="00101EFF">
        <w:rPr>
          <w:rFonts w:asciiTheme="minorHAnsi" w:hAnsiTheme="minorHAnsi" w:cstheme="minorHAnsi"/>
          <w:sz w:val="24"/>
        </w:rPr>
        <w:t>Equality Portfolio</w:t>
      </w:r>
      <w:r w:rsidR="00871DBD">
        <w:rPr>
          <w:rFonts w:asciiTheme="minorHAnsi" w:hAnsiTheme="minorHAnsi" w:cstheme="minorHAnsi"/>
          <w:sz w:val="24"/>
        </w:rPr>
        <w:t xml:space="preserve">. </w:t>
      </w:r>
      <w:r w:rsidR="000B0F7C">
        <w:rPr>
          <w:rFonts w:asciiTheme="minorHAnsi" w:hAnsiTheme="minorHAnsi" w:cstheme="minorHAnsi"/>
          <w:sz w:val="24"/>
        </w:rPr>
        <w:t xml:space="preserve">The latter produced a Code of Conduct for one of the local communities, which will be scaled up to other institutions in broader public sector in the framework of the proposed project. </w:t>
      </w:r>
    </w:p>
    <w:p w14:paraId="6E83DB99" w14:textId="296BA04D" w:rsidR="00F64A40" w:rsidRPr="000E363B" w:rsidRDefault="00CD0189" w:rsidP="001617BB">
      <w:pPr>
        <w:spacing w:after="160"/>
        <w:ind w:left="720"/>
        <w:rPr>
          <w:rFonts w:asciiTheme="minorHAnsi" w:hAnsiTheme="minorHAnsi" w:cstheme="minorHAnsi"/>
          <w:b/>
          <w:sz w:val="24"/>
        </w:rPr>
      </w:pPr>
      <w:r w:rsidRPr="000E363B">
        <w:rPr>
          <w:rFonts w:asciiTheme="minorHAnsi" w:hAnsiTheme="minorHAnsi" w:cstheme="minorHAnsi"/>
          <w:sz w:val="24"/>
        </w:rPr>
        <w:t xml:space="preserve">To ensure that justice reforms are </w:t>
      </w:r>
      <w:r w:rsidR="009218A6" w:rsidRPr="000E363B">
        <w:rPr>
          <w:rFonts w:asciiTheme="minorHAnsi" w:hAnsiTheme="minorHAnsi" w:cstheme="minorHAnsi"/>
          <w:sz w:val="24"/>
        </w:rPr>
        <w:t>gender</w:t>
      </w:r>
      <w:r w:rsidRPr="000E363B">
        <w:rPr>
          <w:rFonts w:asciiTheme="minorHAnsi" w:hAnsiTheme="minorHAnsi" w:cstheme="minorHAnsi"/>
          <w:sz w:val="24"/>
        </w:rPr>
        <w:t>-</w:t>
      </w:r>
      <w:r w:rsidR="009218A6" w:rsidRPr="000E363B">
        <w:rPr>
          <w:rFonts w:asciiTheme="minorHAnsi" w:hAnsiTheme="minorHAnsi" w:cstheme="minorHAnsi"/>
          <w:sz w:val="24"/>
        </w:rPr>
        <w:t>responsive,</w:t>
      </w:r>
      <w:r w:rsidR="00B76894" w:rsidRPr="000E363B">
        <w:rPr>
          <w:rFonts w:asciiTheme="minorHAnsi" w:hAnsiTheme="minorHAnsi" w:cstheme="minorHAnsi"/>
          <w:sz w:val="24"/>
        </w:rPr>
        <w:t xml:space="preserve"> the Project will initiate targeted capacity building workshops </w:t>
      </w:r>
      <w:r w:rsidRPr="000E363B">
        <w:rPr>
          <w:rFonts w:asciiTheme="minorHAnsi" w:hAnsiTheme="minorHAnsi" w:cstheme="minorHAnsi"/>
          <w:sz w:val="24"/>
        </w:rPr>
        <w:t xml:space="preserve">with relevant officials. </w:t>
      </w:r>
      <w:r w:rsidR="009A3F78" w:rsidRPr="000E363B">
        <w:rPr>
          <w:rFonts w:asciiTheme="minorHAnsi" w:hAnsiTheme="minorHAnsi" w:cstheme="minorHAnsi"/>
          <w:sz w:val="24"/>
        </w:rPr>
        <w:t xml:space="preserve">The gender dimensions of this project </w:t>
      </w:r>
      <w:r w:rsidR="006800B8" w:rsidRPr="000E363B">
        <w:rPr>
          <w:rFonts w:asciiTheme="minorHAnsi" w:hAnsiTheme="minorHAnsi" w:cstheme="minorHAnsi"/>
          <w:sz w:val="24"/>
        </w:rPr>
        <w:t>will</w:t>
      </w:r>
      <w:r w:rsidR="009A3F78" w:rsidRPr="000E363B">
        <w:rPr>
          <w:rFonts w:asciiTheme="minorHAnsi" w:hAnsiTheme="minorHAnsi" w:cstheme="minorHAnsi"/>
          <w:sz w:val="24"/>
        </w:rPr>
        <w:t xml:space="preserve"> be more explicit</w:t>
      </w:r>
      <w:r w:rsidR="006800B8" w:rsidRPr="000E363B">
        <w:rPr>
          <w:rFonts w:asciiTheme="minorHAnsi" w:hAnsiTheme="minorHAnsi" w:cstheme="minorHAnsi"/>
          <w:sz w:val="24"/>
        </w:rPr>
        <w:t xml:space="preserve"> </w:t>
      </w:r>
      <w:r w:rsidR="009A3F78" w:rsidRPr="000E363B">
        <w:rPr>
          <w:rFonts w:asciiTheme="minorHAnsi" w:hAnsiTheme="minorHAnsi" w:cstheme="minorHAnsi"/>
          <w:sz w:val="24"/>
        </w:rPr>
        <w:t xml:space="preserve">under such components as </w:t>
      </w:r>
      <w:r w:rsidR="006800B8" w:rsidRPr="000E363B">
        <w:rPr>
          <w:rFonts w:asciiTheme="minorHAnsi" w:hAnsiTheme="minorHAnsi" w:cstheme="minorHAnsi"/>
          <w:sz w:val="24"/>
        </w:rPr>
        <w:t xml:space="preserve">(i) </w:t>
      </w:r>
      <w:r w:rsidR="009A3F78" w:rsidRPr="000E363B">
        <w:rPr>
          <w:rFonts w:asciiTheme="minorHAnsi" w:hAnsiTheme="minorHAnsi" w:cstheme="minorHAnsi"/>
          <w:sz w:val="24"/>
        </w:rPr>
        <w:t xml:space="preserve">free legal aid, where particular attention will be paid to the due representation of women eligible for free legal aid; </w:t>
      </w:r>
      <w:r w:rsidR="006800B8" w:rsidRPr="000E363B">
        <w:rPr>
          <w:rFonts w:asciiTheme="minorHAnsi" w:hAnsiTheme="minorHAnsi" w:cstheme="minorHAnsi"/>
          <w:sz w:val="24"/>
        </w:rPr>
        <w:t>(ii)</w:t>
      </w:r>
      <w:r w:rsidR="009A3F78" w:rsidRPr="000E363B">
        <w:rPr>
          <w:rFonts w:asciiTheme="minorHAnsi" w:hAnsiTheme="minorHAnsi" w:cstheme="minorHAnsi"/>
          <w:sz w:val="24"/>
        </w:rPr>
        <w:t xml:space="preserve"> ADR mechanisms, focusing on current statistics of cases and on </w:t>
      </w:r>
      <w:r w:rsidR="006800B8" w:rsidRPr="000E363B">
        <w:rPr>
          <w:rFonts w:asciiTheme="minorHAnsi" w:hAnsiTheme="minorHAnsi" w:cstheme="minorHAnsi"/>
          <w:sz w:val="24"/>
        </w:rPr>
        <w:t xml:space="preserve">type of mediation support women get in disputes and how to improve; (iii) recruitment of judges and psychological testing with inclusion of specific gender sensitive questions and situations;, and (iv) communication strategy and campaigns with particular focus on gender equality and </w:t>
      </w:r>
      <w:r w:rsidR="006800B8" w:rsidRPr="000E363B">
        <w:rPr>
          <w:rFonts w:asciiTheme="minorHAnsi" w:hAnsiTheme="minorHAnsi" w:cstheme="minorHAnsi"/>
          <w:sz w:val="24"/>
        </w:rPr>
        <w:lastRenderedPageBreak/>
        <w:t>women judges, and gender responsive judiciary. Participation of diverse women</w:t>
      </w:r>
      <w:r w:rsidR="001E36BE" w:rsidRPr="000E363B">
        <w:rPr>
          <w:rFonts w:asciiTheme="minorHAnsi" w:hAnsiTheme="minorHAnsi" w:cstheme="minorHAnsi"/>
          <w:sz w:val="24"/>
        </w:rPr>
        <w:t>’s</w:t>
      </w:r>
      <w:r w:rsidR="006800B8" w:rsidRPr="000E363B">
        <w:rPr>
          <w:rFonts w:asciiTheme="minorHAnsi" w:hAnsiTheme="minorHAnsi" w:cstheme="minorHAnsi"/>
          <w:sz w:val="24"/>
        </w:rPr>
        <w:t xml:space="preserve"> groups in the design and decision making on all the </w:t>
      </w:r>
      <w:proofErr w:type="gramStart"/>
      <w:r w:rsidR="006800B8" w:rsidRPr="000E363B">
        <w:rPr>
          <w:rFonts w:asciiTheme="minorHAnsi" w:hAnsiTheme="minorHAnsi" w:cstheme="minorHAnsi"/>
          <w:sz w:val="24"/>
        </w:rPr>
        <w:t>above mentioned</w:t>
      </w:r>
      <w:proofErr w:type="gramEnd"/>
      <w:r w:rsidR="006800B8" w:rsidRPr="000E363B">
        <w:rPr>
          <w:rFonts w:asciiTheme="minorHAnsi" w:hAnsiTheme="minorHAnsi" w:cstheme="minorHAnsi"/>
          <w:sz w:val="24"/>
        </w:rPr>
        <w:t xml:space="preserve"> components will be ensured. </w:t>
      </w:r>
    </w:p>
    <w:p w14:paraId="3663AD42" w14:textId="4F2F5036" w:rsidR="000A5C57" w:rsidRPr="00F64A40" w:rsidRDefault="000A5C57" w:rsidP="00F64A40">
      <w:pPr>
        <w:numPr>
          <w:ilvl w:val="0"/>
          <w:numId w:val="28"/>
        </w:numPr>
        <w:spacing w:after="160"/>
        <w:rPr>
          <w:rFonts w:asciiTheme="minorHAnsi" w:hAnsiTheme="minorHAnsi" w:cstheme="minorHAnsi"/>
          <w:b/>
          <w:sz w:val="24"/>
        </w:rPr>
      </w:pPr>
      <w:r w:rsidRPr="00F64A40">
        <w:rPr>
          <w:rFonts w:asciiTheme="minorHAnsi" w:hAnsiTheme="minorHAnsi" w:cstheme="minorHAnsi"/>
          <w:b/>
          <w:sz w:val="24"/>
        </w:rPr>
        <w:t xml:space="preserve">The Project will be adapted to the new realities conditioned with COVID-19 </w:t>
      </w:r>
      <w:r w:rsidR="00871DBD" w:rsidRPr="00F64A40">
        <w:rPr>
          <w:rFonts w:asciiTheme="minorHAnsi" w:hAnsiTheme="minorHAnsi" w:cstheme="minorHAnsi"/>
          <w:b/>
          <w:sz w:val="24"/>
        </w:rPr>
        <w:t xml:space="preserve">situation </w:t>
      </w:r>
      <w:r w:rsidR="00871DBD" w:rsidRPr="00F64A40">
        <w:rPr>
          <w:rFonts w:asciiTheme="minorHAnsi" w:hAnsiTheme="minorHAnsi" w:cstheme="minorHAnsi"/>
          <w:sz w:val="24"/>
        </w:rPr>
        <w:t>and</w:t>
      </w:r>
      <w:r w:rsidRPr="00F64A40">
        <w:rPr>
          <w:rFonts w:asciiTheme="minorHAnsi" w:hAnsiTheme="minorHAnsi" w:cstheme="minorHAnsi"/>
          <w:sz w:val="24"/>
        </w:rPr>
        <w:t xml:space="preserve"> will create a solid ground for addressing mid and long-term COVID-19 response and </w:t>
      </w:r>
      <w:r w:rsidR="000B0F7C" w:rsidRPr="00F64A40">
        <w:rPr>
          <w:rFonts w:asciiTheme="minorHAnsi" w:hAnsiTheme="minorHAnsi" w:cstheme="minorHAnsi"/>
          <w:sz w:val="24"/>
        </w:rPr>
        <w:t>recovery in</w:t>
      </w:r>
      <w:r w:rsidRPr="00F64A40">
        <w:rPr>
          <w:rFonts w:asciiTheme="minorHAnsi" w:hAnsiTheme="minorHAnsi" w:cstheme="minorHAnsi"/>
          <w:sz w:val="24"/>
        </w:rPr>
        <w:t xml:space="preserve"> the justice and rule of law. In consultations </w:t>
      </w:r>
      <w:r w:rsidR="00883877" w:rsidRPr="00F64A40">
        <w:rPr>
          <w:rFonts w:asciiTheme="minorHAnsi" w:hAnsiTheme="minorHAnsi" w:cstheme="minorHAnsi"/>
          <w:sz w:val="24"/>
        </w:rPr>
        <w:t xml:space="preserve">with Government, </w:t>
      </w:r>
      <w:r w:rsidR="008479FD" w:rsidRPr="00F64A40">
        <w:rPr>
          <w:rFonts w:asciiTheme="minorHAnsi" w:hAnsiTheme="minorHAnsi" w:cstheme="minorHAnsi"/>
          <w:sz w:val="24"/>
        </w:rPr>
        <w:t xml:space="preserve">the </w:t>
      </w:r>
      <w:r w:rsidR="00883877" w:rsidRPr="00F64A40">
        <w:rPr>
          <w:rFonts w:asciiTheme="minorHAnsi" w:hAnsiTheme="minorHAnsi" w:cstheme="minorHAnsi"/>
          <w:sz w:val="24"/>
        </w:rPr>
        <w:t xml:space="preserve">Project </w:t>
      </w:r>
      <w:r w:rsidR="008479FD" w:rsidRPr="00F64A40">
        <w:rPr>
          <w:rFonts w:asciiTheme="minorHAnsi" w:hAnsiTheme="minorHAnsi" w:cstheme="minorHAnsi"/>
          <w:sz w:val="24"/>
        </w:rPr>
        <w:t xml:space="preserve">team </w:t>
      </w:r>
      <w:r w:rsidR="00883877" w:rsidRPr="00F64A40">
        <w:rPr>
          <w:rFonts w:asciiTheme="minorHAnsi" w:hAnsiTheme="minorHAnsi" w:cstheme="minorHAnsi"/>
          <w:sz w:val="24"/>
        </w:rPr>
        <w:t>will identify ultimate ‘’response’’ and ‘’recovery’’ needs for addressing impacts of COVID-19</w:t>
      </w:r>
      <w:r w:rsidR="00DE0F2C" w:rsidRPr="00F64A40">
        <w:rPr>
          <w:rFonts w:asciiTheme="minorHAnsi" w:hAnsiTheme="minorHAnsi" w:cstheme="minorHAnsi"/>
          <w:sz w:val="24"/>
        </w:rPr>
        <w:t xml:space="preserve"> in compliance with UNDP’s global </w:t>
      </w:r>
      <w:r w:rsidR="008479FD" w:rsidRPr="00F64A40">
        <w:rPr>
          <w:rFonts w:asciiTheme="minorHAnsi" w:hAnsiTheme="minorHAnsi" w:cstheme="minorHAnsi"/>
          <w:sz w:val="24"/>
        </w:rPr>
        <w:t>response</w:t>
      </w:r>
      <w:r w:rsidR="00DE0F2C" w:rsidRPr="00F64A40">
        <w:rPr>
          <w:rFonts w:asciiTheme="minorHAnsi" w:hAnsiTheme="minorHAnsi" w:cstheme="minorHAnsi"/>
          <w:sz w:val="24"/>
        </w:rPr>
        <w:t>.</w:t>
      </w:r>
    </w:p>
    <w:bookmarkEnd w:id="3"/>
    <w:p w14:paraId="2B2DB0EA" w14:textId="036EF10B" w:rsidR="003027DB" w:rsidRDefault="003027DB" w:rsidP="003027DB">
      <w:pPr>
        <w:rPr>
          <w:rFonts w:asciiTheme="minorHAnsi" w:hAnsiTheme="minorHAnsi" w:cstheme="minorHAnsi"/>
          <w:sz w:val="24"/>
        </w:rPr>
      </w:pPr>
    </w:p>
    <w:p w14:paraId="5221E306" w14:textId="77777777" w:rsidR="00871DBD" w:rsidRDefault="00871DBD" w:rsidP="003027DB">
      <w:pPr>
        <w:rPr>
          <w:rFonts w:asciiTheme="minorHAnsi" w:hAnsiTheme="minorHAnsi" w:cstheme="minorHAnsi"/>
          <w:sz w:val="24"/>
        </w:rPr>
      </w:pPr>
    </w:p>
    <w:p w14:paraId="12E8DC46" w14:textId="77777777" w:rsidR="00BC3596" w:rsidRPr="00097C16" w:rsidRDefault="009941E9" w:rsidP="00BC3596">
      <w:pPr>
        <w:pStyle w:val="Heading1"/>
        <w:pBdr>
          <w:top w:val="single" w:sz="4" w:space="0" w:color="auto"/>
        </w:pBdr>
        <w:rPr>
          <w:rFonts w:asciiTheme="minorHAnsi" w:hAnsiTheme="minorHAnsi" w:cstheme="minorHAnsi"/>
          <w:sz w:val="24"/>
          <w:szCs w:val="24"/>
        </w:rPr>
      </w:pPr>
      <w:r w:rsidRPr="00097C16">
        <w:rPr>
          <w:rFonts w:asciiTheme="minorHAnsi" w:hAnsiTheme="minorHAnsi" w:cstheme="minorHAnsi"/>
          <w:sz w:val="24"/>
          <w:szCs w:val="24"/>
        </w:rPr>
        <w:t>Strategy</w:t>
      </w:r>
      <w:r w:rsidR="00F50251" w:rsidRPr="00097C16">
        <w:rPr>
          <w:rFonts w:asciiTheme="minorHAnsi" w:hAnsiTheme="minorHAnsi" w:cstheme="minorHAnsi"/>
          <w:sz w:val="24"/>
          <w:szCs w:val="24"/>
        </w:rPr>
        <w:t xml:space="preserve"> </w:t>
      </w:r>
    </w:p>
    <w:p w14:paraId="0A57260D" w14:textId="77777777" w:rsidR="00EC6725" w:rsidRPr="00097C16" w:rsidRDefault="00EC6725" w:rsidP="00EC6725">
      <w:pPr>
        <w:rPr>
          <w:rFonts w:asciiTheme="minorHAnsi" w:hAnsiTheme="minorHAnsi" w:cstheme="minorHAnsi"/>
          <w:b/>
          <w:i/>
          <w:sz w:val="24"/>
          <w:u w:val="single"/>
        </w:rPr>
      </w:pPr>
      <w:r w:rsidRPr="00097C16">
        <w:rPr>
          <w:rFonts w:asciiTheme="minorHAnsi" w:hAnsiTheme="minorHAnsi" w:cstheme="minorHAnsi"/>
          <w:b/>
          <w:i/>
          <w:sz w:val="24"/>
          <w:u w:val="single"/>
        </w:rPr>
        <w:t xml:space="preserve">Goals and Objectives: </w:t>
      </w:r>
    </w:p>
    <w:p w14:paraId="6B37FDB0" w14:textId="510E6F83" w:rsidR="00C41A2A" w:rsidRPr="00963FB0" w:rsidRDefault="002C0A03" w:rsidP="00C41A2A">
      <w:pPr>
        <w:rPr>
          <w:rFonts w:asciiTheme="minorHAnsi" w:hAnsiTheme="minorHAnsi" w:cstheme="minorHAnsi"/>
          <w:sz w:val="18"/>
          <w:szCs w:val="18"/>
        </w:rPr>
      </w:pPr>
      <w:r w:rsidRPr="00097C16">
        <w:rPr>
          <w:rFonts w:asciiTheme="minorHAnsi" w:hAnsiTheme="minorHAnsi" w:cstheme="minorHAnsi"/>
          <w:i/>
          <w:sz w:val="24"/>
        </w:rPr>
        <w:t xml:space="preserve">The </w:t>
      </w:r>
      <w:r w:rsidR="00C41A2A" w:rsidRPr="00C41A2A">
        <w:rPr>
          <w:rFonts w:asciiTheme="minorHAnsi" w:hAnsiTheme="minorHAnsi" w:cstheme="minorHAnsi"/>
          <w:i/>
          <w:sz w:val="24"/>
        </w:rPr>
        <w:t>proposed project will deliver immediate support and will create a foundation for long-term support package, in line with the</w:t>
      </w:r>
      <w:r w:rsidR="00883877">
        <w:rPr>
          <w:rFonts w:asciiTheme="minorHAnsi" w:hAnsiTheme="minorHAnsi" w:cstheme="minorHAnsi"/>
          <w:i/>
          <w:sz w:val="24"/>
        </w:rPr>
        <w:t xml:space="preserve"> Legal and</w:t>
      </w:r>
      <w:r w:rsidR="00C41A2A" w:rsidRPr="00C41A2A">
        <w:rPr>
          <w:rFonts w:asciiTheme="minorHAnsi" w:hAnsiTheme="minorHAnsi" w:cstheme="minorHAnsi"/>
          <w:i/>
          <w:sz w:val="24"/>
        </w:rPr>
        <w:t xml:space="preserve"> Judicial Strategy</w:t>
      </w:r>
      <w:r w:rsidR="00883877">
        <w:rPr>
          <w:rFonts w:asciiTheme="minorHAnsi" w:hAnsiTheme="minorHAnsi" w:cstheme="minorHAnsi"/>
          <w:i/>
          <w:sz w:val="24"/>
        </w:rPr>
        <w:t xml:space="preserve"> 2019-2023</w:t>
      </w:r>
      <w:r w:rsidR="008479FD">
        <w:rPr>
          <w:rFonts w:asciiTheme="minorHAnsi" w:hAnsiTheme="minorHAnsi" w:cstheme="minorHAnsi"/>
          <w:i/>
          <w:sz w:val="24"/>
        </w:rPr>
        <w:t xml:space="preserve"> and its</w:t>
      </w:r>
      <w:r w:rsidR="00883877">
        <w:rPr>
          <w:rFonts w:asciiTheme="minorHAnsi" w:hAnsiTheme="minorHAnsi" w:cstheme="minorHAnsi"/>
          <w:i/>
          <w:sz w:val="24"/>
        </w:rPr>
        <w:t xml:space="preserve"> Action Plan</w:t>
      </w:r>
      <w:r w:rsidR="008479FD">
        <w:rPr>
          <w:rFonts w:asciiTheme="minorHAnsi" w:hAnsiTheme="minorHAnsi" w:cstheme="minorHAnsi"/>
          <w:i/>
          <w:sz w:val="24"/>
        </w:rPr>
        <w:t>s</w:t>
      </w:r>
      <w:r w:rsidR="00883877">
        <w:rPr>
          <w:rFonts w:asciiTheme="minorHAnsi" w:hAnsiTheme="minorHAnsi" w:cstheme="minorHAnsi"/>
          <w:i/>
          <w:sz w:val="24"/>
        </w:rPr>
        <w:t xml:space="preserve"> and Anti-Corruption </w:t>
      </w:r>
      <w:r w:rsidR="00AE4733">
        <w:rPr>
          <w:rFonts w:asciiTheme="minorHAnsi" w:hAnsiTheme="minorHAnsi" w:cstheme="minorHAnsi"/>
          <w:i/>
          <w:sz w:val="24"/>
        </w:rPr>
        <w:t>Strategy 2019</w:t>
      </w:r>
      <w:r w:rsidR="00883877">
        <w:rPr>
          <w:rFonts w:asciiTheme="minorHAnsi" w:hAnsiTheme="minorHAnsi" w:cstheme="minorHAnsi"/>
          <w:i/>
          <w:sz w:val="24"/>
        </w:rPr>
        <w:t xml:space="preserve">-2022 </w:t>
      </w:r>
      <w:r w:rsidR="008479FD">
        <w:rPr>
          <w:rFonts w:asciiTheme="minorHAnsi" w:hAnsiTheme="minorHAnsi" w:cstheme="minorHAnsi"/>
          <w:i/>
          <w:sz w:val="24"/>
        </w:rPr>
        <w:t xml:space="preserve">and its </w:t>
      </w:r>
      <w:r w:rsidR="00883877">
        <w:rPr>
          <w:rFonts w:asciiTheme="minorHAnsi" w:hAnsiTheme="minorHAnsi" w:cstheme="minorHAnsi"/>
          <w:i/>
          <w:sz w:val="24"/>
        </w:rPr>
        <w:t>Action Plan</w:t>
      </w:r>
      <w:r w:rsidR="00871DBD">
        <w:rPr>
          <w:rFonts w:asciiTheme="minorHAnsi" w:hAnsiTheme="minorHAnsi" w:cstheme="minorHAnsi"/>
          <w:i/>
          <w:sz w:val="24"/>
        </w:rPr>
        <w:t>,</w:t>
      </w:r>
      <w:r w:rsidR="00C41A2A" w:rsidRPr="00C41A2A">
        <w:rPr>
          <w:rFonts w:asciiTheme="minorHAnsi" w:hAnsiTheme="minorHAnsi" w:cstheme="minorHAnsi"/>
          <w:i/>
          <w:sz w:val="24"/>
        </w:rPr>
        <w:t xml:space="preserve"> </w:t>
      </w:r>
      <w:r w:rsidR="00883877">
        <w:rPr>
          <w:rFonts w:asciiTheme="minorHAnsi" w:hAnsiTheme="minorHAnsi" w:cstheme="minorHAnsi"/>
          <w:i/>
          <w:sz w:val="24"/>
        </w:rPr>
        <w:t>adopted in October 2019</w:t>
      </w:r>
      <w:r w:rsidR="00C41A2A" w:rsidRPr="00C41A2A">
        <w:rPr>
          <w:rFonts w:asciiTheme="minorHAnsi" w:hAnsiTheme="minorHAnsi" w:cstheme="minorHAnsi"/>
          <w:i/>
          <w:sz w:val="24"/>
        </w:rPr>
        <w:t xml:space="preserve">, </w:t>
      </w:r>
      <w:r w:rsidR="00871DBD">
        <w:rPr>
          <w:rFonts w:asciiTheme="minorHAnsi" w:hAnsiTheme="minorHAnsi" w:cstheme="minorHAnsi"/>
          <w:i/>
          <w:sz w:val="24"/>
        </w:rPr>
        <w:t>as well as</w:t>
      </w:r>
      <w:r w:rsidR="00C41A2A" w:rsidRPr="00C41A2A">
        <w:rPr>
          <w:rFonts w:asciiTheme="minorHAnsi" w:hAnsiTheme="minorHAnsi" w:cstheme="minorHAnsi"/>
          <w:i/>
          <w:sz w:val="24"/>
        </w:rPr>
        <w:t xml:space="preserve"> the recommendations of </w:t>
      </w:r>
      <w:r w:rsidR="008479FD">
        <w:rPr>
          <w:rFonts w:asciiTheme="minorHAnsi" w:hAnsiTheme="minorHAnsi" w:cstheme="minorHAnsi"/>
          <w:i/>
          <w:sz w:val="24"/>
        </w:rPr>
        <w:t xml:space="preserve">UNDP Scoping </w:t>
      </w:r>
      <w:r w:rsidR="00C41A2A" w:rsidRPr="00C41A2A">
        <w:rPr>
          <w:rFonts w:asciiTheme="minorHAnsi" w:hAnsiTheme="minorHAnsi" w:cstheme="minorHAnsi"/>
          <w:i/>
          <w:sz w:val="24"/>
        </w:rPr>
        <w:t xml:space="preserve">mission report.  The project will be built on </w:t>
      </w:r>
      <w:r w:rsidR="00E8171A">
        <w:rPr>
          <w:rFonts w:asciiTheme="minorHAnsi" w:hAnsiTheme="minorHAnsi" w:cstheme="minorHAnsi"/>
          <w:i/>
          <w:sz w:val="24"/>
        </w:rPr>
        <w:t>three</w:t>
      </w:r>
      <w:r w:rsidR="00C41A2A" w:rsidRPr="00C41A2A">
        <w:rPr>
          <w:rFonts w:asciiTheme="minorHAnsi" w:hAnsiTheme="minorHAnsi" w:cstheme="minorHAnsi"/>
          <w:i/>
          <w:sz w:val="24"/>
        </w:rPr>
        <w:t xml:space="preserve"> interrelated outputs, </w:t>
      </w:r>
      <w:r w:rsidR="00C41A2A" w:rsidRPr="00F631AC">
        <w:rPr>
          <w:rFonts w:asciiTheme="minorHAnsi" w:hAnsiTheme="minorHAnsi" w:cstheme="minorHAnsi"/>
          <w:i/>
          <w:sz w:val="24"/>
        </w:rPr>
        <w:t>which include the three building blocks identified in the Mission Report and as agreed with the Ministry of Justice and other key stakeholders. Under the suggested outputs the</w:t>
      </w:r>
      <w:r w:rsidR="00883877">
        <w:rPr>
          <w:rFonts w:asciiTheme="minorHAnsi" w:hAnsiTheme="minorHAnsi" w:cstheme="minorHAnsi"/>
          <w:i/>
          <w:sz w:val="24"/>
        </w:rPr>
        <w:t xml:space="preserve"> </w:t>
      </w:r>
      <w:r w:rsidR="00C41A2A" w:rsidRPr="00C41A2A">
        <w:rPr>
          <w:rFonts w:asciiTheme="minorHAnsi" w:hAnsiTheme="minorHAnsi" w:cstheme="minorHAnsi"/>
          <w:i/>
          <w:sz w:val="24"/>
        </w:rPr>
        <w:t xml:space="preserve">project will implement a set of catalytic </w:t>
      </w:r>
      <w:r w:rsidR="00862C80" w:rsidRPr="00C41A2A">
        <w:rPr>
          <w:rFonts w:asciiTheme="minorHAnsi" w:hAnsiTheme="minorHAnsi" w:cstheme="minorHAnsi"/>
          <w:i/>
          <w:sz w:val="24"/>
        </w:rPr>
        <w:t>activities that</w:t>
      </w:r>
      <w:r w:rsidR="00C41A2A" w:rsidRPr="00C41A2A">
        <w:rPr>
          <w:rFonts w:asciiTheme="minorHAnsi" w:hAnsiTheme="minorHAnsi" w:cstheme="minorHAnsi"/>
          <w:i/>
          <w:sz w:val="24"/>
        </w:rPr>
        <w:t xml:space="preserve"> will ensure quick wins and enable UNDP to do medium- and long-term planning with the Ministry and other key stakeholders and attract resources for mid- and long-term reforms.</w:t>
      </w:r>
      <w:r w:rsidR="00C41A2A" w:rsidRPr="00963FB0">
        <w:rPr>
          <w:rFonts w:asciiTheme="minorHAnsi" w:hAnsiTheme="minorHAnsi" w:cstheme="minorHAnsi"/>
          <w:sz w:val="18"/>
          <w:szCs w:val="18"/>
        </w:rPr>
        <w:t xml:space="preserve"> </w:t>
      </w:r>
    </w:p>
    <w:p w14:paraId="17BAE346" w14:textId="77777777" w:rsidR="00420263" w:rsidRPr="00097C16" w:rsidRDefault="00420263" w:rsidP="00EC6725">
      <w:pPr>
        <w:rPr>
          <w:rFonts w:asciiTheme="minorHAnsi" w:hAnsiTheme="minorHAnsi" w:cstheme="minorHAnsi"/>
          <w:i/>
          <w:sz w:val="24"/>
        </w:rPr>
      </w:pPr>
    </w:p>
    <w:p w14:paraId="77ADBA1C" w14:textId="77777777" w:rsidR="009C2F8A" w:rsidRPr="00097C16" w:rsidRDefault="009C2F8A" w:rsidP="000E363B">
      <w:pPr>
        <w:ind w:firstLine="720"/>
        <w:contextualSpacing/>
        <w:rPr>
          <w:rFonts w:asciiTheme="minorHAnsi" w:hAnsiTheme="minorHAnsi" w:cstheme="minorHAnsi"/>
          <w:sz w:val="24"/>
        </w:rPr>
      </w:pPr>
      <w:r w:rsidRPr="00097C16">
        <w:rPr>
          <w:rFonts w:asciiTheme="minorHAnsi" w:hAnsiTheme="minorHAnsi" w:cstheme="minorHAnsi"/>
          <w:sz w:val="24"/>
        </w:rPr>
        <w:t xml:space="preserve">To this end the project </w:t>
      </w:r>
      <w:r w:rsidR="002C0A03" w:rsidRPr="00097C16">
        <w:rPr>
          <w:rFonts w:asciiTheme="minorHAnsi" w:hAnsiTheme="minorHAnsi" w:cstheme="minorHAnsi"/>
          <w:sz w:val="24"/>
        </w:rPr>
        <w:t xml:space="preserve">aims for the following </w:t>
      </w:r>
      <w:r w:rsidR="002C0A03" w:rsidRPr="00097C16">
        <w:rPr>
          <w:rFonts w:asciiTheme="minorHAnsi" w:hAnsiTheme="minorHAnsi" w:cstheme="minorHAnsi"/>
          <w:i/>
          <w:sz w:val="24"/>
          <w:u w:val="single"/>
        </w:rPr>
        <w:t>objectives</w:t>
      </w:r>
      <w:r w:rsidRPr="00097C16">
        <w:rPr>
          <w:rFonts w:asciiTheme="minorHAnsi" w:hAnsiTheme="minorHAnsi" w:cstheme="minorHAnsi"/>
          <w:sz w:val="24"/>
        </w:rPr>
        <w:t>:</w:t>
      </w:r>
    </w:p>
    <w:p w14:paraId="3D69C446" w14:textId="77777777" w:rsidR="00056997" w:rsidRDefault="00056997" w:rsidP="000969A8">
      <w:pPr>
        <w:rPr>
          <w:rFonts w:asciiTheme="minorHAnsi" w:hAnsiTheme="minorHAnsi" w:cstheme="minorHAnsi"/>
          <w:sz w:val="24"/>
        </w:rPr>
      </w:pPr>
      <w:bookmarkStart w:id="4" w:name="_Hlk534895770"/>
    </w:p>
    <w:p w14:paraId="1D9B93AA" w14:textId="394BD3F3" w:rsidR="00056997" w:rsidRPr="00056997" w:rsidRDefault="00056997" w:rsidP="000969A8">
      <w:pPr>
        <w:numPr>
          <w:ilvl w:val="0"/>
          <w:numId w:val="33"/>
        </w:numPr>
        <w:rPr>
          <w:rFonts w:asciiTheme="minorHAnsi" w:eastAsia="Calibri" w:hAnsiTheme="minorHAnsi" w:cstheme="minorHAnsi"/>
          <w:b/>
          <w:sz w:val="24"/>
        </w:rPr>
      </w:pPr>
      <w:r w:rsidRPr="00056997">
        <w:rPr>
          <w:rFonts w:asciiTheme="minorHAnsi" w:eastAsia="Calibri" w:hAnsiTheme="minorHAnsi" w:cstheme="minorHAnsi"/>
          <w:b/>
          <w:sz w:val="24"/>
        </w:rPr>
        <w:t xml:space="preserve">Integrity, </w:t>
      </w:r>
      <w:proofErr w:type="gramStart"/>
      <w:r w:rsidRPr="00056997">
        <w:rPr>
          <w:rFonts w:asciiTheme="minorHAnsi" w:eastAsia="Calibri" w:hAnsiTheme="minorHAnsi" w:cstheme="minorHAnsi"/>
          <w:b/>
          <w:sz w:val="24"/>
        </w:rPr>
        <w:t>independence</w:t>
      </w:r>
      <w:proofErr w:type="gramEnd"/>
      <w:r w:rsidRPr="00056997">
        <w:rPr>
          <w:rFonts w:asciiTheme="minorHAnsi" w:eastAsia="Calibri" w:hAnsiTheme="minorHAnsi" w:cstheme="minorHAnsi"/>
          <w:b/>
          <w:sz w:val="24"/>
        </w:rPr>
        <w:t xml:space="preserve"> and efficiency of the judiciary supported through national policies and new mechanisms in place</w:t>
      </w:r>
      <w:r w:rsidR="00283F4A">
        <w:rPr>
          <w:rFonts w:asciiTheme="minorHAnsi" w:eastAsia="Calibri" w:hAnsiTheme="minorHAnsi" w:cstheme="minorHAnsi"/>
          <w:b/>
          <w:sz w:val="24"/>
        </w:rPr>
        <w:t>.</w:t>
      </w:r>
    </w:p>
    <w:p w14:paraId="096F1E42" w14:textId="1602CA7C" w:rsidR="00EB1955" w:rsidRDefault="00056997" w:rsidP="000969A8">
      <w:pPr>
        <w:tabs>
          <w:tab w:val="left" w:pos="-1440"/>
          <w:tab w:val="left" w:pos="-720"/>
        </w:tabs>
        <w:suppressAutoHyphens/>
        <w:rPr>
          <w:rFonts w:asciiTheme="minorHAnsi" w:eastAsia="Calibri" w:hAnsiTheme="minorHAnsi" w:cstheme="minorHAnsi"/>
          <w:sz w:val="24"/>
        </w:rPr>
      </w:pPr>
      <w:r w:rsidRPr="00056997">
        <w:rPr>
          <w:rFonts w:asciiTheme="minorHAnsi" w:eastAsia="Calibri" w:hAnsiTheme="minorHAnsi" w:cstheme="minorHAnsi"/>
          <w:sz w:val="24"/>
        </w:rPr>
        <w:t xml:space="preserve">Under Output 1, the project will provide support to: </w:t>
      </w:r>
    </w:p>
    <w:p w14:paraId="55FCDE21" w14:textId="2FCC1220" w:rsidR="00F92AE5" w:rsidRDefault="00056997" w:rsidP="000969A8">
      <w:pPr>
        <w:tabs>
          <w:tab w:val="left" w:pos="-1440"/>
          <w:tab w:val="left" w:pos="-720"/>
        </w:tabs>
        <w:suppressAutoHyphens/>
        <w:rPr>
          <w:rFonts w:asciiTheme="minorHAnsi" w:eastAsia="Calibri" w:hAnsiTheme="minorHAnsi" w:cstheme="minorHAnsi"/>
          <w:b/>
          <w:bCs/>
          <w:sz w:val="24"/>
        </w:rPr>
      </w:pPr>
      <w:r w:rsidRPr="00056997">
        <w:rPr>
          <w:rFonts w:asciiTheme="minorHAnsi" w:eastAsia="Calibri" w:hAnsiTheme="minorHAnsi" w:cstheme="minorHAnsi"/>
          <w:sz w:val="24"/>
        </w:rPr>
        <w:t>(i)</w:t>
      </w:r>
      <w:r w:rsidR="009B6EA3">
        <w:rPr>
          <w:rFonts w:asciiTheme="minorHAnsi" w:eastAsia="Calibri" w:hAnsiTheme="minorHAnsi" w:cstheme="minorHAnsi"/>
          <w:sz w:val="24"/>
        </w:rPr>
        <w:t xml:space="preserve"> </w:t>
      </w:r>
      <w:r w:rsidR="00EB1955">
        <w:rPr>
          <w:rFonts w:asciiTheme="minorHAnsi" w:eastAsia="Calibri" w:hAnsiTheme="minorHAnsi" w:cstheme="minorHAnsi"/>
          <w:sz w:val="24"/>
        </w:rPr>
        <w:t>P</w:t>
      </w:r>
      <w:r w:rsidR="009B6EA3" w:rsidRPr="00056997">
        <w:rPr>
          <w:rFonts w:asciiTheme="minorHAnsi" w:eastAsia="Calibri" w:hAnsiTheme="minorHAnsi" w:cstheme="minorHAnsi"/>
          <w:sz w:val="24"/>
        </w:rPr>
        <w:t xml:space="preserve">utting in place </w:t>
      </w:r>
      <w:r w:rsidR="009B6EA3" w:rsidRPr="00056997">
        <w:rPr>
          <w:rFonts w:asciiTheme="minorHAnsi" w:eastAsia="Calibri" w:hAnsiTheme="minorHAnsi" w:cstheme="minorHAnsi"/>
          <w:b/>
          <w:sz w:val="24"/>
        </w:rPr>
        <w:t>integrity mechanisms</w:t>
      </w:r>
      <w:r w:rsidR="009B6EA3" w:rsidRPr="00056997">
        <w:rPr>
          <w:rFonts w:asciiTheme="minorHAnsi" w:eastAsia="Calibri" w:hAnsiTheme="minorHAnsi" w:cstheme="minorHAnsi"/>
          <w:sz w:val="24"/>
        </w:rPr>
        <w:t xml:space="preserve"> </w:t>
      </w:r>
      <w:r w:rsidR="009B6EA3" w:rsidRPr="004A2545">
        <w:rPr>
          <w:rFonts w:asciiTheme="minorHAnsi" w:eastAsia="Calibri" w:hAnsiTheme="minorHAnsi" w:cstheme="minorHAnsi"/>
          <w:b/>
          <w:sz w:val="24"/>
        </w:rPr>
        <w:t>in the</w:t>
      </w:r>
      <w:r w:rsidR="009B6EA3" w:rsidRPr="00056997">
        <w:rPr>
          <w:rFonts w:asciiTheme="minorHAnsi" w:eastAsia="Calibri" w:hAnsiTheme="minorHAnsi" w:cstheme="minorHAnsi"/>
          <w:sz w:val="24"/>
        </w:rPr>
        <w:t xml:space="preserve"> </w:t>
      </w:r>
      <w:r w:rsidR="009B6EA3" w:rsidRPr="000C37E6">
        <w:rPr>
          <w:rFonts w:asciiTheme="minorHAnsi" w:eastAsia="Calibri" w:hAnsiTheme="minorHAnsi" w:cstheme="minorHAnsi"/>
          <w:b/>
          <w:bCs/>
          <w:sz w:val="24"/>
        </w:rPr>
        <w:t>judicial recruitment procedures and, strengthening integrity component of the judicial curricula</w:t>
      </w:r>
      <w:r w:rsidR="000C37E6">
        <w:rPr>
          <w:rFonts w:asciiTheme="minorHAnsi" w:eastAsia="Calibri" w:hAnsiTheme="minorHAnsi" w:cstheme="minorHAnsi"/>
          <w:b/>
          <w:bCs/>
          <w:sz w:val="24"/>
        </w:rPr>
        <w:t xml:space="preserve">. </w:t>
      </w:r>
      <w:r w:rsidR="000C37E6" w:rsidRPr="001617BB">
        <w:rPr>
          <w:rFonts w:asciiTheme="minorHAnsi" w:eastAsia="Calibri" w:hAnsiTheme="minorHAnsi" w:cstheme="minorHAnsi"/>
          <w:b/>
          <w:bCs/>
          <w:sz w:val="24"/>
        </w:rPr>
        <w:t>For this purpose, merit-based psychological testing will be integrated into recruitment proce</w:t>
      </w:r>
      <w:r w:rsidR="00871DBD" w:rsidRPr="001617BB">
        <w:rPr>
          <w:rFonts w:asciiTheme="minorHAnsi" w:eastAsia="Calibri" w:hAnsiTheme="minorHAnsi" w:cstheme="minorHAnsi"/>
          <w:b/>
          <w:bCs/>
          <w:sz w:val="24"/>
        </w:rPr>
        <w:t>ss and</w:t>
      </w:r>
      <w:r w:rsidR="007C3C18" w:rsidRPr="001617BB">
        <w:rPr>
          <w:rFonts w:asciiTheme="minorHAnsi" w:eastAsia="Calibri" w:hAnsiTheme="minorHAnsi" w:cstheme="minorHAnsi"/>
          <w:b/>
          <w:bCs/>
          <w:sz w:val="24"/>
        </w:rPr>
        <w:t xml:space="preserve"> gender responsive</w:t>
      </w:r>
      <w:r w:rsidR="00871DBD" w:rsidRPr="001617BB">
        <w:rPr>
          <w:rFonts w:asciiTheme="minorHAnsi" w:eastAsia="Calibri" w:hAnsiTheme="minorHAnsi" w:cstheme="minorHAnsi"/>
          <w:b/>
          <w:bCs/>
          <w:sz w:val="24"/>
        </w:rPr>
        <w:t xml:space="preserve"> </w:t>
      </w:r>
      <w:r w:rsidR="000C37E6" w:rsidRPr="001617BB">
        <w:rPr>
          <w:rFonts w:asciiTheme="minorHAnsi" w:eastAsia="Calibri" w:hAnsiTheme="minorHAnsi" w:cstheme="minorHAnsi"/>
          <w:b/>
          <w:bCs/>
          <w:sz w:val="24"/>
        </w:rPr>
        <w:t xml:space="preserve">e-recruitment </w:t>
      </w:r>
      <w:r w:rsidR="00871DBD" w:rsidRPr="001617BB">
        <w:rPr>
          <w:rFonts w:asciiTheme="minorHAnsi" w:eastAsia="Calibri" w:hAnsiTheme="minorHAnsi" w:cstheme="minorHAnsi"/>
          <w:b/>
          <w:bCs/>
          <w:sz w:val="24"/>
        </w:rPr>
        <w:t>system will be designed.</w:t>
      </w:r>
      <w:r w:rsidR="00871DBD">
        <w:rPr>
          <w:rFonts w:asciiTheme="minorHAnsi" w:eastAsia="Calibri" w:hAnsiTheme="minorHAnsi" w:cstheme="minorHAnsi"/>
          <w:b/>
          <w:bCs/>
          <w:sz w:val="24"/>
        </w:rPr>
        <w:t xml:space="preserve"> </w:t>
      </w:r>
      <w:r w:rsidR="000D256E">
        <w:rPr>
          <w:rFonts w:asciiTheme="minorHAnsi" w:eastAsia="Calibri" w:hAnsiTheme="minorHAnsi" w:cstheme="minorHAnsi"/>
          <w:b/>
          <w:bCs/>
          <w:sz w:val="24"/>
        </w:rPr>
        <w:t xml:space="preserve"> </w:t>
      </w:r>
    </w:p>
    <w:p w14:paraId="71365D6C" w14:textId="7F911197" w:rsidR="000B03FD" w:rsidRPr="000B03FD" w:rsidRDefault="001E1E7A" w:rsidP="000B03FD">
      <w:pPr>
        <w:tabs>
          <w:tab w:val="left" w:pos="-1440"/>
          <w:tab w:val="left" w:pos="-720"/>
        </w:tabs>
        <w:suppressAutoHyphens/>
        <w:rPr>
          <w:rFonts w:asciiTheme="minorHAnsi" w:eastAsia="Calibri" w:hAnsiTheme="minorHAnsi" w:cstheme="minorHAnsi"/>
          <w:sz w:val="24"/>
        </w:rPr>
      </w:pPr>
      <w:r>
        <w:rPr>
          <w:rFonts w:asciiTheme="minorHAnsi" w:eastAsia="Calibri" w:hAnsiTheme="minorHAnsi" w:cstheme="minorHAnsi"/>
          <w:sz w:val="24"/>
        </w:rPr>
        <w:t xml:space="preserve">This will be </w:t>
      </w:r>
      <w:r w:rsidRPr="00056997">
        <w:rPr>
          <w:rFonts w:asciiTheme="minorHAnsi" w:eastAsia="Calibri" w:hAnsiTheme="minorHAnsi" w:cstheme="minorHAnsi"/>
          <w:sz w:val="24"/>
        </w:rPr>
        <w:t xml:space="preserve">based on the standards of judicial ethics and conduct as stipulated in UN Convention against Corruption, UN Basic Principles on the Independence of the </w:t>
      </w:r>
      <w:proofErr w:type="gramStart"/>
      <w:r w:rsidRPr="00056997">
        <w:rPr>
          <w:rFonts w:asciiTheme="minorHAnsi" w:eastAsia="Calibri" w:hAnsiTheme="minorHAnsi" w:cstheme="minorHAnsi"/>
          <w:sz w:val="24"/>
        </w:rPr>
        <w:t>Judiciary</w:t>
      </w:r>
      <w:proofErr w:type="gramEnd"/>
      <w:r w:rsidRPr="00056997">
        <w:rPr>
          <w:rFonts w:asciiTheme="minorHAnsi" w:eastAsia="Calibri" w:hAnsiTheme="minorHAnsi" w:cstheme="minorHAnsi"/>
          <w:sz w:val="24"/>
        </w:rPr>
        <w:t xml:space="preserve"> and the Bangalore Princi</w:t>
      </w:r>
      <w:r w:rsidR="00C83CCD">
        <w:rPr>
          <w:rFonts w:asciiTheme="minorHAnsi" w:eastAsia="Calibri" w:hAnsiTheme="minorHAnsi" w:cstheme="minorHAnsi"/>
          <w:sz w:val="24"/>
        </w:rPr>
        <w:t>ples of Judicial Conduct</w:t>
      </w:r>
      <w:r w:rsidR="00C83CCD" w:rsidRPr="001617BB">
        <w:rPr>
          <w:rFonts w:asciiTheme="minorHAnsi" w:eastAsia="Calibri" w:hAnsiTheme="minorHAnsi" w:cstheme="minorHAnsi"/>
          <w:sz w:val="24"/>
        </w:rPr>
        <w:t>. </w:t>
      </w:r>
      <w:r w:rsidR="000B03FD" w:rsidRPr="001617BB">
        <w:rPr>
          <w:rFonts w:asciiTheme="minorHAnsi" w:eastAsia="Calibri" w:hAnsiTheme="minorHAnsi" w:cstheme="minorHAnsi"/>
          <w:sz w:val="24"/>
        </w:rPr>
        <w:t>The Project will further promote gender e</w:t>
      </w:r>
      <w:r w:rsidR="00C83CCD" w:rsidRPr="001617BB">
        <w:rPr>
          <w:rFonts w:asciiTheme="minorHAnsi" w:eastAsia="Calibri" w:hAnsiTheme="minorHAnsi" w:cstheme="minorHAnsi"/>
          <w:sz w:val="24"/>
        </w:rPr>
        <w:t>quality in the judicial system through integrating strategies for increasing representation of women in the judiciary</w:t>
      </w:r>
      <w:r w:rsidR="00713409" w:rsidRPr="001617BB">
        <w:rPr>
          <w:rStyle w:val="FootnoteReference"/>
          <w:rFonts w:eastAsia="Calibri" w:cstheme="minorHAnsi"/>
        </w:rPr>
        <w:footnoteReference w:id="5"/>
      </w:r>
      <w:r w:rsidR="00C83CCD" w:rsidRPr="001617BB">
        <w:rPr>
          <w:rFonts w:asciiTheme="minorHAnsi" w:eastAsia="Calibri" w:hAnsiTheme="minorHAnsi" w:cstheme="minorHAnsi"/>
          <w:sz w:val="24"/>
        </w:rPr>
        <w:t>, particularly in leadership</w:t>
      </w:r>
      <w:r w:rsidR="000E363B" w:rsidRPr="001617BB">
        <w:rPr>
          <w:rFonts w:asciiTheme="minorHAnsi" w:eastAsia="Calibri" w:hAnsiTheme="minorHAnsi" w:cstheme="minorHAnsi"/>
          <w:sz w:val="24"/>
        </w:rPr>
        <w:t xml:space="preserve"> </w:t>
      </w:r>
      <w:r w:rsidR="00DE7152" w:rsidRPr="001617BB">
        <w:rPr>
          <w:rFonts w:asciiTheme="minorHAnsi" w:eastAsia="Calibri" w:hAnsiTheme="minorHAnsi" w:cstheme="minorHAnsi"/>
          <w:sz w:val="24"/>
        </w:rPr>
        <w:t>positions</w:t>
      </w:r>
      <w:r w:rsidR="00C83CCD" w:rsidRPr="001617BB">
        <w:rPr>
          <w:rFonts w:asciiTheme="minorHAnsi" w:eastAsia="Calibri" w:hAnsiTheme="minorHAnsi" w:cstheme="minorHAnsi"/>
          <w:sz w:val="24"/>
        </w:rPr>
        <w:t xml:space="preserve">. The 2030 Agenda for Sustainable Development, and Sustainable Development Goals (SDG) 5 and SDG </w:t>
      </w:r>
      <w:proofErr w:type="gramStart"/>
      <w:r w:rsidR="00C83CCD" w:rsidRPr="001617BB">
        <w:rPr>
          <w:rFonts w:asciiTheme="minorHAnsi" w:eastAsia="Calibri" w:hAnsiTheme="minorHAnsi" w:cstheme="minorHAnsi"/>
          <w:sz w:val="24"/>
        </w:rPr>
        <w:t>16 in particular, address</w:t>
      </w:r>
      <w:proofErr w:type="gramEnd"/>
      <w:r w:rsidR="00C83CCD" w:rsidRPr="001617BB">
        <w:rPr>
          <w:rFonts w:asciiTheme="minorHAnsi" w:eastAsia="Calibri" w:hAnsiTheme="minorHAnsi" w:cstheme="minorHAnsi"/>
          <w:sz w:val="24"/>
        </w:rPr>
        <w:t xml:space="preserve"> the global responsibility we have to gender equality and women’s representation in public institutions such as the judiciary</w:t>
      </w:r>
      <w:r w:rsidR="00C83CCD" w:rsidRPr="001617BB">
        <w:rPr>
          <w:rStyle w:val="FootnoteReference"/>
          <w:rFonts w:eastAsia="Calibri" w:cstheme="minorHAnsi"/>
        </w:rPr>
        <w:footnoteReference w:id="6"/>
      </w:r>
      <w:r w:rsidR="00C83CCD" w:rsidRPr="001617BB">
        <w:rPr>
          <w:rFonts w:asciiTheme="minorHAnsi" w:eastAsia="Calibri" w:hAnsiTheme="minorHAnsi" w:cstheme="minorHAnsi"/>
          <w:sz w:val="24"/>
        </w:rPr>
        <w:t>.</w:t>
      </w:r>
    </w:p>
    <w:p w14:paraId="245F4652" w14:textId="0596EF8E" w:rsidR="00F631AC" w:rsidRDefault="001E1E7A" w:rsidP="000969A8">
      <w:pPr>
        <w:tabs>
          <w:tab w:val="left" w:pos="-1440"/>
          <w:tab w:val="left" w:pos="-720"/>
        </w:tabs>
        <w:suppressAutoHyphens/>
        <w:rPr>
          <w:rFonts w:asciiTheme="minorHAnsi" w:eastAsia="Calibri" w:hAnsiTheme="minorHAnsi" w:cstheme="minorHAnsi"/>
          <w:bCs/>
          <w:sz w:val="24"/>
        </w:rPr>
      </w:pPr>
      <w:r>
        <w:rPr>
          <w:rFonts w:asciiTheme="minorHAnsi" w:eastAsia="Calibri" w:hAnsiTheme="minorHAnsi" w:cstheme="minorHAnsi"/>
          <w:bCs/>
          <w:sz w:val="24"/>
        </w:rPr>
        <w:t xml:space="preserve">In a preparation for this activity, UNDP CO </w:t>
      </w:r>
      <w:r w:rsidR="00AE4733">
        <w:rPr>
          <w:rFonts w:asciiTheme="minorHAnsi" w:eastAsia="Calibri" w:hAnsiTheme="minorHAnsi" w:cstheme="minorHAnsi"/>
          <w:bCs/>
          <w:sz w:val="24"/>
        </w:rPr>
        <w:t>commissioned an</w:t>
      </w:r>
      <w:r>
        <w:rPr>
          <w:rFonts w:asciiTheme="minorHAnsi" w:eastAsia="Calibri" w:hAnsiTheme="minorHAnsi" w:cstheme="minorHAnsi"/>
          <w:bCs/>
          <w:sz w:val="24"/>
        </w:rPr>
        <w:t xml:space="preserve"> </w:t>
      </w:r>
      <w:r w:rsidR="00871DBD">
        <w:rPr>
          <w:rFonts w:asciiTheme="minorHAnsi" w:eastAsia="Calibri" w:hAnsiTheme="minorHAnsi" w:cstheme="minorHAnsi"/>
          <w:bCs/>
          <w:sz w:val="24"/>
        </w:rPr>
        <w:t>A</w:t>
      </w:r>
      <w:r>
        <w:rPr>
          <w:rFonts w:asciiTheme="minorHAnsi" w:eastAsia="Calibri" w:hAnsiTheme="minorHAnsi" w:cstheme="minorHAnsi"/>
          <w:bCs/>
          <w:sz w:val="24"/>
        </w:rPr>
        <w:t xml:space="preserve">ssessment </w:t>
      </w:r>
      <w:r w:rsidR="00871DBD">
        <w:rPr>
          <w:rFonts w:asciiTheme="minorHAnsi" w:eastAsia="Calibri" w:hAnsiTheme="minorHAnsi" w:cstheme="minorHAnsi"/>
          <w:bCs/>
          <w:sz w:val="24"/>
        </w:rPr>
        <w:t>M</w:t>
      </w:r>
      <w:r>
        <w:rPr>
          <w:rFonts w:asciiTheme="minorHAnsi" w:eastAsia="Calibri" w:hAnsiTheme="minorHAnsi" w:cstheme="minorHAnsi"/>
          <w:bCs/>
          <w:sz w:val="24"/>
        </w:rPr>
        <w:t>ission in</w:t>
      </w:r>
      <w:r w:rsidR="00F631AC" w:rsidRPr="00F631AC">
        <w:rPr>
          <w:rFonts w:asciiTheme="minorHAnsi" w:eastAsia="Calibri" w:hAnsiTheme="minorHAnsi" w:cstheme="minorHAnsi"/>
          <w:bCs/>
          <w:sz w:val="24"/>
        </w:rPr>
        <w:t xml:space="preserve"> December 2019</w:t>
      </w:r>
      <w:r>
        <w:rPr>
          <w:rFonts w:asciiTheme="minorHAnsi" w:eastAsia="Calibri" w:hAnsiTheme="minorHAnsi" w:cstheme="minorHAnsi"/>
          <w:bCs/>
          <w:sz w:val="24"/>
        </w:rPr>
        <w:t xml:space="preserve">, resulting in a </w:t>
      </w:r>
      <w:r w:rsidR="00871DBD">
        <w:rPr>
          <w:rFonts w:asciiTheme="minorHAnsi" w:eastAsia="Calibri" w:hAnsiTheme="minorHAnsi" w:cstheme="minorHAnsi"/>
          <w:bCs/>
          <w:sz w:val="24"/>
        </w:rPr>
        <w:t xml:space="preserve">detailed </w:t>
      </w:r>
      <w:r>
        <w:rPr>
          <w:rFonts w:asciiTheme="minorHAnsi" w:eastAsia="Calibri" w:hAnsiTheme="minorHAnsi" w:cstheme="minorHAnsi"/>
          <w:bCs/>
          <w:sz w:val="24"/>
        </w:rPr>
        <w:t>report with findings and recommendations</w:t>
      </w:r>
      <w:r w:rsidR="00871DBD">
        <w:rPr>
          <w:rFonts w:asciiTheme="minorHAnsi" w:eastAsia="Calibri" w:hAnsiTheme="minorHAnsi" w:cstheme="minorHAnsi"/>
          <w:bCs/>
          <w:sz w:val="24"/>
        </w:rPr>
        <w:t xml:space="preserve"> on both the current </w:t>
      </w:r>
      <w:r w:rsidR="00251DD6">
        <w:rPr>
          <w:rFonts w:asciiTheme="minorHAnsi" w:eastAsia="Calibri" w:hAnsiTheme="minorHAnsi" w:cstheme="minorHAnsi"/>
          <w:bCs/>
          <w:sz w:val="24"/>
        </w:rPr>
        <w:t xml:space="preserve">procedural issues and the gaps in the legal framework for judicial recruitment and integrity checks, but also the mapping of </w:t>
      </w:r>
      <w:r w:rsidR="00C73883">
        <w:rPr>
          <w:rFonts w:asciiTheme="minorHAnsi" w:eastAsia="Calibri" w:hAnsiTheme="minorHAnsi" w:cstheme="minorHAnsi"/>
          <w:bCs/>
          <w:sz w:val="24"/>
        </w:rPr>
        <w:t>E-Systems</w:t>
      </w:r>
      <w:r w:rsidR="00251DD6">
        <w:rPr>
          <w:rFonts w:asciiTheme="minorHAnsi" w:eastAsia="Calibri" w:hAnsiTheme="minorHAnsi" w:cstheme="minorHAnsi"/>
          <w:bCs/>
          <w:sz w:val="24"/>
        </w:rPr>
        <w:t xml:space="preserve"> and their interoperability necessary for the data exchange and efficient e-recruitment platform.</w:t>
      </w:r>
    </w:p>
    <w:p w14:paraId="700F9AF7" w14:textId="7BD463B4" w:rsidR="005D5D4E" w:rsidRPr="000B03FD" w:rsidRDefault="00997B5C" w:rsidP="000969A8">
      <w:pPr>
        <w:tabs>
          <w:tab w:val="left" w:pos="-1440"/>
          <w:tab w:val="left" w:pos="-720"/>
        </w:tabs>
        <w:suppressAutoHyphens/>
        <w:rPr>
          <w:rFonts w:asciiTheme="minorHAnsi" w:eastAsia="Calibri" w:hAnsiTheme="minorHAnsi" w:cstheme="minorHAnsi"/>
          <w:b/>
          <w:bCs/>
          <w:sz w:val="24"/>
        </w:rPr>
      </w:pPr>
      <w:r w:rsidRPr="00997B5C">
        <w:rPr>
          <w:rFonts w:asciiTheme="minorHAnsi" w:eastAsia="Calibri" w:hAnsiTheme="minorHAnsi" w:cstheme="minorHAnsi"/>
          <w:bCs/>
          <w:sz w:val="24"/>
        </w:rPr>
        <w:lastRenderedPageBreak/>
        <w:t>The Report prepared by international experts</w:t>
      </w:r>
      <w:r w:rsidR="00C73883">
        <w:rPr>
          <w:rStyle w:val="FootnoteReference"/>
          <w:rFonts w:eastAsia="Calibri" w:cstheme="minorHAnsi"/>
          <w:bCs/>
        </w:rPr>
        <w:footnoteReference w:id="7"/>
      </w:r>
      <w:r w:rsidRPr="00997B5C">
        <w:rPr>
          <w:rFonts w:asciiTheme="minorHAnsi" w:eastAsia="Calibri" w:hAnsiTheme="minorHAnsi" w:cstheme="minorHAnsi"/>
          <w:bCs/>
          <w:sz w:val="24"/>
        </w:rPr>
        <w:t xml:space="preserve">, </w:t>
      </w:r>
      <w:r w:rsidR="006C371B">
        <w:rPr>
          <w:rFonts w:asciiTheme="minorHAnsi" w:eastAsia="Calibri" w:hAnsiTheme="minorHAnsi" w:cstheme="minorHAnsi"/>
          <w:bCs/>
          <w:i/>
          <w:sz w:val="24"/>
        </w:rPr>
        <w:t>inter al</w:t>
      </w:r>
      <w:r w:rsidRPr="00990EB7">
        <w:rPr>
          <w:rFonts w:asciiTheme="minorHAnsi" w:eastAsia="Calibri" w:hAnsiTheme="minorHAnsi" w:cstheme="minorHAnsi"/>
          <w:bCs/>
          <w:i/>
          <w:sz w:val="24"/>
        </w:rPr>
        <w:t>ia</w:t>
      </w:r>
      <w:r w:rsidRPr="00997B5C">
        <w:rPr>
          <w:rFonts w:asciiTheme="minorHAnsi" w:eastAsia="Calibri" w:hAnsiTheme="minorHAnsi" w:cstheme="minorHAnsi"/>
          <w:bCs/>
          <w:sz w:val="24"/>
        </w:rPr>
        <w:t xml:space="preserve">, suggests </w:t>
      </w:r>
      <w:r w:rsidR="00AE4733" w:rsidRPr="00997B5C">
        <w:rPr>
          <w:rFonts w:asciiTheme="minorHAnsi" w:eastAsia="Calibri" w:hAnsiTheme="minorHAnsi" w:cstheme="minorHAnsi"/>
          <w:bCs/>
          <w:sz w:val="24"/>
        </w:rPr>
        <w:t>establishing</w:t>
      </w:r>
      <w:r w:rsidRPr="00997B5C">
        <w:rPr>
          <w:rFonts w:asciiTheme="minorHAnsi" w:eastAsia="Calibri" w:hAnsiTheme="minorHAnsi" w:cstheme="minorHAnsi"/>
          <w:bCs/>
          <w:sz w:val="24"/>
        </w:rPr>
        <w:t xml:space="preserve"> e-recruitment system of judges, as an integral part of broader e-justice system, as well as create legal and institutional basis for </w:t>
      </w:r>
      <w:r w:rsidR="00696415">
        <w:rPr>
          <w:rFonts w:asciiTheme="minorHAnsi" w:eastAsia="Calibri" w:hAnsiTheme="minorHAnsi" w:cstheme="minorHAnsi"/>
          <w:bCs/>
          <w:sz w:val="24"/>
        </w:rPr>
        <w:t xml:space="preserve">merit-based </w:t>
      </w:r>
      <w:r w:rsidRPr="00997B5C">
        <w:rPr>
          <w:rFonts w:asciiTheme="minorHAnsi" w:eastAsia="Calibri" w:hAnsiTheme="minorHAnsi" w:cstheme="minorHAnsi"/>
          <w:bCs/>
          <w:sz w:val="24"/>
        </w:rPr>
        <w:t xml:space="preserve">psychological testing of judges. </w:t>
      </w:r>
      <w:r w:rsidR="000D256E" w:rsidRPr="00D26F4D">
        <w:rPr>
          <w:rFonts w:asciiTheme="minorHAnsi" w:eastAsia="Calibri" w:hAnsiTheme="minorHAnsi" w:cstheme="minorHAnsi"/>
          <w:bCs/>
          <w:sz w:val="24"/>
        </w:rPr>
        <w:t>Introducing a digitized Judge Recruitment system will</w:t>
      </w:r>
      <w:r w:rsidR="000D256E" w:rsidRPr="00D26F4D">
        <w:rPr>
          <w:rFonts w:asciiTheme="minorHAnsi" w:eastAsia="Calibri" w:hAnsiTheme="minorHAnsi" w:cstheme="minorHAnsi"/>
          <w:bCs/>
          <w:sz w:val="24"/>
          <w:lang w:val="en-US"/>
        </w:rPr>
        <w:t xml:space="preserve"> tackle</w:t>
      </w:r>
      <w:r w:rsidR="000D256E" w:rsidRPr="00D26F4D">
        <w:rPr>
          <w:rFonts w:asciiTheme="minorHAnsi" w:eastAsia="Calibri" w:hAnsiTheme="minorHAnsi" w:cstheme="minorHAnsi"/>
          <w:bCs/>
          <w:sz w:val="24"/>
        </w:rPr>
        <w:t xml:space="preserve"> several challenges of the current manual process, thus addressing gaps and shortcomings in the justice sector which mostly concern the absence of electronic tools</w:t>
      </w:r>
      <w:r w:rsidR="00251DD6">
        <w:rPr>
          <w:rFonts w:asciiTheme="minorHAnsi" w:eastAsia="Calibri" w:hAnsiTheme="minorHAnsi" w:cstheme="minorHAnsi"/>
          <w:bCs/>
          <w:sz w:val="24"/>
        </w:rPr>
        <w:t>, and which proved to be of vital importance to keep the processes going during the time of crisis and lock-down</w:t>
      </w:r>
      <w:r w:rsidR="00D26F4D" w:rsidRPr="00D26F4D">
        <w:rPr>
          <w:rFonts w:asciiTheme="minorHAnsi" w:eastAsia="Calibri" w:hAnsiTheme="minorHAnsi" w:cstheme="minorHAnsi"/>
          <w:bCs/>
          <w:sz w:val="24"/>
        </w:rPr>
        <w:t>.</w:t>
      </w:r>
      <w:r w:rsidR="00D26F4D">
        <w:rPr>
          <w:rFonts w:asciiTheme="minorHAnsi" w:eastAsia="Calibri" w:hAnsiTheme="minorHAnsi" w:cstheme="minorHAnsi"/>
          <w:b/>
          <w:bCs/>
          <w:sz w:val="24"/>
        </w:rPr>
        <w:t xml:space="preserve"> </w:t>
      </w:r>
    </w:p>
    <w:p w14:paraId="7E3B743B" w14:textId="42E02799" w:rsidR="00A97987" w:rsidRDefault="00056997" w:rsidP="000969A8">
      <w:pPr>
        <w:tabs>
          <w:tab w:val="left" w:pos="-1440"/>
          <w:tab w:val="left" w:pos="-720"/>
        </w:tabs>
        <w:suppressAutoHyphens/>
        <w:rPr>
          <w:rFonts w:asciiTheme="minorHAnsi" w:eastAsia="Calibri" w:hAnsiTheme="minorHAnsi" w:cstheme="minorHAnsi"/>
          <w:sz w:val="24"/>
        </w:rPr>
      </w:pPr>
      <w:r w:rsidRPr="00056997">
        <w:rPr>
          <w:rFonts w:asciiTheme="minorHAnsi" w:eastAsia="Calibri" w:hAnsiTheme="minorHAnsi" w:cstheme="minorHAnsi"/>
          <w:sz w:val="24"/>
        </w:rPr>
        <w:t xml:space="preserve">(ii) For </w:t>
      </w:r>
      <w:r w:rsidRPr="00251DD6">
        <w:rPr>
          <w:rFonts w:asciiTheme="minorHAnsi" w:eastAsia="Calibri" w:hAnsiTheme="minorHAnsi" w:cstheme="minorHAnsi"/>
          <w:b/>
          <w:bCs/>
          <w:sz w:val="24"/>
        </w:rPr>
        <w:t>efficient and independent administration</w:t>
      </w:r>
      <w:r w:rsidRPr="00056997">
        <w:rPr>
          <w:rFonts w:asciiTheme="minorHAnsi" w:eastAsia="Calibri" w:hAnsiTheme="minorHAnsi" w:cstheme="minorHAnsi"/>
          <w:sz w:val="24"/>
        </w:rPr>
        <w:t xml:space="preserve"> of the judiciary </w:t>
      </w:r>
      <w:r w:rsidRPr="00251DD6">
        <w:rPr>
          <w:rFonts w:asciiTheme="minorHAnsi" w:eastAsia="Calibri" w:hAnsiTheme="minorHAnsi" w:cstheme="minorHAnsi"/>
          <w:sz w:val="24"/>
        </w:rPr>
        <w:t>the project will provide</w:t>
      </w:r>
      <w:r w:rsidRPr="000C37E6">
        <w:rPr>
          <w:rFonts w:asciiTheme="minorHAnsi" w:eastAsia="Calibri" w:hAnsiTheme="minorHAnsi" w:cstheme="minorHAnsi"/>
          <w:b/>
          <w:bCs/>
          <w:sz w:val="24"/>
        </w:rPr>
        <w:t xml:space="preserve"> technical assistance for </w:t>
      </w:r>
      <w:r w:rsidR="000C4DC6" w:rsidRPr="000C37E6">
        <w:rPr>
          <w:rFonts w:asciiTheme="minorHAnsi" w:eastAsia="Calibri" w:hAnsiTheme="minorHAnsi" w:cstheme="minorHAnsi"/>
          <w:b/>
          <w:bCs/>
          <w:sz w:val="24"/>
        </w:rPr>
        <w:t>r</w:t>
      </w:r>
      <w:r w:rsidRPr="000C37E6">
        <w:rPr>
          <w:rFonts w:asciiTheme="minorHAnsi" w:eastAsia="Calibri" w:hAnsiTheme="minorHAnsi" w:cstheme="minorHAnsi"/>
          <w:b/>
          <w:bCs/>
          <w:sz w:val="24"/>
        </w:rPr>
        <w:t>eviewing the existing Alternative Dispute Resolution measures</w:t>
      </w:r>
      <w:r w:rsidRPr="00056997">
        <w:rPr>
          <w:rFonts w:asciiTheme="minorHAnsi" w:eastAsia="Calibri" w:hAnsiTheme="minorHAnsi" w:cstheme="minorHAnsi"/>
          <w:sz w:val="24"/>
        </w:rPr>
        <w:t xml:space="preserve"> and developing a </w:t>
      </w:r>
      <w:r w:rsidR="007C3C18" w:rsidRPr="00E26EE2">
        <w:rPr>
          <w:rFonts w:asciiTheme="minorHAnsi" w:eastAsia="Calibri" w:hAnsiTheme="minorHAnsi" w:cstheme="minorHAnsi"/>
          <w:sz w:val="24"/>
        </w:rPr>
        <w:t>gender responsive</w:t>
      </w:r>
      <w:r w:rsidR="007C3C18">
        <w:rPr>
          <w:rFonts w:asciiTheme="minorHAnsi" w:eastAsia="Calibri" w:hAnsiTheme="minorHAnsi" w:cstheme="minorHAnsi"/>
          <w:sz w:val="24"/>
        </w:rPr>
        <w:t xml:space="preserve"> </w:t>
      </w:r>
      <w:r w:rsidRPr="00056997">
        <w:rPr>
          <w:rFonts w:asciiTheme="minorHAnsi" w:eastAsia="Calibri" w:hAnsiTheme="minorHAnsi" w:cstheme="minorHAnsi"/>
          <w:sz w:val="24"/>
        </w:rPr>
        <w:t xml:space="preserve">strategy for improving them and promoting their use.  </w:t>
      </w:r>
    </w:p>
    <w:p w14:paraId="66A48980" w14:textId="77777777" w:rsidR="00C83CCD" w:rsidRDefault="0098684B" w:rsidP="000969A8">
      <w:pPr>
        <w:tabs>
          <w:tab w:val="left" w:pos="-1440"/>
          <w:tab w:val="left" w:pos="-720"/>
        </w:tabs>
        <w:suppressAutoHyphens/>
        <w:rPr>
          <w:rFonts w:asciiTheme="minorHAnsi" w:eastAsia="Calibri" w:hAnsiTheme="minorHAnsi" w:cstheme="minorHAnsi"/>
          <w:sz w:val="24"/>
          <w:lang w:val="en-US"/>
        </w:rPr>
      </w:pPr>
      <w:r>
        <w:rPr>
          <w:rFonts w:asciiTheme="minorHAnsi" w:eastAsia="Calibri" w:hAnsiTheme="minorHAnsi" w:cstheme="minorHAnsi"/>
          <w:sz w:val="24"/>
        </w:rPr>
        <w:t>There is a</w:t>
      </w:r>
      <w:r w:rsidR="001E1E7A">
        <w:rPr>
          <w:rFonts w:asciiTheme="minorHAnsi" w:eastAsia="Calibri" w:hAnsiTheme="minorHAnsi" w:cstheme="minorHAnsi"/>
          <w:sz w:val="24"/>
        </w:rPr>
        <w:t>n urgent</w:t>
      </w:r>
      <w:r w:rsidR="00255140">
        <w:rPr>
          <w:rFonts w:asciiTheme="minorHAnsi" w:eastAsia="Calibri" w:hAnsiTheme="minorHAnsi" w:cstheme="minorHAnsi"/>
          <w:sz w:val="24"/>
        </w:rPr>
        <w:t xml:space="preserve"> </w:t>
      </w:r>
      <w:r>
        <w:rPr>
          <w:rFonts w:asciiTheme="minorHAnsi" w:eastAsia="Calibri" w:hAnsiTheme="minorHAnsi" w:cstheme="minorHAnsi"/>
          <w:sz w:val="24"/>
        </w:rPr>
        <w:t xml:space="preserve">need to strengthen legal and institutional background of </w:t>
      </w:r>
      <w:r w:rsidR="00816437">
        <w:rPr>
          <w:rFonts w:asciiTheme="minorHAnsi" w:eastAsia="Calibri" w:hAnsiTheme="minorHAnsi" w:cstheme="minorHAnsi"/>
          <w:sz w:val="24"/>
        </w:rPr>
        <w:t xml:space="preserve">existing ADR system in Armenia, which will help to reduce the backlog of cases, as well as create </w:t>
      </w:r>
      <w:r w:rsidR="00816437">
        <w:rPr>
          <w:rFonts w:asciiTheme="minorHAnsi" w:eastAsia="Calibri" w:hAnsiTheme="minorHAnsi" w:cstheme="minorHAnsi"/>
          <w:sz w:val="24"/>
          <w:lang w:val="en-US"/>
        </w:rPr>
        <w:t xml:space="preserve">favorable environment for foreign investments. </w:t>
      </w:r>
      <w:r w:rsidR="00D26F4D">
        <w:rPr>
          <w:rFonts w:asciiTheme="minorHAnsi" w:eastAsia="Calibri" w:hAnsiTheme="minorHAnsi" w:cstheme="minorHAnsi"/>
          <w:sz w:val="24"/>
        </w:rPr>
        <w:t xml:space="preserve">The promotion of ADR systems become more and more </w:t>
      </w:r>
      <w:r w:rsidR="00816437">
        <w:rPr>
          <w:rFonts w:asciiTheme="minorHAnsi" w:eastAsia="Calibri" w:hAnsiTheme="minorHAnsi" w:cstheme="minorHAnsi"/>
          <w:sz w:val="24"/>
          <w:lang w:val="en-US"/>
        </w:rPr>
        <w:t>pivotal</w:t>
      </w:r>
      <w:r w:rsidR="00D26F4D">
        <w:rPr>
          <w:rFonts w:asciiTheme="minorHAnsi" w:eastAsia="Calibri" w:hAnsiTheme="minorHAnsi" w:cstheme="minorHAnsi"/>
          <w:sz w:val="24"/>
          <w:lang w:val="en-US"/>
        </w:rPr>
        <w:t xml:space="preserve"> during crisis situations when traditional means of conflict resolutions los</w:t>
      </w:r>
      <w:r w:rsidR="00251DD6">
        <w:rPr>
          <w:rFonts w:asciiTheme="minorHAnsi" w:eastAsia="Calibri" w:hAnsiTheme="minorHAnsi" w:cstheme="minorHAnsi"/>
          <w:sz w:val="24"/>
          <w:lang w:val="en-US"/>
        </w:rPr>
        <w:t>e</w:t>
      </w:r>
      <w:r w:rsidR="00D26F4D">
        <w:rPr>
          <w:rFonts w:asciiTheme="minorHAnsi" w:eastAsia="Calibri" w:hAnsiTheme="minorHAnsi" w:cstheme="minorHAnsi"/>
          <w:sz w:val="24"/>
          <w:lang w:val="en-US"/>
        </w:rPr>
        <w:t xml:space="preserve"> their </w:t>
      </w:r>
      <w:r w:rsidR="00E7482D">
        <w:rPr>
          <w:rFonts w:asciiTheme="minorHAnsi" w:eastAsia="Calibri" w:hAnsiTheme="minorHAnsi" w:cstheme="minorHAnsi"/>
          <w:sz w:val="24"/>
          <w:lang w:val="en-US"/>
        </w:rPr>
        <w:t>endurance and becom</w:t>
      </w:r>
      <w:r w:rsidR="00251DD6">
        <w:rPr>
          <w:rFonts w:asciiTheme="minorHAnsi" w:eastAsia="Calibri" w:hAnsiTheme="minorHAnsi" w:cstheme="minorHAnsi"/>
          <w:sz w:val="24"/>
          <w:lang w:val="en-US"/>
        </w:rPr>
        <w:t>e</w:t>
      </w:r>
      <w:r w:rsidR="00E7482D">
        <w:rPr>
          <w:rFonts w:asciiTheme="minorHAnsi" w:eastAsia="Calibri" w:hAnsiTheme="minorHAnsi" w:cstheme="minorHAnsi"/>
          <w:sz w:val="24"/>
          <w:lang w:val="en-US"/>
        </w:rPr>
        <w:t xml:space="preserve"> fragile. Therefore, there is a strong need to further promote ADR system in the country through raising public awareness and creating strong legislative mechanisms. </w:t>
      </w:r>
      <w:r w:rsidR="00251DD6">
        <w:rPr>
          <w:rFonts w:asciiTheme="minorHAnsi" w:eastAsia="Calibri" w:hAnsiTheme="minorHAnsi" w:cstheme="minorHAnsi"/>
          <w:sz w:val="24"/>
          <w:lang w:val="en-US"/>
        </w:rPr>
        <w:t xml:space="preserve">This </w:t>
      </w:r>
      <w:proofErr w:type="gramStart"/>
      <w:r w:rsidR="00251DD6">
        <w:rPr>
          <w:rFonts w:asciiTheme="minorHAnsi" w:eastAsia="Calibri" w:hAnsiTheme="minorHAnsi" w:cstheme="minorHAnsi"/>
          <w:sz w:val="24"/>
          <w:lang w:val="en-US"/>
        </w:rPr>
        <w:t>comes also</w:t>
      </w:r>
      <w:proofErr w:type="gramEnd"/>
      <w:r w:rsidR="00251DD6">
        <w:rPr>
          <w:rFonts w:asciiTheme="minorHAnsi" w:eastAsia="Calibri" w:hAnsiTheme="minorHAnsi" w:cstheme="minorHAnsi"/>
          <w:sz w:val="24"/>
          <w:lang w:val="en-US"/>
        </w:rPr>
        <w:t xml:space="preserve"> a special request from the Government to support putting in place and efficient e-platform of ADR.</w:t>
      </w:r>
      <w:r w:rsidR="00C83CCD">
        <w:rPr>
          <w:rFonts w:asciiTheme="minorHAnsi" w:eastAsia="Calibri" w:hAnsiTheme="minorHAnsi" w:cstheme="minorHAnsi"/>
          <w:sz w:val="24"/>
          <w:lang w:val="en-US"/>
        </w:rPr>
        <w:t xml:space="preserve"> </w:t>
      </w:r>
    </w:p>
    <w:p w14:paraId="0CDF1E92" w14:textId="41EFCBA7" w:rsidR="00C83CCD" w:rsidRPr="0095192C" w:rsidRDefault="00C83CCD" w:rsidP="001617BB">
      <w:pPr>
        <w:tabs>
          <w:tab w:val="left" w:pos="-1440"/>
          <w:tab w:val="left" w:pos="-720"/>
        </w:tabs>
        <w:suppressAutoHyphens/>
        <w:rPr>
          <w:rFonts w:asciiTheme="minorHAnsi" w:eastAsia="Calibri" w:hAnsiTheme="minorHAnsi" w:cstheme="minorHAnsi"/>
          <w:sz w:val="24"/>
          <w:lang w:val="en-US"/>
        </w:rPr>
      </w:pPr>
      <w:r w:rsidRPr="00E26EE2">
        <w:rPr>
          <w:rFonts w:asciiTheme="minorHAnsi" w:eastAsia="Calibri" w:hAnsiTheme="minorHAnsi" w:cstheme="minorHAnsi"/>
          <w:sz w:val="24"/>
          <w:lang w:val="en-US"/>
        </w:rPr>
        <w:t>The Project will</w:t>
      </w:r>
      <w:r w:rsidR="0095192C" w:rsidRPr="00E26EE2">
        <w:rPr>
          <w:rFonts w:asciiTheme="minorHAnsi" w:eastAsia="Calibri" w:hAnsiTheme="minorHAnsi" w:cstheme="minorHAnsi"/>
          <w:sz w:val="24"/>
          <w:lang w:val="en-US"/>
        </w:rPr>
        <w:t xml:space="preserve"> </w:t>
      </w:r>
      <w:r w:rsidR="00676C2C" w:rsidRPr="00E26EE2">
        <w:rPr>
          <w:rFonts w:asciiTheme="minorHAnsi" w:eastAsia="Calibri" w:hAnsiTheme="minorHAnsi" w:cstheme="minorHAnsi"/>
          <w:sz w:val="24"/>
          <w:lang w:val="en-US"/>
        </w:rPr>
        <w:t xml:space="preserve">pay </w:t>
      </w:r>
      <w:proofErr w:type="gramStart"/>
      <w:r w:rsidR="00676C2C" w:rsidRPr="00E26EE2">
        <w:rPr>
          <w:rFonts w:asciiTheme="minorHAnsi" w:eastAsia="Calibri" w:hAnsiTheme="minorHAnsi" w:cstheme="minorHAnsi"/>
          <w:sz w:val="24"/>
          <w:lang w:val="en-US"/>
        </w:rPr>
        <w:t>particular attention</w:t>
      </w:r>
      <w:proofErr w:type="gramEnd"/>
      <w:r w:rsidR="00676C2C" w:rsidRPr="00E26EE2">
        <w:rPr>
          <w:rFonts w:asciiTheme="minorHAnsi" w:eastAsia="Calibri" w:hAnsiTheme="minorHAnsi" w:cstheme="minorHAnsi"/>
          <w:sz w:val="24"/>
          <w:lang w:val="en-US"/>
        </w:rPr>
        <w:t xml:space="preserve"> </w:t>
      </w:r>
      <w:r w:rsidR="00AF4365" w:rsidRPr="00E26EE2">
        <w:rPr>
          <w:rFonts w:asciiTheme="minorHAnsi" w:eastAsia="Calibri" w:hAnsiTheme="minorHAnsi" w:cstheme="minorHAnsi"/>
          <w:sz w:val="24"/>
          <w:lang w:val="en-US"/>
        </w:rPr>
        <w:t>to</w:t>
      </w:r>
      <w:r w:rsidRPr="00E26EE2">
        <w:rPr>
          <w:rFonts w:asciiTheme="minorHAnsi" w:eastAsia="Calibri" w:hAnsiTheme="minorHAnsi" w:cstheme="minorHAnsi"/>
          <w:sz w:val="24"/>
          <w:lang w:val="en-US"/>
        </w:rPr>
        <w:t xml:space="preserve"> </w:t>
      </w:r>
      <w:r w:rsidR="0095192C" w:rsidRPr="00E26EE2">
        <w:rPr>
          <w:rFonts w:asciiTheme="minorHAnsi" w:eastAsia="Calibri" w:hAnsiTheme="minorHAnsi" w:cstheme="minorHAnsi"/>
          <w:sz w:val="24"/>
          <w:lang w:val="en-US"/>
        </w:rPr>
        <w:t>putting in place</w:t>
      </w:r>
      <w:r w:rsidRPr="00E26EE2">
        <w:rPr>
          <w:rFonts w:asciiTheme="minorHAnsi" w:eastAsia="Calibri" w:hAnsiTheme="minorHAnsi" w:cstheme="minorHAnsi"/>
          <w:sz w:val="24"/>
          <w:lang w:val="en-US"/>
        </w:rPr>
        <w:t xml:space="preserve"> gender responsive ADR </w:t>
      </w:r>
      <w:r w:rsidR="0095192C" w:rsidRPr="00E26EE2">
        <w:rPr>
          <w:rFonts w:asciiTheme="minorHAnsi" w:eastAsia="Calibri" w:hAnsiTheme="minorHAnsi" w:cstheme="minorHAnsi"/>
          <w:sz w:val="24"/>
          <w:lang w:val="en-US"/>
        </w:rPr>
        <w:t xml:space="preserve">mechanisms, thus </w:t>
      </w:r>
      <w:r w:rsidR="00676C2C" w:rsidRPr="00E26EE2">
        <w:rPr>
          <w:rFonts w:asciiTheme="minorHAnsi" w:eastAsia="Calibri" w:hAnsiTheme="minorHAnsi" w:cstheme="minorHAnsi"/>
          <w:sz w:val="24"/>
          <w:lang w:val="en-US"/>
        </w:rPr>
        <w:t xml:space="preserve">enhancing </w:t>
      </w:r>
      <w:r w:rsidR="00E2242A" w:rsidRPr="00E26EE2">
        <w:rPr>
          <w:rFonts w:asciiTheme="minorHAnsi" w:eastAsia="Calibri" w:hAnsiTheme="minorHAnsi" w:cstheme="minorHAnsi"/>
          <w:sz w:val="24"/>
          <w:lang w:val="en-US"/>
        </w:rPr>
        <w:t>equal</w:t>
      </w:r>
      <w:r w:rsidR="002928BC" w:rsidRPr="00E26EE2">
        <w:rPr>
          <w:rFonts w:asciiTheme="minorHAnsi" w:eastAsia="Calibri" w:hAnsiTheme="minorHAnsi" w:cstheme="minorHAnsi"/>
          <w:sz w:val="24"/>
          <w:lang w:val="en-US"/>
        </w:rPr>
        <w:t xml:space="preserve"> access to justice services.</w:t>
      </w:r>
    </w:p>
    <w:p w14:paraId="18AC5ACC" w14:textId="77777777" w:rsidR="0095192C" w:rsidRDefault="009B6EA3" w:rsidP="000969A8">
      <w:pPr>
        <w:tabs>
          <w:tab w:val="left" w:pos="-1440"/>
          <w:tab w:val="left" w:pos="-720"/>
        </w:tabs>
        <w:suppressAutoHyphens/>
        <w:rPr>
          <w:rFonts w:asciiTheme="minorHAnsi" w:eastAsia="Calibri" w:hAnsiTheme="minorHAnsi" w:cstheme="minorHAnsi"/>
          <w:sz w:val="24"/>
        </w:rPr>
      </w:pPr>
      <w:r w:rsidRPr="00056997">
        <w:rPr>
          <w:rFonts w:asciiTheme="minorHAnsi" w:eastAsia="Calibri" w:hAnsiTheme="minorHAnsi" w:cstheme="minorHAnsi"/>
          <w:sz w:val="24"/>
        </w:rPr>
        <w:t>(ii</w:t>
      </w:r>
      <w:r>
        <w:rPr>
          <w:rFonts w:asciiTheme="minorHAnsi" w:eastAsia="Calibri" w:hAnsiTheme="minorHAnsi" w:cstheme="minorHAnsi"/>
          <w:sz w:val="24"/>
        </w:rPr>
        <w:t>i</w:t>
      </w:r>
      <w:r w:rsidRPr="00056997">
        <w:rPr>
          <w:rFonts w:asciiTheme="minorHAnsi" w:eastAsia="Calibri" w:hAnsiTheme="minorHAnsi" w:cstheme="minorHAnsi"/>
          <w:sz w:val="24"/>
        </w:rPr>
        <w:t xml:space="preserve">) </w:t>
      </w:r>
      <w:r w:rsidR="009E6D94" w:rsidRPr="009E6D94">
        <w:rPr>
          <w:rFonts w:asciiTheme="minorHAnsi" w:eastAsia="Calibri" w:hAnsiTheme="minorHAnsi" w:cstheme="minorHAnsi"/>
          <w:sz w:val="24"/>
        </w:rPr>
        <w:t xml:space="preserve">To </w:t>
      </w:r>
      <w:r w:rsidR="00251DD6" w:rsidRPr="00251DD6">
        <w:rPr>
          <w:rFonts w:asciiTheme="minorHAnsi" w:eastAsia="Calibri" w:hAnsiTheme="minorHAnsi" w:cstheme="minorHAnsi"/>
          <w:b/>
          <w:bCs/>
          <w:sz w:val="24"/>
        </w:rPr>
        <w:t>ensure the support to the reform process</w:t>
      </w:r>
      <w:r w:rsidR="00251DD6">
        <w:rPr>
          <w:rFonts w:asciiTheme="minorHAnsi" w:eastAsia="Calibri" w:hAnsiTheme="minorHAnsi" w:cstheme="minorHAnsi"/>
          <w:b/>
          <w:bCs/>
          <w:sz w:val="24"/>
        </w:rPr>
        <w:t>es</w:t>
      </w:r>
      <w:r w:rsidR="00251DD6" w:rsidRPr="00251DD6">
        <w:rPr>
          <w:rFonts w:asciiTheme="minorHAnsi" w:eastAsia="Calibri" w:hAnsiTheme="minorHAnsi" w:cstheme="minorHAnsi"/>
          <w:b/>
          <w:bCs/>
          <w:sz w:val="24"/>
        </w:rPr>
        <w:t xml:space="preserve"> </w:t>
      </w:r>
      <w:r w:rsidR="006846D7">
        <w:rPr>
          <w:rFonts w:asciiTheme="minorHAnsi" w:eastAsia="Calibri" w:hAnsiTheme="minorHAnsi" w:cstheme="minorHAnsi"/>
          <w:b/>
          <w:bCs/>
          <w:sz w:val="24"/>
        </w:rPr>
        <w:t>is</w:t>
      </w:r>
      <w:r w:rsidR="00251DD6" w:rsidRPr="00251DD6">
        <w:rPr>
          <w:rFonts w:asciiTheme="minorHAnsi" w:eastAsia="Calibri" w:hAnsiTheme="minorHAnsi" w:cstheme="minorHAnsi"/>
          <w:b/>
          <w:bCs/>
          <w:sz w:val="24"/>
        </w:rPr>
        <w:t xml:space="preserve"> delivered in a transparent and </w:t>
      </w:r>
      <w:r w:rsidR="006846D7" w:rsidRPr="00251DD6">
        <w:rPr>
          <w:rFonts w:asciiTheme="minorHAnsi" w:eastAsia="Calibri" w:hAnsiTheme="minorHAnsi" w:cstheme="minorHAnsi"/>
          <w:b/>
          <w:bCs/>
          <w:sz w:val="24"/>
        </w:rPr>
        <w:t>efficient manner</w:t>
      </w:r>
      <w:r w:rsidR="006846D7">
        <w:rPr>
          <w:rFonts w:asciiTheme="minorHAnsi" w:eastAsia="Calibri" w:hAnsiTheme="minorHAnsi" w:cstheme="minorHAnsi"/>
          <w:b/>
          <w:bCs/>
          <w:sz w:val="24"/>
        </w:rPr>
        <w:t xml:space="preserve"> and to “bring justice closer to people”</w:t>
      </w:r>
      <w:r w:rsidR="009E6D94" w:rsidRPr="009E6D94">
        <w:rPr>
          <w:rFonts w:asciiTheme="minorHAnsi" w:eastAsia="Calibri" w:hAnsiTheme="minorHAnsi" w:cstheme="minorHAnsi"/>
          <w:sz w:val="24"/>
        </w:rPr>
        <w:t xml:space="preserve"> </w:t>
      </w:r>
      <w:r w:rsidR="006846D7">
        <w:rPr>
          <w:rFonts w:asciiTheme="minorHAnsi" w:eastAsia="Calibri" w:hAnsiTheme="minorHAnsi" w:cstheme="minorHAnsi"/>
          <w:sz w:val="24"/>
        </w:rPr>
        <w:t xml:space="preserve">a number of </w:t>
      </w:r>
      <w:r w:rsidR="009E6D94" w:rsidRPr="009E6D94">
        <w:rPr>
          <w:rFonts w:asciiTheme="minorHAnsi" w:eastAsia="Calibri" w:hAnsiTheme="minorHAnsi" w:cstheme="minorHAnsi"/>
          <w:sz w:val="24"/>
        </w:rPr>
        <w:t>public awareness raising, and</w:t>
      </w:r>
      <w:r w:rsidR="009E6D94">
        <w:rPr>
          <w:rFonts w:asciiTheme="minorHAnsi" w:eastAsia="Calibri" w:hAnsiTheme="minorHAnsi" w:cstheme="minorHAnsi"/>
          <w:sz w:val="24"/>
        </w:rPr>
        <w:t xml:space="preserve"> public</w:t>
      </w:r>
      <w:r w:rsidR="009E6D94" w:rsidRPr="009E6D94">
        <w:rPr>
          <w:rFonts w:asciiTheme="minorHAnsi" w:eastAsia="Calibri" w:hAnsiTheme="minorHAnsi" w:cstheme="minorHAnsi"/>
          <w:sz w:val="24"/>
        </w:rPr>
        <w:t xml:space="preserve"> engagement </w:t>
      </w:r>
      <w:r w:rsidR="006846D7">
        <w:rPr>
          <w:rFonts w:asciiTheme="minorHAnsi" w:eastAsia="Calibri" w:hAnsiTheme="minorHAnsi" w:cstheme="minorHAnsi"/>
          <w:sz w:val="24"/>
        </w:rPr>
        <w:t xml:space="preserve">mechanisms </w:t>
      </w:r>
      <w:r w:rsidR="009E6D94" w:rsidRPr="009E6D94">
        <w:rPr>
          <w:rFonts w:asciiTheme="minorHAnsi" w:eastAsia="Calibri" w:hAnsiTheme="minorHAnsi" w:cstheme="minorHAnsi"/>
          <w:sz w:val="24"/>
        </w:rPr>
        <w:t>will be an integral part of the planned activities</w:t>
      </w:r>
      <w:r w:rsidR="006846D7">
        <w:rPr>
          <w:rFonts w:asciiTheme="minorHAnsi" w:eastAsia="Calibri" w:hAnsiTheme="minorHAnsi" w:cstheme="minorHAnsi"/>
          <w:sz w:val="24"/>
        </w:rPr>
        <w:t xml:space="preserve">. </w:t>
      </w:r>
      <w:r w:rsidR="006846D7" w:rsidRPr="000C37E6">
        <w:rPr>
          <w:rFonts w:asciiTheme="minorHAnsi" w:eastAsia="Calibri" w:hAnsiTheme="minorHAnsi" w:cstheme="minorHAnsi"/>
          <w:b/>
          <w:bCs/>
          <w:sz w:val="24"/>
        </w:rPr>
        <w:t>The project will facilitate diversity of communication and dialogue platforms to enhance trust between the different actors of the reform process, including from executive, legislative, judiciary and civil society</w:t>
      </w:r>
      <w:r w:rsidR="006846D7">
        <w:rPr>
          <w:rFonts w:asciiTheme="minorHAnsi" w:eastAsia="Calibri" w:hAnsiTheme="minorHAnsi" w:cstheme="minorHAnsi"/>
          <w:b/>
          <w:bCs/>
          <w:sz w:val="24"/>
        </w:rPr>
        <w:t xml:space="preserve">. </w:t>
      </w:r>
      <w:r w:rsidR="009E6D94" w:rsidRPr="009E6D94">
        <w:rPr>
          <w:rFonts w:asciiTheme="minorHAnsi" w:eastAsia="Calibri" w:hAnsiTheme="minorHAnsi" w:cstheme="minorHAnsi"/>
          <w:sz w:val="24"/>
        </w:rPr>
        <w:t xml:space="preserve">The communication and outreach to public and respective stakeholders on the judicial and anti-corruption reforms is </w:t>
      </w:r>
      <w:r w:rsidR="006846D7">
        <w:rPr>
          <w:rFonts w:asciiTheme="minorHAnsi" w:eastAsia="Calibri" w:hAnsiTheme="minorHAnsi" w:cstheme="minorHAnsi"/>
          <w:sz w:val="24"/>
        </w:rPr>
        <w:t xml:space="preserve">identified as </w:t>
      </w:r>
      <w:r w:rsidR="009E6D94" w:rsidRPr="009E6D94">
        <w:rPr>
          <w:rFonts w:asciiTheme="minorHAnsi" w:eastAsia="Calibri" w:hAnsiTheme="minorHAnsi" w:cstheme="minorHAnsi"/>
          <w:sz w:val="24"/>
        </w:rPr>
        <w:t xml:space="preserve">a burning priority </w:t>
      </w:r>
      <w:r w:rsidR="006846D7">
        <w:rPr>
          <w:rFonts w:asciiTheme="minorHAnsi" w:eastAsia="Calibri" w:hAnsiTheme="minorHAnsi" w:cstheme="minorHAnsi"/>
          <w:sz w:val="24"/>
        </w:rPr>
        <w:t>for</w:t>
      </w:r>
      <w:r w:rsidR="009E6D94" w:rsidRPr="009E6D94">
        <w:rPr>
          <w:rFonts w:asciiTheme="minorHAnsi" w:eastAsia="Calibri" w:hAnsiTheme="minorHAnsi" w:cstheme="minorHAnsi"/>
          <w:sz w:val="24"/>
        </w:rPr>
        <w:t xml:space="preserve"> Government </w:t>
      </w:r>
      <w:r w:rsidR="006846D7">
        <w:rPr>
          <w:rFonts w:asciiTheme="minorHAnsi" w:eastAsia="Calibri" w:hAnsiTheme="minorHAnsi" w:cstheme="minorHAnsi"/>
          <w:sz w:val="24"/>
        </w:rPr>
        <w:t xml:space="preserve">and there was a particular request to UNDP CO to support with design of Communication Strategy for </w:t>
      </w:r>
      <w:r w:rsidR="009E6D94" w:rsidRPr="009E6D94">
        <w:rPr>
          <w:rFonts w:asciiTheme="minorHAnsi" w:eastAsia="Calibri" w:hAnsiTheme="minorHAnsi" w:cstheme="minorHAnsi"/>
          <w:sz w:val="24"/>
        </w:rPr>
        <w:t>quick</w:t>
      </w:r>
      <w:r w:rsidR="00C37008">
        <w:rPr>
          <w:rFonts w:asciiTheme="minorHAnsi" w:eastAsia="Calibri" w:hAnsiTheme="minorHAnsi" w:cstheme="minorHAnsi"/>
          <w:sz w:val="24"/>
        </w:rPr>
        <w:t xml:space="preserve">, </w:t>
      </w:r>
      <w:r w:rsidR="009E6D94" w:rsidRPr="009E6D94">
        <w:rPr>
          <w:rFonts w:asciiTheme="minorHAnsi" w:eastAsia="Calibri" w:hAnsiTheme="minorHAnsi" w:cstheme="minorHAnsi"/>
          <w:sz w:val="24"/>
        </w:rPr>
        <w:t>efficient</w:t>
      </w:r>
      <w:r w:rsidR="00C37008">
        <w:rPr>
          <w:rFonts w:asciiTheme="minorHAnsi" w:eastAsia="Calibri" w:hAnsiTheme="minorHAnsi" w:cstheme="minorHAnsi"/>
          <w:sz w:val="24"/>
        </w:rPr>
        <w:t xml:space="preserve"> and innovative</w:t>
      </w:r>
      <w:r w:rsidR="009E6D94" w:rsidRPr="009E6D94">
        <w:rPr>
          <w:rFonts w:asciiTheme="minorHAnsi" w:eastAsia="Calibri" w:hAnsiTheme="minorHAnsi" w:cstheme="minorHAnsi"/>
          <w:sz w:val="24"/>
        </w:rPr>
        <w:t xml:space="preserve"> methods of communication but also capacity development </w:t>
      </w:r>
      <w:r w:rsidR="006846D7">
        <w:rPr>
          <w:rFonts w:asciiTheme="minorHAnsi" w:eastAsia="Calibri" w:hAnsiTheme="minorHAnsi" w:cstheme="minorHAnsi"/>
          <w:sz w:val="24"/>
        </w:rPr>
        <w:t xml:space="preserve">for the policy makers and practitioners </w:t>
      </w:r>
      <w:r w:rsidR="009E6D94" w:rsidRPr="009E6D94">
        <w:rPr>
          <w:rFonts w:asciiTheme="minorHAnsi" w:eastAsia="Calibri" w:hAnsiTheme="minorHAnsi" w:cstheme="minorHAnsi"/>
          <w:sz w:val="24"/>
        </w:rPr>
        <w:t>to be able to deliver a communication and outreach campaign.</w:t>
      </w:r>
      <w:r w:rsidR="005E61BE">
        <w:rPr>
          <w:rFonts w:asciiTheme="minorHAnsi" w:eastAsia="Calibri" w:hAnsiTheme="minorHAnsi" w:cstheme="minorHAnsi"/>
          <w:sz w:val="24"/>
        </w:rPr>
        <w:t xml:space="preserve"> </w:t>
      </w:r>
    </w:p>
    <w:p w14:paraId="6646F2BB" w14:textId="0CFF87E3" w:rsidR="000B71BD" w:rsidRDefault="0095192C" w:rsidP="001617BB">
      <w:pPr>
        <w:tabs>
          <w:tab w:val="left" w:pos="-1440"/>
          <w:tab w:val="left" w:pos="-720"/>
        </w:tabs>
        <w:suppressAutoHyphens/>
        <w:rPr>
          <w:rFonts w:asciiTheme="minorHAnsi" w:eastAsia="Calibri" w:hAnsiTheme="minorHAnsi" w:cstheme="minorHAnsi"/>
          <w:sz w:val="24"/>
        </w:rPr>
      </w:pPr>
      <w:r w:rsidRPr="00E26EE2">
        <w:rPr>
          <w:rFonts w:asciiTheme="minorHAnsi" w:eastAsia="Calibri" w:hAnsiTheme="minorHAnsi" w:cstheme="minorHAnsi"/>
          <w:sz w:val="24"/>
        </w:rPr>
        <w:t xml:space="preserve">The Communication Strategy, </w:t>
      </w:r>
      <w:r w:rsidRPr="00E26EE2">
        <w:rPr>
          <w:rFonts w:asciiTheme="minorHAnsi" w:eastAsia="Calibri" w:hAnsiTheme="minorHAnsi" w:cstheme="minorHAnsi"/>
          <w:i/>
          <w:sz w:val="24"/>
        </w:rPr>
        <w:t>inter alia,</w:t>
      </w:r>
      <w:r w:rsidRPr="00E26EE2">
        <w:rPr>
          <w:rFonts w:asciiTheme="minorHAnsi" w:eastAsia="Calibri" w:hAnsiTheme="minorHAnsi" w:cstheme="minorHAnsi"/>
          <w:sz w:val="24"/>
        </w:rPr>
        <w:t xml:space="preserve"> will set a target to change the image of jud</w:t>
      </w:r>
      <w:r w:rsidR="002928BC" w:rsidRPr="00E26EE2">
        <w:rPr>
          <w:rFonts w:asciiTheme="minorHAnsi" w:eastAsia="Calibri" w:hAnsiTheme="minorHAnsi" w:cstheme="minorHAnsi"/>
          <w:sz w:val="24"/>
        </w:rPr>
        <w:t>ge</w:t>
      </w:r>
      <w:r w:rsidR="00AF4365" w:rsidRPr="00E26EE2">
        <w:rPr>
          <w:rFonts w:asciiTheme="minorHAnsi" w:eastAsia="Calibri" w:hAnsiTheme="minorHAnsi" w:cstheme="minorHAnsi"/>
          <w:sz w:val="24"/>
        </w:rPr>
        <w:t>s</w:t>
      </w:r>
      <w:r w:rsidR="002928BC" w:rsidRPr="00E26EE2">
        <w:rPr>
          <w:rFonts w:asciiTheme="minorHAnsi" w:eastAsia="Calibri" w:hAnsiTheme="minorHAnsi" w:cstheme="minorHAnsi"/>
          <w:sz w:val="24"/>
        </w:rPr>
        <w:t xml:space="preserve"> in the society</w:t>
      </w:r>
      <w:r w:rsidR="006800B8" w:rsidRPr="00E26EE2">
        <w:rPr>
          <w:rFonts w:asciiTheme="minorHAnsi" w:eastAsia="Calibri" w:hAnsiTheme="minorHAnsi" w:cstheme="minorHAnsi"/>
          <w:sz w:val="24"/>
        </w:rPr>
        <w:t>, as well as</w:t>
      </w:r>
      <w:r w:rsidR="002928BC" w:rsidRPr="00E26EE2">
        <w:rPr>
          <w:rFonts w:asciiTheme="minorHAnsi" w:eastAsia="Calibri" w:hAnsiTheme="minorHAnsi" w:cstheme="minorHAnsi"/>
          <w:sz w:val="24"/>
        </w:rPr>
        <w:t xml:space="preserve"> </w:t>
      </w:r>
      <w:r w:rsidRPr="00E26EE2">
        <w:rPr>
          <w:rFonts w:asciiTheme="minorHAnsi" w:eastAsia="Calibri" w:hAnsiTheme="minorHAnsi" w:cstheme="minorHAnsi"/>
          <w:sz w:val="24"/>
        </w:rPr>
        <w:t xml:space="preserve">promote </w:t>
      </w:r>
      <w:r w:rsidR="00AF4365" w:rsidRPr="00E26EE2">
        <w:rPr>
          <w:rFonts w:asciiTheme="minorHAnsi" w:eastAsia="Calibri" w:hAnsiTheme="minorHAnsi" w:cstheme="minorHAnsi"/>
          <w:sz w:val="24"/>
        </w:rPr>
        <w:t>women’s</w:t>
      </w:r>
      <w:r w:rsidRPr="00E26EE2">
        <w:rPr>
          <w:rFonts w:asciiTheme="minorHAnsi" w:eastAsia="Calibri" w:hAnsiTheme="minorHAnsi" w:cstheme="minorHAnsi"/>
          <w:sz w:val="24"/>
        </w:rPr>
        <w:t xml:space="preserve"> representation in the </w:t>
      </w:r>
      <w:r w:rsidR="002928BC" w:rsidRPr="00E26EE2">
        <w:rPr>
          <w:rFonts w:asciiTheme="minorHAnsi" w:eastAsia="Calibri" w:hAnsiTheme="minorHAnsi" w:cstheme="minorHAnsi"/>
          <w:sz w:val="24"/>
        </w:rPr>
        <w:t>judiciary.</w:t>
      </w:r>
      <w:r w:rsidR="00E2242A" w:rsidRPr="00E26EE2">
        <w:rPr>
          <w:rFonts w:asciiTheme="minorHAnsi" w:eastAsia="Calibri" w:hAnsiTheme="minorHAnsi" w:cstheme="minorHAnsi"/>
          <w:sz w:val="24"/>
        </w:rPr>
        <w:t xml:space="preserve"> Also</w:t>
      </w:r>
      <w:r w:rsidR="00E2242A">
        <w:rPr>
          <w:rFonts w:asciiTheme="minorHAnsi" w:eastAsia="Calibri" w:hAnsiTheme="minorHAnsi" w:cstheme="minorHAnsi"/>
          <w:sz w:val="24"/>
        </w:rPr>
        <w:t>, gender-differentiated aspects of access to justice will be in special focus</w:t>
      </w:r>
      <w:r w:rsidR="00B76894">
        <w:rPr>
          <w:rFonts w:asciiTheme="minorHAnsi" w:eastAsia="Calibri" w:hAnsiTheme="minorHAnsi" w:cstheme="minorHAnsi"/>
          <w:sz w:val="24"/>
        </w:rPr>
        <w:t xml:space="preserve">. </w:t>
      </w:r>
    </w:p>
    <w:p w14:paraId="04177D9B" w14:textId="77777777" w:rsidR="002928BC" w:rsidRPr="002928BC" w:rsidRDefault="002928BC" w:rsidP="002928BC">
      <w:pPr>
        <w:tabs>
          <w:tab w:val="left" w:pos="-1440"/>
          <w:tab w:val="left" w:pos="-720"/>
        </w:tabs>
        <w:suppressAutoHyphens/>
        <w:rPr>
          <w:rFonts w:asciiTheme="minorHAnsi" w:eastAsia="Calibri" w:hAnsiTheme="minorHAnsi" w:cstheme="minorHAnsi"/>
          <w:sz w:val="24"/>
        </w:rPr>
      </w:pPr>
    </w:p>
    <w:p w14:paraId="4ADADE4D" w14:textId="2FDAC812" w:rsidR="00A11BF8" w:rsidRPr="000B71BD" w:rsidRDefault="00A11BF8" w:rsidP="000B71BD">
      <w:pPr>
        <w:numPr>
          <w:ilvl w:val="0"/>
          <w:numId w:val="33"/>
        </w:numPr>
        <w:rPr>
          <w:rFonts w:asciiTheme="minorHAnsi" w:hAnsiTheme="minorHAnsi" w:cstheme="minorHAnsi"/>
          <w:sz w:val="24"/>
        </w:rPr>
      </w:pPr>
      <w:r w:rsidRPr="00A11BF8">
        <w:rPr>
          <w:rFonts w:asciiTheme="minorHAnsi" w:hAnsiTheme="minorHAnsi" w:cstheme="minorHAnsi"/>
          <w:b/>
          <w:sz w:val="24"/>
        </w:rPr>
        <w:t>Access to justice improved through increased service orientation of the judiciary</w:t>
      </w:r>
      <w:r w:rsidR="00E7482D">
        <w:rPr>
          <w:rFonts w:asciiTheme="minorHAnsi" w:hAnsiTheme="minorHAnsi" w:cstheme="minorHAnsi"/>
          <w:b/>
          <w:sz w:val="24"/>
        </w:rPr>
        <w:t>.</w:t>
      </w:r>
    </w:p>
    <w:p w14:paraId="5C817949" w14:textId="77777777" w:rsidR="005E61BE" w:rsidRDefault="00A11BF8" w:rsidP="005502C0">
      <w:pPr>
        <w:pStyle w:val="ListParagraph"/>
        <w:spacing w:after="160" w:line="259" w:lineRule="auto"/>
        <w:ind w:left="0" w:firstLine="720"/>
        <w:jc w:val="both"/>
        <w:rPr>
          <w:rFonts w:asciiTheme="minorHAnsi" w:hAnsiTheme="minorHAnsi" w:cstheme="minorHAnsi"/>
          <w:sz w:val="24"/>
          <w:szCs w:val="24"/>
          <w:lang w:val="en-GB"/>
        </w:rPr>
      </w:pPr>
      <w:r w:rsidRPr="00A11BF8">
        <w:rPr>
          <w:rFonts w:asciiTheme="minorHAnsi" w:hAnsiTheme="minorHAnsi" w:cstheme="minorHAnsi"/>
          <w:sz w:val="24"/>
          <w:szCs w:val="24"/>
          <w:lang w:val="en-GB"/>
        </w:rPr>
        <w:t xml:space="preserve">Under Output 2, UNDP will support: </w:t>
      </w:r>
    </w:p>
    <w:p w14:paraId="64F8979A" w14:textId="77777777" w:rsidR="001E36BE" w:rsidRDefault="00A11BF8" w:rsidP="005502C0">
      <w:pPr>
        <w:pStyle w:val="ListParagraph"/>
        <w:spacing w:after="160" w:line="259" w:lineRule="auto"/>
        <w:ind w:left="0"/>
        <w:jc w:val="both"/>
        <w:rPr>
          <w:rFonts w:asciiTheme="minorHAnsi" w:hAnsiTheme="minorHAnsi" w:cstheme="minorHAnsi"/>
          <w:sz w:val="24"/>
          <w:szCs w:val="24"/>
          <w:lang w:val="en-GB"/>
        </w:rPr>
      </w:pPr>
      <w:r w:rsidRPr="00A11BF8">
        <w:rPr>
          <w:rFonts w:asciiTheme="minorHAnsi" w:hAnsiTheme="minorHAnsi" w:cstheme="minorHAnsi"/>
          <w:sz w:val="24"/>
          <w:szCs w:val="24"/>
          <w:lang w:val="en-GB"/>
        </w:rPr>
        <w:t xml:space="preserve">(i) As an efficient tool for access to justice, </w:t>
      </w:r>
      <w:r w:rsidRPr="000C37E6">
        <w:rPr>
          <w:rFonts w:asciiTheme="minorHAnsi" w:hAnsiTheme="minorHAnsi" w:cstheme="minorHAnsi"/>
          <w:b/>
          <w:bCs/>
          <w:sz w:val="24"/>
          <w:szCs w:val="24"/>
          <w:lang w:val="en-GB"/>
        </w:rPr>
        <w:t>the project will support the development</w:t>
      </w:r>
      <w:r w:rsidR="00255140">
        <w:rPr>
          <w:rFonts w:asciiTheme="minorHAnsi" w:hAnsiTheme="minorHAnsi" w:cstheme="minorHAnsi"/>
          <w:b/>
          <w:bCs/>
          <w:sz w:val="24"/>
          <w:szCs w:val="24"/>
          <w:lang w:val="en-GB"/>
        </w:rPr>
        <w:t xml:space="preserve"> </w:t>
      </w:r>
      <w:r w:rsidRPr="000C37E6">
        <w:rPr>
          <w:rFonts w:asciiTheme="minorHAnsi" w:hAnsiTheme="minorHAnsi" w:cstheme="minorHAnsi"/>
          <w:b/>
          <w:bCs/>
          <w:sz w:val="24"/>
          <w:szCs w:val="24"/>
          <w:lang w:val="en-GB"/>
        </w:rPr>
        <w:t xml:space="preserve">of efficient </w:t>
      </w:r>
      <w:r w:rsidR="000C37E6" w:rsidRPr="000C37E6">
        <w:rPr>
          <w:rFonts w:asciiTheme="minorHAnsi" w:hAnsiTheme="minorHAnsi" w:cstheme="minorHAnsi"/>
          <w:b/>
          <w:bCs/>
          <w:sz w:val="24"/>
          <w:szCs w:val="24"/>
          <w:lang w:val="en-GB"/>
        </w:rPr>
        <w:t>e-court/</w:t>
      </w:r>
      <w:r w:rsidRPr="000C37E6">
        <w:rPr>
          <w:rFonts w:asciiTheme="minorHAnsi" w:hAnsiTheme="minorHAnsi" w:cstheme="minorHAnsi"/>
          <w:b/>
          <w:bCs/>
          <w:sz w:val="24"/>
          <w:szCs w:val="24"/>
          <w:lang w:val="en-GB"/>
        </w:rPr>
        <w:t>e-case-management solutions</w:t>
      </w:r>
      <w:r w:rsidRPr="00A11BF8">
        <w:rPr>
          <w:rFonts w:asciiTheme="minorHAnsi" w:hAnsiTheme="minorHAnsi" w:cstheme="minorHAnsi"/>
          <w:sz w:val="24"/>
          <w:szCs w:val="24"/>
          <w:lang w:val="en-GB"/>
        </w:rPr>
        <w:t xml:space="preserve"> aiming to improve administration of justice and efficient functioning of the judiciary as described and cross-linked under Output 1</w:t>
      </w:r>
      <w:r w:rsidR="006846D7">
        <w:rPr>
          <w:rFonts w:asciiTheme="minorHAnsi" w:hAnsiTheme="minorHAnsi" w:cstheme="minorHAnsi"/>
          <w:sz w:val="24"/>
          <w:szCs w:val="24"/>
          <w:lang w:val="en-GB"/>
        </w:rPr>
        <w:t xml:space="preserve"> with the ADR</w:t>
      </w:r>
      <w:r w:rsidRPr="00A11BF8">
        <w:rPr>
          <w:rFonts w:asciiTheme="minorHAnsi" w:hAnsiTheme="minorHAnsi" w:cstheme="minorHAnsi"/>
          <w:sz w:val="24"/>
          <w:szCs w:val="24"/>
          <w:lang w:val="en-GB"/>
        </w:rPr>
        <w:t>.</w:t>
      </w:r>
      <w:r w:rsidRPr="00AE7D7C">
        <w:rPr>
          <w:rFonts w:asciiTheme="minorHAnsi" w:hAnsiTheme="minorHAnsi" w:cstheme="minorHAnsi"/>
          <w:sz w:val="24"/>
          <w:szCs w:val="24"/>
          <w:lang w:val="en-GB"/>
        </w:rPr>
        <w:t xml:space="preserve"> </w:t>
      </w:r>
      <w:r w:rsidR="00255140">
        <w:rPr>
          <w:rFonts w:asciiTheme="minorHAnsi" w:hAnsiTheme="minorHAnsi" w:cstheme="minorHAnsi"/>
          <w:sz w:val="24"/>
          <w:szCs w:val="24"/>
          <w:lang w:val="en-GB"/>
        </w:rPr>
        <w:t>P</w:t>
      </w:r>
      <w:r w:rsidR="005E61BE" w:rsidRPr="00AE7D7C">
        <w:rPr>
          <w:rFonts w:asciiTheme="minorHAnsi" w:hAnsiTheme="minorHAnsi" w:cstheme="minorHAnsi"/>
          <w:sz w:val="24"/>
          <w:szCs w:val="24"/>
          <w:lang w:val="en-GB"/>
        </w:rPr>
        <w:t xml:space="preserve">ursuant to the request of the Ministry of Justice, initial review of the E-Court/Case Management </w:t>
      </w:r>
      <w:r w:rsidR="005E61BE" w:rsidRPr="00C96A54">
        <w:rPr>
          <w:rFonts w:asciiTheme="minorHAnsi" w:hAnsiTheme="minorHAnsi" w:cstheme="minorHAnsi"/>
          <w:sz w:val="24"/>
          <w:szCs w:val="24"/>
          <w:lang w:val="en-GB"/>
        </w:rPr>
        <w:t xml:space="preserve">System in Armenia has been conducted by </w:t>
      </w:r>
      <w:r w:rsidR="006846D7">
        <w:rPr>
          <w:rFonts w:asciiTheme="minorHAnsi" w:hAnsiTheme="minorHAnsi" w:cstheme="minorHAnsi"/>
          <w:sz w:val="24"/>
          <w:szCs w:val="24"/>
          <w:lang w:val="en-GB"/>
        </w:rPr>
        <w:t xml:space="preserve">another team of </w:t>
      </w:r>
      <w:r w:rsidR="005E61BE" w:rsidRPr="00C96A54">
        <w:rPr>
          <w:rFonts w:asciiTheme="minorHAnsi" w:hAnsiTheme="minorHAnsi" w:cstheme="minorHAnsi"/>
          <w:sz w:val="24"/>
          <w:szCs w:val="24"/>
          <w:lang w:val="en-GB"/>
        </w:rPr>
        <w:t>UNDP international experts</w:t>
      </w:r>
      <w:r w:rsidR="00255140">
        <w:rPr>
          <w:rFonts w:asciiTheme="minorHAnsi" w:hAnsiTheme="minorHAnsi" w:cstheme="minorHAnsi"/>
          <w:sz w:val="24"/>
          <w:szCs w:val="24"/>
          <w:lang w:val="en-GB"/>
        </w:rPr>
        <w:t xml:space="preserve"> in December 2019</w:t>
      </w:r>
      <w:r w:rsidR="00C73883">
        <w:rPr>
          <w:rStyle w:val="FootnoteReference"/>
          <w:rFonts w:cstheme="minorHAnsi"/>
          <w:szCs w:val="24"/>
          <w:lang w:val="en-GB"/>
        </w:rPr>
        <w:footnoteReference w:id="8"/>
      </w:r>
      <w:r w:rsidR="005E61BE" w:rsidRPr="00C96A54">
        <w:rPr>
          <w:rFonts w:asciiTheme="minorHAnsi" w:hAnsiTheme="minorHAnsi" w:cstheme="minorHAnsi"/>
          <w:sz w:val="24"/>
          <w:szCs w:val="24"/>
          <w:lang w:val="en-GB"/>
        </w:rPr>
        <w:t xml:space="preserve">. </w:t>
      </w:r>
      <w:r w:rsidR="005E61BE" w:rsidRPr="00AE4733">
        <w:rPr>
          <w:rFonts w:asciiTheme="minorHAnsi" w:hAnsiTheme="minorHAnsi" w:cstheme="minorHAnsi"/>
          <w:sz w:val="24"/>
          <w:szCs w:val="24"/>
          <w:lang w:val="en-GB"/>
        </w:rPr>
        <w:t xml:space="preserve">The main purpose of this review was </w:t>
      </w:r>
      <w:r w:rsidR="006846D7">
        <w:rPr>
          <w:rFonts w:asciiTheme="minorHAnsi" w:hAnsiTheme="minorHAnsi" w:cstheme="minorHAnsi"/>
          <w:sz w:val="24"/>
          <w:szCs w:val="24"/>
          <w:lang w:val="en-GB"/>
        </w:rPr>
        <w:t>to analyse the current state</w:t>
      </w:r>
      <w:r w:rsidR="005E61BE" w:rsidRPr="00AE4733">
        <w:rPr>
          <w:rFonts w:asciiTheme="minorHAnsi" w:hAnsiTheme="minorHAnsi" w:cstheme="minorHAnsi"/>
          <w:sz w:val="24"/>
          <w:szCs w:val="24"/>
          <w:lang w:val="en-GB"/>
        </w:rPr>
        <w:t xml:space="preserve"> of e</w:t>
      </w:r>
      <w:r w:rsidR="006846D7">
        <w:rPr>
          <w:rFonts w:asciiTheme="minorHAnsi" w:hAnsiTheme="minorHAnsi" w:cstheme="minorHAnsi"/>
          <w:sz w:val="24"/>
          <w:szCs w:val="24"/>
          <w:lang w:val="en-GB"/>
        </w:rPr>
        <w:t>-</w:t>
      </w:r>
      <w:r w:rsidR="005E61BE" w:rsidRPr="00AE4733">
        <w:rPr>
          <w:rFonts w:asciiTheme="minorHAnsi" w:hAnsiTheme="minorHAnsi" w:cstheme="minorHAnsi"/>
          <w:sz w:val="24"/>
          <w:szCs w:val="24"/>
          <w:lang w:val="en-GB"/>
        </w:rPr>
        <w:t>justice system in Armenia, with special emphasis on the use of information and Communication technology (ICT) in the courts (“E-Court”)</w:t>
      </w:r>
      <w:r w:rsidR="006846D7">
        <w:rPr>
          <w:rFonts w:asciiTheme="minorHAnsi" w:hAnsiTheme="minorHAnsi" w:cstheme="minorHAnsi"/>
          <w:sz w:val="24"/>
          <w:szCs w:val="24"/>
          <w:lang w:val="en-GB"/>
        </w:rPr>
        <w:t>. The mission aimed</w:t>
      </w:r>
      <w:r w:rsidR="005E61BE" w:rsidRPr="00AE4733">
        <w:rPr>
          <w:rFonts w:asciiTheme="minorHAnsi" w:hAnsiTheme="minorHAnsi" w:cstheme="minorHAnsi"/>
          <w:sz w:val="24"/>
          <w:szCs w:val="24"/>
          <w:lang w:val="en-GB"/>
        </w:rPr>
        <w:t xml:space="preserve"> to reveal, identify and dissect the key problem points and issues, which may prevent or slow down further development of these systems, and to elaborate on certain number of proposals for improvement and development of the existing systems, in order to adjust </w:t>
      </w:r>
      <w:r w:rsidR="005E61BE" w:rsidRPr="00AE4733">
        <w:rPr>
          <w:rFonts w:asciiTheme="minorHAnsi" w:hAnsiTheme="minorHAnsi" w:cstheme="minorHAnsi"/>
          <w:sz w:val="24"/>
          <w:szCs w:val="24"/>
          <w:lang w:val="en-GB"/>
        </w:rPr>
        <w:lastRenderedPageBreak/>
        <w:t xml:space="preserve">and enhance the respective plans of digital transformation under the state governance that are </w:t>
      </w:r>
      <w:r w:rsidR="006846D7">
        <w:rPr>
          <w:rFonts w:asciiTheme="minorHAnsi" w:hAnsiTheme="minorHAnsi" w:cstheme="minorHAnsi"/>
          <w:sz w:val="24"/>
          <w:szCs w:val="24"/>
          <w:lang w:val="en-GB"/>
        </w:rPr>
        <w:t>under implementation</w:t>
      </w:r>
      <w:r w:rsidR="005E61BE" w:rsidRPr="00AE4733">
        <w:rPr>
          <w:rFonts w:asciiTheme="minorHAnsi" w:hAnsiTheme="minorHAnsi" w:cstheme="minorHAnsi"/>
          <w:sz w:val="24"/>
          <w:szCs w:val="24"/>
          <w:lang w:val="en-GB"/>
        </w:rPr>
        <w:t xml:space="preserve"> for the period 2020- 2021 and beyond.</w:t>
      </w:r>
    </w:p>
    <w:p w14:paraId="1993CFB1" w14:textId="156F2C06" w:rsidR="006846D7" w:rsidRPr="00AE4733" w:rsidRDefault="00AE7D7C" w:rsidP="005502C0">
      <w:pPr>
        <w:pStyle w:val="ListParagraph"/>
        <w:spacing w:after="160" w:line="259" w:lineRule="auto"/>
        <w:ind w:left="0"/>
        <w:jc w:val="both"/>
        <w:rPr>
          <w:rFonts w:asciiTheme="minorHAnsi" w:hAnsiTheme="minorHAnsi" w:cstheme="minorHAnsi"/>
          <w:sz w:val="24"/>
          <w:szCs w:val="24"/>
          <w:lang w:val="en-GB"/>
        </w:rPr>
      </w:pPr>
      <w:r w:rsidRPr="00AE4733">
        <w:rPr>
          <w:rFonts w:asciiTheme="minorHAnsi" w:hAnsiTheme="minorHAnsi" w:cstheme="minorHAnsi"/>
          <w:sz w:val="24"/>
          <w:szCs w:val="24"/>
          <w:lang w:val="en-GB"/>
        </w:rPr>
        <w:t xml:space="preserve"> </w:t>
      </w:r>
    </w:p>
    <w:p w14:paraId="6355C22A" w14:textId="3BADB4AB" w:rsidR="005E61BE" w:rsidRDefault="00AE7D7C" w:rsidP="001617BB">
      <w:pPr>
        <w:pStyle w:val="ListParagraph"/>
        <w:spacing w:after="160" w:line="259" w:lineRule="auto"/>
        <w:ind w:left="0"/>
        <w:jc w:val="both"/>
        <w:rPr>
          <w:rFonts w:asciiTheme="minorHAnsi" w:hAnsiTheme="minorHAnsi" w:cstheme="minorHAnsi"/>
          <w:sz w:val="24"/>
          <w:szCs w:val="24"/>
          <w:lang w:val="en-GB"/>
        </w:rPr>
      </w:pPr>
      <w:r w:rsidRPr="00AE4733">
        <w:rPr>
          <w:rFonts w:asciiTheme="minorHAnsi" w:hAnsiTheme="minorHAnsi" w:cstheme="minorHAnsi"/>
          <w:sz w:val="24"/>
          <w:szCs w:val="24"/>
          <w:lang w:val="en-GB"/>
        </w:rPr>
        <w:t xml:space="preserve">The Project will further support the development and application of efficient e-court/e-case-management solutions based on the mid, </w:t>
      </w:r>
      <w:proofErr w:type="gramStart"/>
      <w:r w:rsidRPr="00AE4733">
        <w:rPr>
          <w:rFonts w:asciiTheme="minorHAnsi" w:hAnsiTheme="minorHAnsi" w:cstheme="minorHAnsi"/>
          <w:sz w:val="24"/>
          <w:szCs w:val="24"/>
          <w:lang w:val="en-GB"/>
        </w:rPr>
        <w:t>short</w:t>
      </w:r>
      <w:proofErr w:type="gramEnd"/>
      <w:r w:rsidRPr="00AE4733">
        <w:rPr>
          <w:rFonts w:asciiTheme="minorHAnsi" w:hAnsiTheme="minorHAnsi" w:cstheme="minorHAnsi"/>
          <w:sz w:val="24"/>
          <w:szCs w:val="24"/>
          <w:lang w:val="en-GB"/>
        </w:rPr>
        <w:t xml:space="preserve"> and long-term recommendations presented by international experts.</w:t>
      </w:r>
      <w:r w:rsidR="002928BC">
        <w:rPr>
          <w:rFonts w:asciiTheme="minorHAnsi" w:hAnsiTheme="minorHAnsi" w:cstheme="minorHAnsi"/>
          <w:sz w:val="24"/>
          <w:szCs w:val="24"/>
          <w:lang w:val="en-GB"/>
        </w:rPr>
        <w:t xml:space="preserve"> </w:t>
      </w:r>
      <w:r w:rsidR="000C535B">
        <w:rPr>
          <w:rFonts w:asciiTheme="minorHAnsi" w:hAnsiTheme="minorHAnsi" w:cstheme="minorHAnsi"/>
          <w:sz w:val="24"/>
          <w:szCs w:val="24"/>
          <w:lang w:val="en-GB"/>
        </w:rPr>
        <w:t xml:space="preserve">The design of the e-court/e-case management will be considerate of potential gender sensitivity of the components and the procedures. To ensure this is duly implemented, the Project will engage gender review of the designed system, as well as will ensure the draft design framework is validated with number of representative groups of the judiciary and beneficiaries with equal representation by women. </w:t>
      </w:r>
    </w:p>
    <w:p w14:paraId="72F8DD3A" w14:textId="77777777" w:rsidR="006846D7" w:rsidRDefault="006846D7" w:rsidP="005502C0">
      <w:pPr>
        <w:pStyle w:val="ListParagraph"/>
        <w:spacing w:after="160" w:line="259" w:lineRule="auto"/>
        <w:ind w:left="0"/>
        <w:jc w:val="both"/>
        <w:rPr>
          <w:rFonts w:asciiTheme="minorHAnsi" w:hAnsiTheme="minorHAnsi" w:cstheme="minorHAnsi"/>
          <w:sz w:val="24"/>
          <w:szCs w:val="24"/>
          <w:lang w:val="en-GB"/>
        </w:rPr>
      </w:pPr>
    </w:p>
    <w:p w14:paraId="2A2BFBB7" w14:textId="3FB903B3" w:rsidR="006846D7" w:rsidRDefault="00A11BF8" w:rsidP="005502C0">
      <w:pPr>
        <w:pStyle w:val="ListParagraph"/>
        <w:spacing w:after="160" w:line="259" w:lineRule="auto"/>
        <w:ind w:left="0"/>
        <w:jc w:val="both"/>
        <w:rPr>
          <w:rFonts w:asciiTheme="minorHAnsi" w:hAnsiTheme="minorHAnsi" w:cstheme="minorHAnsi"/>
          <w:sz w:val="24"/>
          <w:szCs w:val="24"/>
          <w:lang w:val="en-GB"/>
        </w:rPr>
      </w:pPr>
      <w:r w:rsidRPr="00A11BF8">
        <w:rPr>
          <w:rFonts w:asciiTheme="minorHAnsi" w:hAnsiTheme="minorHAnsi" w:cstheme="minorHAnsi"/>
          <w:sz w:val="24"/>
          <w:szCs w:val="24"/>
          <w:lang w:val="en-GB"/>
        </w:rPr>
        <w:t>(</w:t>
      </w:r>
      <w:r w:rsidR="009B6EA3">
        <w:rPr>
          <w:rFonts w:asciiTheme="minorHAnsi" w:hAnsiTheme="minorHAnsi" w:cstheme="minorHAnsi"/>
          <w:sz w:val="24"/>
          <w:szCs w:val="24"/>
          <w:lang w:val="en-GB"/>
        </w:rPr>
        <w:t>ii</w:t>
      </w:r>
      <w:r w:rsidRPr="00A11BF8">
        <w:rPr>
          <w:rFonts w:asciiTheme="minorHAnsi" w:hAnsiTheme="minorHAnsi" w:cstheme="minorHAnsi"/>
          <w:sz w:val="24"/>
          <w:szCs w:val="24"/>
          <w:lang w:val="en-GB"/>
        </w:rPr>
        <w:t xml:space="preserve">) As the main pillar for access to justice, the project will </w:t>
      </w:r>
      <w:proofErr w:type="gramStart"/>
      <w:r w:rsidRPr="00A11BF8">
        <w:rPr>
          <w:rFonts w:asciiTheme="minorHAnsi" w:hAnsiTheme="minorHAnsi" w:cstheme="minorHAnsi"/>
          <w:sz w:val="24"/>
          <w:szCs w:val="24"/>
          <w:lang w:val="en-GB"/>
        </w:rPr>
        <w:t>look into</w:t>
      </w:r>
      <w:proofErr w:type="gramEnd"/>
      <w:r w:rsidRPr="00A11BF8">
        <w:rPr>
          <w:rFonts w:asciiTheme="minorHAnsi" w:hAnsiTheme="minorHAnsi" w:cstheme="minorHAnsi"/>
          <w:sz w:val="24"/>
          <w:szCs w:val="24"/>
          <w:lang w:val="en-GB"/>
        </w:rPr>
        <w:t xml:space="preserve"> </w:t>
      </w:r>
      <w:r w:rsidRPr="006846D7">
        <w:rPr>
          <w:rFonts w:asciiTheme="minorHAnsi" w:hAnsiTheme="minorHAnsi" w:cstheme="minorHAnsi"/>
          <w:b/>
          <w:bCs/>
          <w:sz w:val="24"/>
          <w:szCs w:val="24"/>
          <w:lang w:val="en-GB"/>
        </w:rPr>
        <w:t>strengthening and diversifying free legal aid system and improving access to free legal aid.</w:t>
      </w:r>
      <w:r w:rsidR="00EA01FB" w:rsidRPr="006846D7">
        <w:rPr>
          <w:rFonts w:asciiTheme="minorHAnsi" w:hAnsiTheme="minorHAnsi" w:cstheme="minorHAnsi"/>
          <w:b/>
          <w:bCs/>
          <w:sz w:val="24"/>
          <w:szCs w:val="24"/>
          <w:lang w:val="en-GB"/>
        </w:rPr>
        <w:t xml:space="preserve"> </w:t>
      </w:r>
      <w:r w:rsidR="00EA01FB" w:rsidRPr="006846D7">
        <w:rPr>
          <w:rFonts w:asciiTheme="minorHAnsi" w:hAnsiTheme="minorHAnsi" w:cstheme="minorHAnsi"/>
          <w:sz w:val="24"/>
          <w:szCs w:val="24"/>
          <w:lang w:val="en-GB"/>
        </w:rPr>
        <w:t>For this purpose,</w:t>
      </w:r>
      <w:r w:rsidR="00EA01FB" w:rsidRPr="000C37E6">
        <w:rPr>
          <w:rFonts w:asciiTheme="minorHAnsi" w:hAnsiTheme="minorHAnsi" w:cstheme="minorHAnsi"/>
          <w:b/>
          <w:bCs/>
          <w:sz w:val="24"/>
          <w:szCs w:val="24"/>
          <w:lang w:val="en-GB"/>
        </w:rPr>
        <w:t xml:space="preserve"> legal aid needs and efficiency of the use of current state-guaranteed legal aid system will be assessed</w:t>
      </w:r>
      <w:r w:rsidR="00EA01FB" w:rsidRPr="00A11BF8">
        <w:rPr>
          <w:rFonts w:asciiTheme="minorHAnsi" w:hAnsiTheme="minorHAnsi" w:cstheme="minorHAnsi"/>
          <w:sz w:val="24"/>
          <w:szCs w:val="24"/>
          <w:lang w:val="en-GB"/>
        </w:rPr>
        <w:t xml:space="preserve"> </w:t>
      </w:r>
      <w:r w:rsidR="00EA01FB">
        <w:rPr>
          <w:rFonts w:asciiTheme="minorHAnsi" w:hAnsiTheme="minorHAnsi" w:cstheme="minorHAnsi"/>
          <w:sz w:val="24"/>
          <w:szCs w:val="24"/>
          <w:lang w:val="en-GB"/>
        </w:rPr>
        <w:t xml:space="preserve">to prepare a dedicated project proposal for strengthening the legal aid system. </w:t>
      </w:r>
      <w:r w:rsidR="00E7482D">
        <w:rPr>
          <w:rFonts w:asciiTheme="minorHAnsi" w:hAnsiTheme="minorHAnsi" w:cstheme="minorHAnsi"/>
          <w:sz w:val="24"/>
          <w:szCs w:val="24"/>
          <w:lang w:val="en-GB"/>
        </w:rPr>
        <w:t xml:space="preserve"> </w:t>
      </w:r>
    </w:p>
    <w:p w14:paraId="0DD0426B" w14:textId="14237269" w:rsidR="00AE7D7C" w:rsidRDefault="00E7482D" w:rsidP="00B57619">
      <w:pPr>
        <w:pStyle w:val="ListParagraph"/>
        <w:spacing w:after="160" w:line="259" w:lineRule="auto"/>
        <w:ind w:left="0"/>
        <w:jc w:val="both"/>
        <w:rPr>
          <w:rFonts w:asciiTheme="minorHAnsi" w:hAnsiTheme="minorHAnsi" w:cstheme="minorHAnsi"/>
          <w:sz w:val="24"/>
          <w:szCs w:val="24"/>
          <w:lang w:val="en-GB"/>
        </w:rPr>
      </w:pPr>
      <w:r w:rsidRPr="00B57619">
        <w:rPr>
          <w:rFonts w:asciiTheme="minorHAnsi" w:hAnsiTheme="minorHAnsi" w:cstheme="minorHAnsi"/>
          <w:sz w:val="24"/>
          <w:szCs w:val="24"/>
          <w:lang w:val="en-GB"/>
        </w:rPr>
        <w:t xml:space="preserve">It </w:t>
      </w:r>
      <w:r w:rsidR="00EA01FB" w:rsidRPr="00B57619">
        <w:rPr>
          <w:rFonts w:asciiTheme="minorHAnsi" w:hAnsiTheme="minorHAnsi" w:cstheme="minorHAnsi"/>
          <w:sz w:val="24"/>
          <w:szCs w:val="24"/>
          <w:lang w:val="en-GB"/>
        </w:rPr>
        <w:t xml:space="preserve">was also </w:t>
      </w:r>
      <w:r w:rsidRPr="00B57619">
        <w:rPr>
          <w:rFonts w:asciiTheme="minorHAnsi" w:hAnsiTheme="minorHAnsi" w:cstheme="minorHAnsi"/>
          <w:sz w:val="24"/>
          <w:szCs w:val="24"/>
          <w:lang w:val="en-GB"/>
        </w:rPr>
        <w:t xml:space="preserve">evident that </w:t>
      </w:r>
      <w:r w:rsidR="00EA01FB" w:rsidRPr="00B57619">
        <w:rPr>
          <w:rFonts w:asciiTheme="minorHAnsi" w:hAnsiTheme="minorHAnsi" w:cstheme="minorHAnsi"/>
          <w:sz w:val="24"/>
          <w:szCs w:val="24"/>
          <w:lang w:val="en-GB"/>
        </w:rPr>
        <w:t xml:space="preserve">access to justice was one of the major issues for people during the times of lockdowns, </w:t>
      </w:r>
      <w:proofErr w:type="gramStart"/>
      <w:r w:rsidR="00EA01FB" w:rsidRPr="00B57619">
        <w:rPr>
          <w:rFonts w:asciiTheme="minorHAnsi" w:hAnsiTheme="minorHAnsi" w:cstheme="minorHAnsi"/>
          <w:sz w:val="24"/>
          <w:szCs w:val="24"/>
          <w:lang w:val="en-GB"/>
        </w:rPr>
        <w:t>emergency situation</w:t>
      </w:r>
      <w:proofErr w:type="gramEnd"/>
      <w:r w:rsidR="00EA01FB" w:rsidRPr="00B57619">
        <w:rPr>
          <w:rFonts w:asciiTheme="minorHAnsi" w:hAnsiTheme="minorHAnsi" w:cstheme="minorHAnsi"/>
          <w:sz w:val="24"/>
          <w:szCs w:val="24"/>
          <w:lang w:val="en-GB"/>
        </w:rPr>
        <w:t xml:space="preserve"> and social </w:t>
      </w:r>
      <w:r w:rsidR="00AE4733" w:rsidRPr="00B57619">
        <w:rPr>
          <w:rFonts w:asciiTheme="minorHAnsi" w:hAnsiTheme="minorHAnsi" w:cstheme="minorHAnsi"/>
          <w:sz w:val="24"/>
          <w:szCs w:val="24"/>
          <w:lang w:val="en-GB"/>
        </w:rPr>
        <w:t>distancing during</w:t>
      </w:r>
      <w:r w:rsidR="00EA01FB" w:rsidRPr="00B57619">
        <w:rPr>
          <w:rFonts w:asciiTheme="minorHAnsi" w:hAnsiTheme="minorHAnsi" w:cstheme="minorHAnsi"/>
          <w:sz w:val="24"/>
          <w:szCs w:val="24"/>
          <w:lang w:val="en-GB"/>
        </w:rPr>
        <w:t xml:space="preserve"> the</w:t>
      </w:r>
      <w:r w:rsidRPr="00B57619">
        <w:rPr>
          <w:rFonts w:asciiTheme="minorHAnsi" w:hAnsiTheme="minorHAnsi" w:cstheme="minorHAnsi"/>
          <w:sz w:val="24"/>
          <w:szCs w:val="24"/>
          <w:lang w:val="en-GB"/>
        </w:rPr>
        <w:t xml:space="preserve"> crisis </w:t>
      </w:r>
      <w:r w:rsidR="00EA01FB" w:rsidRPr="00B57619">
        <w:rPr>
          <w:rFonts w:asciiTheme="minorHAnsi" w:hAnsiTheme="minorHAnsi" w:cstheme="minorHAnsi"/>
          <w:sz w:val="24"/>
          <w:szCs w:val="24"/>
          <w:lang w:val="en-GB"/>
        </w:rPr>
        <w:t>of COVID-19. People, especially in remote areas, had no idea and no guidance where to g</w:t>
      </w:r>
      <w:r w:rsidR="00AE4733" w:rsidRPr="00B57619">
        <w:rPr>
          <w:rFonts w:asciiTheme="minorHAnsi" w:hAnsiTheme="minorHAnsi" w:cstheme="minorHAnsi"/>
          <w:sz w:val="24"/>
          <w:szCs w:val="24"/>
          <w:lang w:val="en-GB"/>
        </w:rPr>
        <w:t>o</w:t>
      </w:r>
      <w:r w:rsidR="00EA01FB" w:rsidRPr="00B57619">
        <w:rPr>
          <w:rFonts w:asciiTheme="minorHAnsi" w:hAnsiTheme="minorHAnsi" w:cstheme="minorHAnsi"/>
          <w:sz w:val="24"/>
          <w:szCs w:val="24"/>
          <w:lang w:val="en-GB"/>
        </w:rPr>
        <w:t xml:space="preserve"> and how to claim justice and protection of their rights, </w:t>
      </w:r>
      <w:r w:rsidR="00B57619" w:rsidRPr="00B57619">
        <w:rPr>
          <w:rFonts w:asciiTheme="minorHAnsi" w:hAnsiTheme="minorHAnsi" w:cstheme="minorHAnsi"/>
          <w:sz w:val="24"/>
          <w:szCs w:val="24"/>
          <w:lang w:val="en-GB"/>
        </w:rPr>
        <w:t xml:space="preserve">when the rights were limited in situation of </w:t>
      </w:r>
      <w:r w:rsidR="00EA01FB" w:rsidRPr="00B57619">
        <w:rPr>
          <w:rFonts w:asciiTheme="minorHAnsi" w:hAnsiTheme="minorHAnsi" w:cstheme="minorHAnsi"/>
          <w:sz w:val="24"/>
          <w:szCs w:val="24"/>
          <w:lang w:val="en-GB"/>
        </w:rPr>
        <w:t>crisis</w:t>
      </w:r>
      <w:r w:rsidR="00B57619" w:rsidRPr="00B57619">
        <w:rPr>
          <w:rFonts w:asciiTheme="minorHAnsi" w:hAnsiTheme="minorHAnsi" w:cstheme="minorHAnsi"/>
          <w:sz w:val="24"/>
          <w:szCs w:val="24"/>
          <w:lang w:val="en-GB"/>
        </w:rPr>
        <w:t xml:space="preserve">. </w:t>
      </w:r>
      <w:r w:rsidR="00B57619" w:rsidRPr="001617BB">
        <w:rPr>
          <w:rFonts w:asciiTheme="minorHAnsi" w:hAnsiTheme="minorHAnsi" w:cstheme="minorHAnsi"/>
          <w:sz w:val="24"/>
          <w:szCs w:val="24"/>
          <w:lang w:val="en-GB"/>
        </w:rPr>
        <w:t>Evidence collected by a number of civil society organization prove that the crisis hit the most vulnerable in this regard limiting the right protection and A2J mechanisms in the first place fo</w:t>
      </w:r>
      <w:r w:rsidR="00E26EE2" w:rsidRPr="001617BB">
        <w:rPr>
          <w:rFonts w:asciiTheme="minorHAnsi" w:hAnsiTheme="minorHAnsi" w:cstheme="minorHAnsi"/>
          <w:sz w:val="24"/>
          <w:szCs w:val="24"/>
          <w:lang w:val="en-GB"/>
        </w:rPr>
        <w:t xml:space="preserve">r women (as victims of GBV/DV, </w:t>
      </w:r>
      <w:r w:rsidR="00B57619" w:rsidRPr="001617BB">
        <w:rPr>
          <w:rFonts w:asciiTheme="minorHAnsi" w:hAnsiTheme="minorHAnsi" w:cstheme="minorHAnsi"/>
          <w:sz w:val="24"/>
          <w:szCs w:val="24"/>
          <w:lang w:val="en-GB"/>
        </w:rPr>
        <w:t xml:space="preserve">and as targets for being dismissed at the first place by employers), the elderly, children and minorities. </w:t>
      </w:r>
      <w:r w:rsidR="00EA01FB" w:rsidRPr="001617BB">
        <w:rPr>
          <w:rFonts w:asciiTheme="minorHAnsi" w:hAnsiTheme="minorHAnsi" w:cstheme="minorHAnsi"/>
          <w:sz w:val="24"/>
          <w:szCs w:val="24"/>
          <w:lang w:val="en-GB"/>
        </w:rPr>
        <w:t xml:space="preserve">The access to at least primary legal aid and consultation at local level, might have been critical in majority of cases. </w:t>
      </w:r>
      <w:r w:rsidR="00AE4733" w:rsidRPr="001617BB">
        <w:rPr>
          <w:rFonts w:asciiTheme="minorHAnsi" w:hAnsiTheme="minorHAnsi" w:cstheme="minorHAnsi"/>
          <w:sz w:val="24"/>
          <w:szCs w:val="24"/>
          <w:lang w:val="en-GB"/>
        </w:rPr>
        <w:t>The Project</w:t>
      </w:r>
      <w:r w:rsidR="00107D05" w:rsidRPr="001617BB">
        <w:rPr>
          <w:rFonts w:asciiTheme="minorHAnsi" w:hAnsiTheme="minorHAnsi" w:cstheme="minorHAnsi"/>
          <w:sz w:val="24"/>
          <w:szCs w:val="24"/>
          <w:lang w:val="en-GB"/>
        </w:rPr>
        <w:t xml:space="preserve"> will look also into the possibilities of digital legal aid service provision, but </w:t>
      </w:r>
      <w:r w:rsidR="00B57619" w:rsidRPr="001617BB">
        <w:rPr>
          <w:rFonts w:asciiTheme="minorHAnsi" w:hAnsiTheme="minorHAnsi" w:cstheme="minorHAnsi"/>
          <w:sz w:val="24"/>
          <w:szCs w:val="24"/>
          <w:lang w:val="en-GB"/>
        </w:rPr>
        <w:t>with full consideration of possible deepening of the new forms of inequality of the digital ‘haves’ risks further excluding the ‘have-nots’, thus</w:t>
      </w:r>
      <w:r w:rsidR="00107D05" w:rsidRPr="001617BB">
        <w:rPr>
          <w:rFonts w:asciiTheme="minorHAnsi" w:hAnsiTheme="minorHAnsi" w:cstheme="minorHAnsi"/>
          <w:sz w:val="24"/>
          <w:szCs w:val="24"/>
          <w:lang w:val="en-GB"/>
        </w:rPr>
        <w:t xml:space="preserve"> leaving no one behind</w:t>
      </w:r>
      <w:r w:rsidR="00EA01FB" w:rsidRPr="001617BB">
        <w:rPr>
          <w:rFonts w:asciiTheme="minorHAnsi" w:hAnsiTheme="minorHAnsi" w:cstheme="minorHAnsi"/>
          <w:sz w:val="24"/>
          <w:szCs w:val="24"/>
          <w:lang w:val="en-GB"/>
        </w:rPr>
        <w:t xml:space="preserve">. </w:t>
      </w:r>
      <w:r w:rsidR="009B6EA3" w:rsidRPr="001617BB">
        <w:rPr>
          <w:rFonts w:asciiTheme="minorHAnsi" w:hAnsiTheme="minorHAnsi" w:cstheme="minorHAnsi"/>
          <w:sz w:val="24"/>
          <w:szCs w:val="24"/>
          <w:lang w:val="en-GB"/>
        </w:rPr>
        <w:t xml:space="preserve"> </w:t>
      </w:r>
      <w:r w:rsidR="00CF6DA9" w:rsidRPr="001617BB">
        <w:rPr>
          <w:rFonts w:asciiTheme="minorHAnsi" w:hAnsiTheme="minorHAnsi" w:cstheme="minorHAnsi"/>
          <w:sz w:val="24"/>
          <w:szCs w:val="24"/>
          <w:lang w:val="en-GB"/>
        </w:rPr>
        <w:t xml:space="preserve">The Project will </w:t>
      </w:r>
      <w:r w:rsidR="000C535B" w:rsidRPr="001617BB">
        <w:rPr>
          <w:rFonts w:asciiTheme="minorHAnsi" w:hAnsiTheme="minorHAnsi" w:cstheme="minorHAnsi"/>
          <w:sz w:val="24"/>
          <w:szCs w:val="24"/>
          <w:lang w:val="en-GB"/>
        </w:rPr>
        <w:t>support the Government to</w:t>
      </w:r>
      <w:r w:rsidR="00AD7E32" w:rsidRPr="001617BB">
        <w:rPr>
          <w:rFonts w:asciiTheme="minorHAnsi" w:hAnsiTheme="minorHAnsi" w:cstheme="minorHAnsi"/>
          <w:sz w:val="24"/>
          <w:szCs w:val="24"/>
          <w:lang w:val="en-GB"/>
        </w:rPr>
        <w:t xml:space="preserve"> review the legal framework from gender equality and gender </w:t>
      </w:r>
      <w:r w:rsidR="001E36BE" w:rsidRPr="001617BB">
        <w:rPr>
          <w:rFonts w:asciiTheme="minorHAnsi" w:hAnsiTheme="minorHAnsi" w:cstheme="minorHAnsi"/>
          <w:sz w:val="24"/>
          <w:szCs w:val="24"/>
          <w:lang w:val="en-GB"/>
        </w:rPr>
        <w:t>parity</w:t>
      </w:r>
      <w:r w:rsidR="00AD7E32" w:rsidRPr="001617BB">
        <w:rPr>
          <w:rFonts w:asciiTheme="minorHAnsi" w:hAnsiTheme="minorHAnsi" w:cstheme="minorHAnsi"/>
          <w:sz w:val="24"/>
          <w:szCs w:val="24"/>
          <w:lang w:val="en-GB"/>
        </w:rPr>
        <w:t xml:space="preserve"> perspective</w:t>
      </w:r>
      <w:r w:rsidR="001E36BE" w:rsidRPr="001617BB">
        <w:rPr>
          <w:rFonts w:asciiTheme="minorHAnsi" w:hAnsiTheme="minorHAnsi" w:cstheme="minorHAnsi"/>
          <w:sz w:val="24"/>
          <w:szCs w:val="24"/>
          <w:lang w:val="en-GB"/>
        </w:rPr>
        <w:t>s</w:t>
      </w:r>
      <w:r w:rsidR="00AD7E32" w:rsidRPr="001617BB">
        <w:rPr>
          <w:rFonts w:asciiTheme="minorHAnsi" w:hAnsiTheme="minorHAnsi" w:cstheme="minorHAnsi"/>
          <w:sz w:val="24"/>
          <w:szCs w:val="24"/>
          <w:lang w:val="en-GB"/>
        </w:rPr>
        <w:t xml:space="preserve"> with the potential to expand eligibility criteria for free legal aid at both primary and secondary levels, and making free legal aid accessible for women, with particular focus on urgent support to victims of GBV/DV</w:t>
      </w:r>
      <w:r w:rsidR="00E26EE2" w:rsidRPr="001617BB">
        <w:rPr>
          <w:rFonts w:asciiTheme="minorHAnsi" w:hAnsiTheme="minorHAnsi" w:cstheme="minorHAnsi"/>
          <w:sz w:val="24"/>
          <w:szCs w:val="24"/>
          <w:lang w:val="en-GB"/>
        </w:rPr>
        <w:t>.</w:t>
      </w:r>
    </w:p>
    <w:p w14:paraId="37CFAE10" w14:textId="77777777" w:rsidR="00C73883" w:rsidRPr="00B57619" w:rsidRDefault="00C73883" w:rsidP="00B57619">
      <w:pPr>
        <w:pStyle w:val="ListParagraph"/>
        <w:spacing w:after="160" w:line="259" w:lineRule="auto"/>
        <w:ind w:left="0"/>
        <w:jc w:val="both"/>
        <w:rPr>
          <w:rFonts w:asciiTheme="minorHAnsi" w:hAnsiTheme="minorHAnsi" w:cstheme="minorHAnsi"/>
          <w:sz w:val="24"/>
          <w:szCs w:val="24"/>
          <w:lang w:val="en-GB"/>
        </w:rPr>
      </w:pPr>
    </w:p>
    <w:p w14:paraId="57F5B406" w14:textId="1FB9DA67" w:rsidR="00A11BF8" w:rsidRDefault="00A11BF8" w:rsidP="00A11BF8">
      <w:pPr>
        <w:pStyle w:val="ListParagraph"/>
        <w:spacing w:after="160" w:line="259" w:lineRule="auto"/>
        <w:ind w:left="0"/>
        <w:jc w:val="both"/>
        <w:rPr>
          <w:rFonts w:asciiTheme="minorHAnsi" w:hAnsiTheme="minorHAnsi" w:cstheme="minorHAnsi"/>
          <w:sz w:val="24"/>
          <w:szCs w:val="24"/>
          <w:lang w:val="en-GB"/>
        </w:rPr>
      </w:pPr>
      <w:r w:rsidRPr="00A11BF8">
        <w:rPr>
          <w:rFonts w:asciiTheme="minorHAnsi" w:hAnsiTheme="minorHAnsi" w:cstheme="minorHAnsi"/>
          <w:sz w:val="24"/>
          <w:szCs w:val="24"/>
          <w:lang w:val="en-GB"/>
        </w:rPr>
        <w:t>(</w:t>
      </w:r>
      <w:r w:rsidR="009B6EA3">
        <w:rPr>
          <w:rFonts w:asciiTheme="minorHAnsi" w:hAnsiTheme="minorHAnsi" w:cstheme="minorHAnsi"/>
          <w:sz w:val="24"/>
          <w:szCs w:val="24"/>
          <w:lang w:val="en-GB"/>
        </w:rPr>
        <w:t>iii</w:t>
      </w:r>
      <w:r w:rsidRPr="00A11BF8">
        <w:rPr>
          <w:rFonts w:asciiTheme="minorHAnsi" w:hAnsiTheme="minorHAnsi" w:cstheme="minorHAnsi"/>
          <w:sz w:val="24"/>
          <w:szCs w:val="24"/>
          <w:lang w:val="en-GB"/>
        </w:rPr>
        <w:t xml:space="preserve">) </w:t>
      </w:r>
      <w:r w:rsidRPr="000C37E6">
        <w:rPr>
          <w:rFonts w:asciiTheme="minorHAnsi" w:hAnsiTheme="minorHAnsi" w:cstheme="minorHAnsi"/>
          <w:b/>
          <w:bCs/>
          <w:sz w:val="24"/>
          <w:szCs w:val="24"/>
          <w:lang w:val="en-GB"/>
        </w:rPr>
        <w:t xml:space="preserve">The project will incentivize implementation of justice </w:t>
      </w:r>
      <w:r w:rsidR="00107D05">
        <w:rPr>
          <w:rFonts w:asciiTheme="minorHAnsi" w:hAnsiTheme="minorHAnsi" w:cstheme="minorHAnsi"/>
          <w:b/>
          <w:bCs/>
          <w:sz w:val="24"/>
          <w:szCs w:val="24"/>
          <w:lang w:val="en-GB"/>
        </w:rPr>
        <w:t xml:space="preserve">and anti-corruption </w:t>
      </w:r>
      <w:r w:rsidRPr="000C37E6">
        <w:rPr>
          <w:rFonts w:asciiTheme="minorHAnsi" w:hAnsiTheme="minorHAnsi" w:cstheme="minorHAnsi"/>
          <w:b/>
          <w:bCs/>
          <w:sz w:val="24"/>
          <w:szCs w:val="24"/>
          <w:lang w:val="en-GB"/>
        </w:rPr>
        <w:t>innovations through engaging citizens and civic actors</w:t>
      </w:r>
      <w:r w:rsidRPr="00A11BF8">
        <w:rPr>
          <w:rFonts w:asciiTheme="minorHAnsi" w:hAnsiTheme="minorHAnsi" w:cstheme="minorHAnsi"/>
          <w:sz w:val="24"/>
          <w:szCs w:val="24"/>
          <w:lang w:val="en-GB"/>
        </w:rPr>
        <w:t xml:space="preserve"> under possible small grant scheme to CSOs and civic groups. </w:t>
      </w:r>
      <w:r w:rsidR="00D4057D">
        <w:rPr>
          <w:rFonts w:asciiTheme="minorHAnsi" w:hAnsiTheme="minorHAnsi" w:cstheme="minorHAnsi"/>
          <w:sz w:val="24"/>
          <w:szCs w:val="24"/>
          <w:lang w:val="en-GB"/>
        </w:rPr>
        <w:t>The Project</w:t>
      </w:r>
      <w:r w:rsidR="00E13379">
        <w:rPr>
          <w:rFonts w:asciiTheme="minorHAnsi" w:hAnsiTheme="minorHAnsi" w:cstheme="minorHAnsi"/>
          <w:sz w:val="24"/>
          <w:szCs w:val="24"/>
          <w:lang w:val="en-GB"/>
        </w:rPr>
        <w:t xml:space="preserve"> will support </w:t>
      </w:r>
      <w:r w:rsidR="00E13379" w:rsidRPr="00B57619">
        <w:rPr>
          <w:rFonts w:asciiTheme="minorHAnsi" w:hAnsiTheme="minorHAnsi" w:cstheme="minorHAnsi"/>
          <w:b/>
          <w:bCs/>
          <w:sz w:val="24"/>
          <w:szCs w:val="24"/>
          <w:lang w:val="en-GB"/>
        </w:rPr>
        <w:t>development of electronic platform</w:t>
      </w:r>
      <w:r w:rsidR="00D4057D" w:rsidRPr="00B57619">
        <w:rPr>
          <w:rFonts w:asciiTheme="minorHAnsi" w:hAnsiTheme="minorHAnsi" w:cstheme="minorHAnsi"/>
          <w:b/>
          <w:bCs/>
          <w:sz w:val="24"/>
          <w:szCs w:val="24"/>
          <w:lang w:val="en-GB"/>
        </w:rPr>
        <w:t xml:space="preserve"> </w:t>
      </w:r>
      <w:r w:rsidR="00E13379" w:rsidRPr="00B57619">
        <w:rPr>
          <w:rFonts w:asciiTheme="minorHAnsi" w:hAnsiTheme="minorHAnsi" w:cstheme="minorHAnsi"/>
          <w:b/>
          <w:bCs/>
          <w:sz w:val="24"/>
          <w:szCs w:val="24"/>
          <w:lang w:val="en-GB"/>
        </w:rPr>
        <w:t>to</w:t>
      </w:r>
      <w:r w:rsidR="00D4057D" w:rsidRPr="00B57619">
        <w:rPr>
          <w:rFonts w:asciiTheme="minorHAnsi" w:hAnsiTheme="minorHAnsi" w:cstheme="minorHAnsi"/>
          <w:b/>
          <w:bCs/>
          <w:sz w:val="24"/>
          <w:szCs w:val="24"/>
          <w:lang w:val="en-GB"/>
        </w:rPr>
        <w:t xml:space="preserve"> enhance monitoring and evaluation mechanisms of Justice and Anti-Corruption </w:t>
      </w:r>
      <w:r w:rsidR="00B57619">
        <w:rPr>
          <w:rFonts w:asciiTheme="minorHAnsi" w:hAnsiTheme="minorHAnsi" w:cstheme="minorHAnsi"/>
          <w:b/>
          <w:bCs/>
          <w:sz w:val="24"/>
          <w:szCs w:val="24"/>
          <w:lang w:val="en-GB"/>
        </w:rPr>
        <w:t>reforms</w:t>
      </w:r>
      <w:r w:rsidR="00B57619">
        <w:rPr>
          <w:rFonts w:asciiTheme="minorHAnsi" w:hAnsiTheme="minorHAnsi" w:cstheme="minorHAnsi"/>
          <w:sz w:val="24"/>
          <w:szCs w:val="24"/>
          <w:lang w:val="en-GB"/>
        </w:rPr>
        <w:t xml:space="preserve">, enhancing </w:t>
      </w:r>
      <w:r w:rsidR="00B57619" w:rsidRPr="00A11BF8">
        <w:rPr>
          <w:rFonts w:asciiTheme="minorHAnsi" w:hAnsiTheme="minorHAnsi" w:cstheme="minorHAnsi"/>
          <w:sz w:val="24"/>
          <w:szCs w:val="24"/>
          <w:lang w:val="en-GB"/>
        </w:rPr>
        <w:t xml:space="preserve">public awareness </w:t>
      </w:r>
      <w:r w:rsidR="00B57619">
        <w:rPr>
          <w:rFonts w:asciiTheme="minorHAnsi" w:hAnsiTheme="minorHAnsi" w:cstheme="minorHAnsi"/>
          <w:sz w:val="24"/>
          <w:szCs w:val="24"/>
          <w:lang w:val="en-GB"/>
        </w:rPr>
        <w:t>and</w:t>
      </w:r>
      <w:r w:rsidR="00B57619" w:rsidRPr="00E13379">
        <w:rPr>
          <w:rFonts w:asciiTheme="minorHAnsi" w:hAnsiTheme="minorHAnsi" w:cstheme="minorHAnsi"/>
          <w:sz w:val="24"/>
          <w:szCs w:val="24"/>
          <w:lang w:val="en-GB"/>
        </w:rPr>
        <w:t xml:space="preserve"> </w:t>
      </w:r>
      <w:r w:rsidR="00AE3406">
        <w:rPr>
          <w:rFonts w:asciiTheme="minorHAnsi" w:hAnsiTheme="minorHAnsi" w:cstheme="minorHAnsi"/>
          <w:sz w:val="24"/>
          <w:szCs w:val="24"/>
          <w:lang w:val="en-GB"/>
        </w:rPr>
        <w:t>engag</w:t>
      </w:r>
      <w:r w:rsidR="00B57619">
        <w:rPr>
          <w:rFonts w:asciiTheme="minorHAnsi" w:hAnsiTheme="minorHAnsi" w:cstheme="minorHAnsi"/>
          <w:sz w:val="24"/>
          <w:szCs w:val="24"/>
          <w:lang w:val="en-GB"/>
        </w:rPr>
        <w:t>ing</w:t>
      </w:r>
      <w:r w:rsidR="00AE3406">
        <w:rPr>
          <w:rFonts w:asciiTheme="minorHAnsi" w:hAnsiTheme="minorHAnsi" w:cstheme="minorHAnsi"/>
          <w:sz w:val="24"/>
          <w:szCs w:val="24"/>
          <w:lang w:val="en-GB"/>
        </w:rPr>
        <w:t xml:space="preserve"> public in the implementation of the reform processes. </w:t>
      </w:r>
      <w:r w:rsidR="00D4057D">
        <w:rPr>
          <w:rFonts w:asciiTheme="minorHAnsi" w:hAnsiTheme="minorHAnsi" w:cstheme="minorHAnsi"/>
          <w:sz w:val="24"/>
          <w:szCs w:val="24"/>
          <w:lang w:val="en-GB"/>
        </w:rPr>
        <w:t>The electronic platform will assure the interconnection between SDG barometer</w:t>
      </w:r>
      <w:r w:rsidR="00B57619">
        <w:rPr>
          <w:rStyle w:val="FootnoteReference"/>
          <w:rFonts w:cstheme="minorHAnsi"/>
          <w:szCs w:val="24"/>
          <w:lang w:val="en-GB"/>
        </w:rPr>
        <w:footnoteReference w:id="9"/>
      </w:r>
      <w:r w:rsidR="00D4057D">
        <w:rPr>
          <w:rFonts w:asciiTheme="minorHAnsi" w:hAnsiTheme="minorHAnsi" w:cstheme="minorHAnsi"/>
          <w:sz w:val="24"/>
          <w:szCs w:val="24"/>
          <w:lang w:val="en-GB"/>
        </w:rPr>
        <w:t xml:space="preserve"> and relevant data</w:t>
      </w:r>
      <w:r w:rsidR="00B57619">
        <w:rPr>
          <w:rFonts w:asciiTheme="minorHAnsi" w:hAnsiTheme="minorHAnsi" w:cstheme="minorHAnsi"/>
          <w:sz w:val="24"/>
          <w:szCs w:val="24"/>
          <w:lang w:val="en-GB"/>
        </w:rPr>
        <w:t xml:space="preserve"> collection and exchange between the platforms</w:t>
      </w:r>
      <w:r w:rsidR="00D4057D">
        <w:rPr>
          <w:rFonts w:asciiTheme="minorHAnsi" w:hAnsiTheme="minorHAnsi" w:cstheme="minorHAnsi"/>
          <w:sz w:val="24"/>
          <w:szCs w:val="24"/>
          <w:lang w:val="en-GB"/>
        </w:rPr>
        <w:t xml:space="preserve">. </w:t>
      </w:r>
    </w:p>
    <w:p w14:paraId="08083674" w14:textId="23EF3FB2" w:rsidR="00C10AEC" w:rsidRDefault="00C10AEC" w:rsidP="00C10AEC">
      <w:pPr>
        <w:pStyle w:val="ListParagraph"/>
        <w:spacing w:after="160" w:line="259" w:lineRule="auto"/>
        <w:ind w:left="0"/>
        <w:jc w:val="both"/>
        <w:rPr>
          <w:rFonts w:asciiTheme="minorHAnsi" w:hAnsiTheme="minorHAnsi" w:cstheme="minorHAnsi"/>
          <w:b/>
          <w:sz w:val="24"/>
          <w:szCs w:val="24"/>
          <w:lang w:val="en-GB"/>
        </w:rPr>
      </w:pPr>
    </w:p>
    <w:p w14:paraId="2C6B659C" w14:textId="7593F06A" w:rsidR="00E7482D" w:rsidRDefault="00422806" w:rsidP="00C10AEC">
      <w:pPr>
        <w:pStyle w:val="ListParagraph"/>
        <w:spacing w:after="160" w:line="259" w:lineRule="auto"/>
        <w:ind w:left="0"/>
        <w:jc w:val="both"/>
        <w:rPr>
          <w:rFonts w:asciiTheme="minorHAnsi" w:hAnsiTheme="minorHAnsi" w:cstheme="minorHAnsi"/>
          <w:b/>
          <w:sz w:val="24"/>
          <w:szCs w:val="24"/>
          <w:lang w:val="en-GB"/>
        </w:rPr>
      </w:pPr>
      <w:r>
        <w:rPr>
          <w:rFonts w:asciiTheme="minorHAnsi" w:hAnsiTheme="minorHAnsi" w:cstheme="minorHAnsi"/>
          <w:b/>
          <w:sz w:val="24"/>
          <w:szCs w:val="24"/>
          <w:lang w:val="en-GB"/>
        </w:rPr>
        <w:t>III</w:t>
      </w:r>
      <w:r w:rsidR="001A19A0">
        <w:rPr>
          <w:rFonts w:asciiTheme="minorHAnsi" w:hAnsiTheme="minorHAnsi" w:cstheme="minorHAnsi"/>
          <w:b/>
          <w:sz w:val="24"/>
          <w:szCs w:val="24"/>
          <w:lang w:val="en-GB"/>
        </w:rPr>
        <w:t xml:space="preserve">. </w:t>
      </w:r>
      <w:r w:rsidR="000C497D">
        <w:rPr>
          <w:rFonts w:asciiTheme="minorHAnsi" w:hAnsiTheme="minorHAnsi" w:cstheme="minorHAnsi"/>
          <w:b/>
          <w:sz w:val="24"/>
          <w:szCs w:val="24"/>
          <w:lang w:val="en-GB"/>
        </w:rPr>
        <w:t>A</w:t>
      </w:r>
      <w:r w:rsidR="001A19A0" w:rsidRPr="001A19A0">
        <w:rPr>
          <w:rFonts w:asciiTheme="minorHAnsi" w:hAnsiTheme="minorHAnsi" w:cstheme="minorHAnsi"/>
          <w:b/>
          <w:sz w:val="24"/>
          <w:szCs w:val="24"/>
          <w:lang w:val="en-GB"/>
        </w:rPr>
        <w:t xml:space="preserve">nti-corruption </w:t>
      </w:r>
      <w:r w:rsidR="004A2545">
        <w:rPr>
          <w:rFonts w:asciiTheme="minorHAnsi" w:hAnsiTheme="minorHAnsi" w:cstheme="minorHAnsi"/>
          <w:b/>
          <w:sz w:val="24"/>
          <w:szCs w:val="24"/>
          <w:lang w:val="en-GB"/>
        </w:rPr>
        <w:t>‘’</w:t>
      </w:r>
      <w:r w:rsidR="001A19A0" w:rsidRPr="001A19A0">
        <w:rPr>
          <w:rFonts w:asciiTheme="minorHAnsi" w:hAnsiTheme="minorHAnsi" w:cstheme="minorHAnsi"/>
          <w:b/>
          <w:sz w:val="24"/>
          <w:szCs w:val="24"/>
          <w:lang w:val="en-GB"/>
        </w:rPr>
        <w:t>ecosystem</w:t>
      </w:r>
      <w:r w:rsidR="004A2545">
        <w:rPr>
          <w:rFonts w:asciiTheme="minorHAnsi" w:hAnsiTheme="minorHAnsi" w:cstheme="minorHAnsi"/>
          <w:b/>
          <w:sz w:val="24"/>
          <w:szCs w:val="24"/>
          <w:lang w:val="en-GB"/>
        </w:rPr>
        <w:t>’’</w:t>
      </w:r>
      <w:r w:rsidR="001A19A0" w:rsidRPr="001A19A0">
        <w:rPr>
          <w:rFonts w:asciiTheme="minorHAnsi" w:hAnsiTheme="minorHAnsi" w:cstheme="minorHAnsi"/>
          <w:b/>
          <w:sz w:val="24"/>
          <w:szCs w:val="24"/>
          <w:lang w:val="en-GB"/>
        </w:rPr>
        <w:t xml:space="preserve"> in the country</w:t>
      </w:r>
      <w:r w:rsidR="000C497D">
        <w:rPr>
          <w:rFonts w:asciiTheme="minorHAnsi" w:hAnsiTheme="minorHAnsi" w:cstheme="minorHAnsi"/>
          <w:b/>
          <w:sz w:val="24"/>
          <w:szCs w:val="24"/>
          <w:lang w:val="en-GB"/>
        </w:rPr>
        <w:t xml:space="preserve"> improved and strengthened</w:t>
      </w:r>
      <w:r w:rsidR="001A19A0" w:rsidRPr="001A19A0">
        <w:rPr>
          <w:rFonts w:asciiTheme="minorHAnsi" w:hAnsiTheme="minorHAnsi" w:cstheme="minorHAnsi"/>
          <w:b/>
          <w:sz w:val="24"/>
          <w:szCs w:val="24"/>
          <w:lang w:val="en-GB"/>
        </w:rPr>
        <w:t>.</w:t>
      </w:r>
    </w:p>
    <w:p w14:paraId="4B6C98D3" w14:textId="1139200B" w:rsidR="00E7482D" w:rsidRDefault="00E7482D" w:rsidP="00C10AEC">
      <w:pPr>
        <w:pStyle w:val="ListParagraph"/>
        <w:spacing w:after="160" w:line="259" w:lineRule="auto"/>
        <w:ind w:left="0"/>
        <w:jc w:val="both"/>
        <w:rPr>
          <w:rFonts w:asciiTheme="minorHAnsi" w:hAnsiTheme="minorHAnsi" w:cstheme="minorHAnsi"/>
          <w:b/>
          <w:sz w:val="24"/>
          <w:szCs w:val="24"/>
          <w:lang w:val="en-GB"/>
        </w:rPr>
      </w:pPr>
    </w:p>
    <w:p w14:paraId="419FA296" w14:textId="48DF8555" w:rsidR="00422806" w:rsidRDefault="004A2545" w:rsidP="004A2545">
      <w:pPr>
        <w:pStyle w:val="ListParagraph"/>
        <w:spacing w:after="160" w:line="259" w:lineRule="auto"/>
        <w:ind w:left="0"/>
        <w:jc w:val="both"/>
        <w:rPr>
          <w:rFonts w:ascii="Sylfaen" w:hAnsi="Sylfaen" w:cstheme="minorHAnsi"/>
          <w:sz w:val="24"/>
          <w:szCs w:val="24"/>
        </w:rPr>
      </w:pPr>
      <w:r w:rsidRPr="004A2545">
        <w:rPr>
          <w:rFonts w:asciiTheme="minorHAnsi" w:hAnsiTheme="minorHAnsi" w:cstheme="minorHAnsi"/>
          <w:sz w:val="24"/>
          <w:szCs w:val="24"/>
          <w:lang w:val="en-GB"/>
        </w:rPr>
        <w:t>Under output 3, UNDP</w:t>
      </w:r>
      <w:r>
        <w:rPr>
          <w:rFonts w:asciiTheme="minorHAnsi" w:hAnsiTheme="minorHAnsi" w:cstheme="minorHAnsi"/>
          <w:sz w:val="24"/>
          <w:szCs w:val="24"/>
          <w:lang w:val="en-GB"/>
        </w:rPr>
        <w:t xml:space="preserve"> CO in cooperation with </w:t>
      </w:r>
      <w:r w:rsidR="00E33772">
        <w:rPr>
          <w:rFonts w:asciiTheme="minorHAnsi" w:hAnsiTheme="minorHAnsi" w:cstheme="minorHAnsi"/>
          <w:sz w:val="24"/>
          <w:szCs w:val="24"/>
          <w:lang w:val="en-GB"/>
        </w:rPr>
        <w:t xml:space="preserve">UNDP </w:t>
      </w:r>
      <w:r>
        <w:rPr>
          <w:rFonts w:asciiTheme="minorHAnsi" w:hAnsiTheme="minorHAnsi" w:cstheme="minorHAnsi"/>
          <w:sz w:val="24"/>
          <w:szCs w:val="24"/>
          <w:lang w:val="en-GB"/>
        </w:rPr>
        <w:t xml:space="preserve">Anti-Corruption </w:t>
      </w:r>
      <w:r w:rsidR="00107D05">
        <w:rPr>
          <w:rFonts w:asciiTheme="minorHAnsi" w:hAnsiTheme="minorHAnsi" w:cstheme="minorHAnsi"/>
          <w:sz w:val="24"/>
          <w:szCs w:val="24"/>
          <w:lang w:val="en-GB"/>
        </w:rPr>
        <w:t>G</w:t>
      </w:r>
      <w:r>
        <w:rPr>
          <w:rFonts w:asciiTheme="minorHAnsi" w:hAnsiTheme="minorHAnsi" w:cstheme="minorHAnsi"/>
          <w:sz w:val="24"/>
          <w:szCs w:val="24"/>
          <w:lang w:val="en-GB"/>
        </w:rPr>
        <w:t xml:space="preserve">lobal </w:t>
      </w:r>
      <w:r w:rsidR="00107D05">
        <w:rPr>
          <w:rFonts w:asciiTheme="minorHAnsi" w:hAnsiTheme="minorHAnsi" w:cstheme="minorHAnsi"/>
          <w:sz w:val="24"/>
          <w:szCs w:val="24"/>
          <w:lang w:val="en-GB"/>
        </w:rPr>
        <w:t>T</w:t>
      </w:r>
      <w:r>
        <w:rPr>
          <w:rFonts w:asciiTheme="minorHAnsi" w:hAnsiTheme="minorHAnsi" w:cstheme="minorHAnsi"/>
          <w:sz w:val="24"/>
          <w:szCs w:val="24"/>
          <w:lang w:val="en-GB"/>
        </w:rPr>
        <w:t>eam</w:t>
      </w:r>
      <w:r w:rsidR="00422806">
        <w:rPr>
          <w:rFonts w:asciiTheme="minorHAnsi" w:hAnsiTheme="minorHAnsi" w:cstheme="minorHAnsi"/>
          <w:sz w:val="24"/>
          <w:szCs w:val="24"/>
          <w:lang w:val="en-GB"/>
        </w:rPr>
        <w:t xml:space="preserve">, </w:t>
      </w:r>
      <w:r>
        <w:rPr>
          <w:rFonts w:asciiTheme="minorHAnsi" w:hAnsiTheme="minorHAnsi" w:cstheme="minorHAnsi"/>
          <w:sz w:val="24"/>
          <w:szCs w:val="24"/>
          <w:lang w:val="en-GB"/>
        </w:rPr>
        <w:t>UNODC</w:t>
      </w:r>
      <w:r w:rsidR="00422806">
        <w:rPr>
          <w:rFonts w:asciiTheme="minorHAnsi" w:hAnsiTheme="minorHAnsi" w:cstheme="minorHAnsi"/>
          <w:sz w:val="24"/>
          <w:szCs w:val="24"/>
          <w:lang w:val="en-GB"/>
        </w:rPr>
        <w:t xml:space="preserve"> and OSCE</w:t>
      </w:r>
      <w:r w:rsidR="00422806">
        <w:rPr>
          <w:rStyle w:val="FootnoteReference"/>
          <w:rFonts w:cstheme="minorHAnsi"/>
          <w:szCs w:val="24"/>
          <w:lang w:val="en-GB"/>
        </w:rPr>
        <w:footnoteReference w:id="10"/>
      </w:r>
      <w:r w:rsidRPr="004A2545">
        <w:rPr>
          <w:rFonts w:asciiTheme="minorHAnsi" w:hAnsiTheme="minorHAnsi" w:cstheme="minorHAnsi"/>
          <w:sz w:val="24"/>
          <w:szCs w:val="24"/>
          <w:lang w:val="en-GB"/>
        </w:rPr>
        <w:t xml:space="preserve"> will support</w:t>
      </w:r>
      <w:r w:rsidR="005B19A3">
        <w:rPr>
          <w:rFonts w:asciiTheme="minorHAnsi" w:hAnsiTheme="minorHAnsi" w:cstheme="minorHAnsi"/>
          <w:sz w:val="24"/>
          <w:szCs w:val="24"/>
          <w:lang w:val="en-GB"/>
        </w:rPr>
        <w:t xml:space="preserve"> Government</w:t>
      </w:r>
      <w:r w:rsidR="008A64BA">
        <w:rPr>
          <w:rFonts w:asciiTheme="minorHAnsi" w:hAnsiTheme="minorHAnsi" w:cstheme="minorHAnsi"/>
          <w:sz w:val="24"/>
          <w:szCs w:val="24"/>
          <w:lang w:val="en-GB"/>
        </w:rPr>
        <w:t xml:space="preserve"> </w:t>
      </w:r>
      <w:r w:rsidR="00E33772">
        <w:rPr>
          <w:rFonts w:asciiTheme="minorHAnsi" w:hAnsiTheme="minorHAnsi" w:cstheme="minorHAnsi"/>
          <w:sz w:val="24"/>
          <w:szCs w:val="24"/>
          <w:lang w:val="en-GB"/>
        </w:rPr>
        <w:t>in</w:t>
      </w:r>
      <w:r>
        <w:rPr>
          <w:rFonts w:ascii="Sylfaen" w:hAnsi="Sylfaen" w:cstheme="minorHAnsi"/>
          <w:sz w:val="24"/>
          <w:szCs w:val="24"/>
          <w:lang w:val="hy-AM"/>
        </w:rPr>
        <w:t>։</w:t>
      </w:r>
      <w:r>
        <w:rPr>
          <w:rFonts w:ascii="Sylfaen" w:hAnsi="Sylfaen" w:cstheme="minorHAnsi"/>
          <w:sz w:val="24"/>
          <w:szCs w:val="24"/>
        </w:rPr>
        <w:t xml:space="preserve"> </w:t>
      </w:r>
    </w:p>
    <w:p w14:paraId="27C52BFC" w14:textId="77777777" w:rsidR="000D3B85" w:rsidRDefault="004A2545" w:rsidP="004A2545">
      <w:pPr>
        <w:pStyle w:val="ListParagraph"/>
        <w:spacing w:after="160" w:line="259" w:lineRule="auto"/>
        <w:ind w:left="0"/>
        <w:jc w:val="both"/>
        <w:rPr>
          <w:rFonts w:asciiTheme="minorHAnsi" w:hAnsiTheme="minorHAnsi" w:cstheme="minorHAnsi"/>
          <w:sz w:val="24"/>
          <w:szCs w:val="24"/>
          <w:lang w:val="en-GB"/>
        </w:rPr>
      </w:pPr>
      <w:r w:rsidRPr="00A11BF8">
        <w:rPr>
          <w:rFonts w:asciiTheme="minorHAnsi" w:hAnsiTheme="minorHAnsi" w:cstheme="minorHAnsi"/>
          <w:sz w:val="24"/>
          <w:szCs w:val="24"/>
          <w:lang w:val="en-GB"/>
        </w:rPr>
        <w:lastRenderedPageBreak/>
        <w:t xml:space="preserve">(i) </w:t>
      </w:r>
      <w:r w:rsidR="00F64A40" w:rsidRPr="00F64A40">
        <w:rPr>
          <w:rFonts w:asciiTheme="minorHAnsi" w:hAnsiTheme="minorHAnsi" w:cstheme="minorHAnsi"/>
          <w:b/>
          <w:bCs/>
          <w:sz w:val="24"/>
          <w:szCs w:val="24"/>
          <w:lang w:val="en-GB"/>
        </w:rPr>
        <w:t xml:space="preserve">Support institutional set-up of anti-corruption bodies, </w:t>
      </w:r>
      <w:r w:rsidR="00F64A40" w:rsidRPr="000D3B85">
        <w:rPr>
          <w:rFonts w:asciiTheme="minorHAnsi" w:hAnsiTheme="minorHAnsi" w:cstheme="minorHAnsi"/>
          <w:sz w:val="24"/>
          <w:szCs w:val="24"/>
          <w:lang w:val="en-GB"/>
        </w:rPr>
        <w:t>including Corruption Prevention Commission (CPC), Ant-Corruption Committee (ACC)</w:t>
      </w:r>
      <w:r w:rsidR="00F64A40" w:rsidRPr="00F64A40">
        <w:rPr>
          <w:rFonts w:asciiTheme="minorHAnsi" w:hAnsiTheme="minorHAnsi" w:cstheme="minorHAnsi"/>
          <w:b/>
          <w:bCs/>
          <w:sz w:val="24"/>
          <w:szCs w:val="24"/>
          <w:lang w:val="en-GB"/>
        </w:rPr>
        <w:t xml:space="preserve"> through development of standard operation procedures, and a functionality roadmap of the CPC and legal and institutional framework of the ACC</w:t>
      </w:r>
      <w:r w:rsidR="00F64A40">
        <w:rPr>
          <w:rFonts w:asciiTheme="minorHAnsi" w:hAnsiTheme="minorHAnsi" w:cstheme="minorHAnsi"/>
          <w:b/>
          <w:bCs/>
          <w:sz w:val="24"/>
          <w:szCs w:val="24"/>
          <w:lang w:val="en-GB"/>
        </w:rPr>
        <w:t>.</w:t>
      </w:r>
      <w:r w:rsidR="00F64A40">
        <w:rPr>
          <w:rFonts w:asciiTheme="minorHAnsi" w:hAnsiTheme="minorHAnsi" w:cstheme="minorHAnsi"/>
          <w:sz w:val="24"/>
          <w:szCs w:val="24"/>
          <w:lang w:val="en-GB"/>
        </w:rPr>
        <w:t xml:space="preserve"> </w:t>
      </w:r>
    </w:p>
    <w:p w14:paraId="68FF9728" w14:textId="3467F3A6" w:rsidR="00434441" w:rsidRDefault="00E33772" w:rsidP="004A2545">
      <w:pPr>
        <w:pStyle w:val="ListParagraph"/>
        <w:spacing w:after="160" w:line="259" w:lineRule="auto"/>
        <w:ind w:left="0"/>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With the assistance of UNDP Anti-Corruption global team, Policy support document for CPC was developed, which contains clear and comprehensive recommendations on the institutional capacity building of newly established anti-corruption prevention body. </w:t>
      </w:r>
      <w:r w:rsidR="000D3B85">
        <w:rPr>
          <w:rFonts w:asciiTheme="minorHAnsi" w:hAnsiTheme="minorHAnsi" w:cstheme="minorHAnsi"/>
          <w:sz w:val="24"/>
          <w:szCs w:val="24"/>
          <w:lang w:val="en-GB"/>
        </w:rPr>
        <w:t>B</w:t>
      </w:r>
      <w:r>
        <w:rPr>
          <w:rFonts w:asciiTheme="minorHAnsi" w:hAnsiTheme="minorHAnsi" w:cstheme="minorHAnsi"/>
          <w:sz w:val="24"/>
          <w:szCs w:val="24"/>
          <w:lang w:val="en-GB"/>
        </w:rPr>
        <w:t xml:space="preserve">ased on the recommendations presented in the Policy Support document, </w:t>
      </w:r>
      <w:r w:rsidR="000D3B85">
        <w:rPr>
          <w:rFonts w:asciiTheme="minorHAnsi" w:hAnsiTheme="minorHAnsi" w:cstheme="minorHAnsi"/>
          <w:sz w:val="24"/>
          <w:szCs w:val="24"/>
          <w:lang w:val="en-GB"/>
        </w:rPr>
        <w:t xml:space="preserve">the Project </w:t>
      </w:r>
      <w:r>
        <w:rPr>
          <w:rFonts w:asciiTheme="minorHAnsi" w:hAnsiTheme="minorHAnsi" w:cstheme="minorHAnsi"/>
          <w:sz w:val="24"/>
          <w:szCs w:val="24"/>
          <w:lang w:val="en-GB"/>
        </w:rPr>
        <w:t>will further assist CPC to enhance</w:t>
      </w:r>
      <w:r w:rsidR="00AE42A8">
        <w:rPr>
          <w:rFonts w:asciiTheme="minorHAnsi" w:hAnsiTheme="minorHAnsi" w:cstheme="minorHAnsi"/>
          <w:sz w:val="24"/>
          <w:szCs w:val="24"/>
          <w:lang w:val="en-GB"/>
        </w:rPr>
        <w:t xml:space="preserve"> its</w:t>
      </w:r>
      <w:r>
        <w:rPr>
          <w:rFonts w:asciiTheme="minorHAnsi" w:hAnsiTheme="minorHAnsi" w:cstheme="minorHAnsi"/>
          <w:sz w:val="24"/>
          <w:szCs w:val="24"/>
          <w:lang w:val="en-GB"/>
        </w:rPr>
        <w:t xml:space="preserve"> institutional capacit</w:t>
      </w:r>
      <w:r w:rsidR="00AE42A8">
        <w:rPr>
          <w:rFonts w:asciiTheme="minorHAnsi" w:hAnsiTheme="minorHAnsi" w:cstheme="minorHAnsi"/>
          <w:sz w:val="24"/>
          <w:szCs w:val="24"/>
          <w:lang w:val="en-GB"/>
        </w:rPr>
        <w:t>y</w:t>
      </w:r>
      <w:r>
        <w:rPr>
          <w:rFonts w:asciiTheme="minorHAnsi" w:hAnsiTheme="minorHAnsi" w:cstheme="minorHAnsi"/>
          <w:sz w:val="24"/>
          <w:szCs w:val="24"/>
          <w:lang w:val="en-GB"/>
        </w:rPr>
        <w:t xml:space="preserve">. </w:t>
      </w:r>
      <w:r w:rsidR="00B26100" w:rsidRPr="00E26EE2">
        <w:rPr>
          <w:rFonts w:asciiTheme="minorHAnsi" w:hAnsiTheme="minorHAnsi" w:cstheme="minorHAnsi"/>
          <w:sz w:val="24"/>
          <w:szCs w:val="24"/>
          <w:lang w:val="en-GB"/>
        </w:rPr>
        <w:t>A gender perspective will be mainstreamed in th</w:t>
      </w:r>
      <w:r w:rsidR="00434441" w:rsidRPr="00E26EE2">
        <w:rPr>
          <w:rFonts w:asciiTheme="minorHAnsi" w:hAnsiTheme="minorHAnsi" w:cstheme="minorHAnsi"/>
          <w:sz w:val="24"/>
          <w:szCs w:val="24"/>
          <w:lang w:val="en-GB"/>
        </w:rPr>
        <w:t>ese capacity building programs</w:t>
      </w:r>
      <w:r w:rsidR="00AD7E32" w:rsidRPr="00E26EE2">
        <w:rPr>
          <w:rFonts w:asciiTheme="minorHAnsi" w:hAnsiTheme="minorHAnsi" w:cstheme="minorHAnsi"/>
          <w:sz w:val="24"/>
          <w:szCs w:val="24"/>
          <w:lang w:val="en-GB"/>
        </w:rPr>
        <w:t xml:space="preserve"> and   in </w:t>
      </w:r>
      <w:r w:rsidR="00434441" w:rsidRPr="00E26EE2">
        <w:rPr>
          <w:rFonts w:asciiTheme="minorHAnsi" w:hAnsiTheme="minorHAnsi" w:cstheme="minorHAnsi"/>
          <w:sz w:val="24"/>
          <w:szCs w:val="24"/>
          <w:lang w:val="en-GB"/>
        </w:rPr>
        <w:t>developing effective programs and projects to combat corruption</w:t>
      </w:r>
      <w:r w:rsidR="00AD7E32" w:rsidRPr="00E26EE2">
        <w:rPr>
          <w:rFonts w:asciiTheme="minorHAnsi" w:hAnsiTheme="minorHAnsi" w:cstheme="minorHAnsi"/>
          <w:sz w:val="24"/>
          <w:szCs w:val="24"/>
          <w:lang w:val="en-GB"/>
        </w:rPr>
        <w:t xml:space="preserve">. </w:t>
      </w:r>
    </w:p>
    <w:p w14:paraId="466E1341" w14:textId="3056D491" w:rsidR="00AE42A8" w:rsidRDefault="00434441" w:rsidP="004A2545">
      <w:pPr>
        <w:pStyle w:val="ListParagraph"/>
        <w:spacing w:after="160" w:line="259" w:lineRule="auto"/>
        <w:ind w:left="0"/>
        <w:jc w:val="both"/>
        <w:rPr>
          <w:rFonts w:asciiTheme="minorHAnsi" w:hAnsiTheme="minorHAnsi" w:cstheme="minorHAnsi"/>
          <w:sz w:val="24"/>
          <w:szCs w:val="24"/>
          <w:lang w:val="en-GB"/>
        </w:rPr>
      </w:pPr>
      <w:r>
        <w:rPr>
          <w:rFonts w:asciiTheme="minorHAnsi" w:hAnsiTheme="minorHAnsi" w:cstheme="minorHAnsi"/>
          <w:sz w:val="24"/>
          <w:szCs w:val="24"/>
          <w:lang w:val="en-GB"/>
        </w:rPr>
        <w:t>In accordance with Anti-</w:t>
      </w:r>
      <w:r w:rsidR="00AE42A8">
        <w:rPr>
          <w:rFonts w:asciiTheme="minorHAnsi" w:hAnsiTheme="minorHAnsi" w:cstheme="minorHAnsi"/>
          <w:sz w:val="24"/>
          <w:szCs w:val="24"/>
          <w:lang w:val="en-GB"/>
        </w:rPr>
        <w:t>Corruption Strategy, in 2021 new anti-corruption law enforcement body will be established in Armenia. In this context, UNDP CO, tapping into UNODC expertise, and in cooperation with OSCE, will assist in s</w:t>
      </w:r>
      <w:r w:rsidR="00AE42A8" w:rsidRPr="00E33772">
        <w:rPr>
          <w:rFonts w:asciiTheme="minorHAnsi" w:hAnsiTheme="minorHAnsi" w:cstheme="minorHAnsi"/>
          <w:sz w:val="24"/>
          <w:szCs w:val="24"/>
          <w:lang w:val="en-GB"/>
        </w:rPr>
        <w:t>trengthening legal and institutional framework of the Ant-Corruption Committee</w:t>
      </w:r>
      <w:r w:rsidR="00AE42A8">
        <w:rPr>
          <w:rFonts w:asciiTheme="minorHAnsi" w:hAnsiTheme="minorHAnsi" w:cstheme="minorHAnsi"/>
          <w:sz w:val="24"/>
          <w:szCs w:val="24"/>
          <w:lang w:val="en-GB"/>
        </w:rPr>
        <w:t>.</w:t>
      </w:r>
    </w:p>
    <w:p w14:paraId="59B4810A" w14:textId="77777777" w:rsidR="00F64A40" w:rsidRDefault="00F64A40" w:rsidP="004A2545">
      <w:pPr>
        <w:pStyle w:val="ListParagraph"/>
        <w:spacing w:after="160" w:line="259" w:lineRule="auto"/>
        <w:ind w:left="0"/>
        <w:jc w:val="both"/>
        <w:rPr>
          <w:rFonts w:asciiTheme="minorHAnsi" w:hAnsiTheme="minorHAnsi" w:cstheme="minorHAnsi"/>
          <w:sz w:val="24"/>
          <w:szCs w:val="24"/>
          <w:lang w:val="en-GB"/>
        </w:rPr>
      </w:pPr>
    </w:p>
    <w:p w14:paraId="568FCD9B" w14:textId="77777777" w:rsidR="000D3B85" w:rsidRDefault="00F64A40" w:rsidP="007A70B8">
      <w:pPr>
        <w:pStyle w:val="ListParagraph"/>
        <w:spacing w:after="160" w:line="259" w:lineRule="auto"/>
        <w:ind w:left="0"/>
        <w:jc w:val="both"/>
        <w:rPr>
          <w:rFonts w:asciiTheme="minorHAnsi" w:hAnsiTheme="minorHAnsi" w:cstheme="minorHAnsi"/>
          <w:sz w:val="24"/>
          <w:szCs w:val="24"/>
          <w:lang w:val="en-GB"/>
        </w:rPr>
      </w:pPr>
      <w:r>
        <w:rPr>
          <w:rFonts w:asciiTheme="minorHAnsi" w:hAnsiTheme="minorHAnsi" w:cstheme="minorHAnsi"/>
          <w:sz w:val="24"/>
          <w:szCs w:val="24"/>
          <w:lang w:val="en-GB"/>
        </w:rPr>
        <w:t>(ii)</w:t>
      </w:r>
      <w:r w:rsidRPr="00F64A40">
        <w:t xml:space="preserve"> </w:t>
      </w:r>
      <w:r w:rsidRPr="00F64A40">
        <w:rPr>
          <w:rFonts w:asciiTheme="minorHAnsi" w:hAnsiTheme="minorHAnsi" w:cstheme="minorHAnsi"/>
          <w:b/>
          <w:sz w:val="24"/>
          <w:szCs w:val="24"/>
          <w:lang w:val="en-GB"/>
        </w:rPr>
        <w:t>Support introduction of anti-corruption compliance system in public sector - Corruption risk assessment and capacity building of respective bodies on monitoring and evaluation of anti-corruption reforms.</w:t>
      </w:r>
      <w:r w:rsidR="00F96BB3" w:rsidRPr="00F96BB3">
        <w:rPr>
          <w:rFonts w:asciiTheme="minorHAnsi" w:hAnsiTheme="minorHAnsi" w:cstheme="minorHAnsi"/>
          <w:sz w:val="24"/>
          <w:szCs w:val="24"/>
          <w:lang w:val="en-GB"/>
        </w:rPr>
        <w:t xml:space="preserve"> </w:t>
      </w:r>
    </w:p>
    <w:p w14:paraId="64CB74AE" w14:textId="20C459F7" w:rsidR="00F96BB3" w:rsidRDefault="000D3B85" w:rsidP="007A70B8">
      <w:pPr>
        <w:pStyle w:val="ListParagraph"/>
        <w:spacing w:after="160" w:line="259" w:lineRule="auto"/>
        <w:ind w:left="0"/>
        <w:jc w:val="both"/>
        <w:rPr>
          <w:rStyle w:val="EmailStyle24"/>
          <w:rFonts w:asciiTheme="minorHAnsi" w:hAnsiTheme="minorHAnsi" w:cstheme="minorHAnsi"/>
          <w:color w:val="auto"/>
          <w:sz w:val="24"/>
          <w:szCs w:val="24"/>
          <w:lang w:val="en-GB"/>
        </w:rPr>
      </w:pPr>
      <w:r>
        <w:rPr>
          <w:rFonts w:asciiTheme="minorHAnsi" w:hAnsiTheme="minorHAnsi" w:cstheme="minorHAnsi"/>
          <w:sz w:val="24"/>
          <w:szCs w:val="24"/>
          <w:lang w:val="en-GB"/>
        </w:rPr>
        <w:t>The CO</w:t>
      </w:r>
      <w:r w:rsidR="00F96BB3">
        <w:rPr>
          <w:rFonts w:asciiTheme="minorHAnsi" w:hAnsiTheme="minorHAnsi" w:cstheme="minorHAnsi"/>
          <w:sz w:val="24"/>
          <w:szCs w:val="24"/>
          <w:lang w:val="en-GB"/>
        </w:rPr>
        <w:t xml:space="preserve"> will support the efforts of Government and AC bodies to pilot corruption risk assessment in two-</w:t>
      </w:r>
      <w:r>
        <w:rPr>
          <w:rFonts w:asciiTheme="minorHAnsi" w:hAnsiTheme="minorHAnsi" w:cstheme="minorHAnsi"/>
          <w:sz w:val="24"/>
          <w:szCs w:val="24"/>
          <w:lang w:val="en-GB"/>
        </w:rPr>
        <w:t>three-line</w:t>
      </w:r>
      <w:r w:rsidR="00F96BB3">
        <w:rPr>
          <w:rFonts w:asciiTheme="minorHAnsi" w:hAnsiTheme="minorHAnsi" w:cstheme="minorHAnsi"/>
          <w:sz w:val="24"/>
          <w:szCs w:val="24"/>
          <w:lang w:val="en-GB"/>
        </w:rPr>
        <w:t xml:space="preserve"> ministries to </w:t>
      </w:r>
      <w:r>
        <w:rPr>
          <w:rFonts w:asciiTheme="minorHAnsi" w:hAnsiTheme="minorHAnsi" w:cstheme="minorHAnsi"/>
          <w:sz w:val="24"/>
          <w:szCs w:val="24"/>
          <w:lang w:val="en-GB"/>
        </w:rPr>
        <w:t>be scaled-up</w:t>
      </w:r>
      <w:r w:rsidR="00F96BB3">
        <w:rPr>
          <w:rFonts w:asciiTheme="minorHAnsi" w:hAnsiTheme="minorHAnsi" w:cstheme="minorHAnsi"/>
          <w:sz w:val="24"/>
          <w:szCs w:val="24"/>
          <w:lang w:val="en-GB"/>
        </w:rPr>
        <w:t xml:space="preserve">. </w:t>
      </w:r>
      <w:r w:rsidR="006B713C" w:rsidRPr="006B713C">
        <w:rPr>
          <w:rStyle w:val="EmailStyle24"/>
          <w:rFonts w:asciiTheme="minorHAnsi" w:hAnsiTheme="minorHAnsi" w:cstheme="minorHAnsi"/>
          <w:sz w:val="24"/>
          <w:szCs w:val="24"/>
        </w:rPr>
        <w:t>Taking into account the fact that national institutions lack capacities to effectively monitor and evaluate anti-corruption reforms, in particular</w:t>
      </w:r>
      <w:r w:rsidR="006B713C">
        <w:rPr>
          <w:rStyle w:val="EmailStyle24"/>
          <w:rFonts w:asciiTheme="minorHAnsi" w:hAnsiTheme="minorHAnsi" w:cstheme="minorHAnsi"/>
          <w:sz w:val="24"/>
          <w:szCs w:val="24"/>
        </w:rPr>
        <w:t xml:space="preserve"> the progress of</w:t>
      </w:r>
      <w:r w:rsidR="006B713C" w:rsidRPr="006B713C">
        <w:rPr>
          <w:rStyle w:val="EmailStyle24"/>
          <w:rFonts w:asciiTheme="minorHAnsi" w:hAnsiTheme="minorHAnsi" w:cstheme="minorHAnsi"/>
          <w:sz w:val="24"/>
          <w:szCs w:val="24"/>
        </w:rPr>
        <w:t xml:space="preserve"> AC Strategy and its Action Plan, this Project</w:t>
      </w:r>
      <w:r w:rsidR="006B713C">
        <w:rPr>
          <w:rStyle w:val="EmailStyle24"/>
          <w:rFonts w:asciiTheme="minorHAnsi" w:hAnsiTheme="minorHAnsi" w:cstheme="minorHAnsi"/>
          <w:sz w:val="24"/>
          <w:szCs w:val="24"/>
        </w:rPr>
        <w:t xml:space="preserve"> in cooperation with UNDP AC Global team,</w:t>
      </w:r>
      <w:r w:rsidR="006B713C" w:rsidRPr="006B713C">
        <w:rPr>
          <w:rStyle w:val="EmailStyle24"/>
          <w:rFonts w:asciiTheme="minorHAnsi" w:hAnsiTheme="minorHAnsi" w:cstheme="minorHAnsi"/>
          <w:sz w:val="24"/>
          <w:szCs w:val="24"/>
        </w:rPr>
        <w:t xml:space="preserve"> will support the Ministry of Justice and other stakeholders to improve and enhance their</w:t>
      </w:r>
      <w:r w:rsidR="006B713C">
        <w:rPr>
          <w:rStyle w:val="EmailStyle24"/>
          <w:rFonts w:asciiTheme="minorHAnsi" w:hAnsiTheme="minorHAnsi" w:cstheme="minorHAnsi"/>
          <w:sz w:val="24"/>
          <w:szCs w:val="24"/>
        </w:rPr>
        <w:t xml:space="preserve"> capacities on</w:t>
      </w:r>
      <w:r>
        <w:rPr>
          <w:rStyle w:val="EmailStyle24"/>
          <w:rFonts w:asciiTheme="minorHAnsi" w:hAnsiTheme="minorHAnsi" w:cstheme="minorHAnsi"/>
          <w:sz w:val="24"/>
          <w:szCs w:val="24"/>
        </w:rPr>
        <w:t xml:space="preserve"> M&amp;E</w:t>
      </w:r>
      <w:r w:rsidR="006B713C">
        <w:rPr>
          <w:rStyle w:val="EmailStyle24"/>
          <w:rFonts w:asciiTheme="minorHAnsi" w:hAnsiTheme="minorHAnsi" w:cstheme="minorHAnsi"/>
          <w:sz w:val="24"/>
          <w:szCs w:val="24"/>
        </w:rPr>
        <w:t xml:space="preserve">. </w:t>
      </w:r>
      <w:r w:rsidR="006B713C" w:rsidRPr="006B713C">
        <w:rPr>
          <w:rStyle w:val="EmailStyle24"/>
          <w:rFonts w:asciiTheme="minorHAnsi" w:hAnsiTheme="minorHAnsi" w:cstheme="minorHAnsi"/>
          <w:sz w:val="24"/>
          <w:szCs w:val="24"/>
        </w:rPr>
        <w:t xml:space="preserve"> </w:t>
      </w:r>
    </w:p>
    <w:p w14:paraId="27BC2F20" w14:textId="77777777" w:rsidR="00E26EE2" w:rsidRPr="00E26EE2" w:rsidRDefault="00E26EE2" w:rsidP="007A70B8">
      <w:pPr>
        <w:pStyle w:val="ListParagraph"/>
        <w:spacing w:after="160" w:line="259" w:lineRule="auto"/>
        <w:ind w:left="0"/>
        <w:jc w:val="both"/>
        <w:rPr>
          <w:rStyle w:val="EmailStyle24"/>
          <w:rFonts w:asciiTheme="minorHAnsi" w:hAnsiTheme="minorHAnsi" w:cstheme="minorHAnsi"/>
          <w:color w:val="auto"/>
          <w:sz w:val="24"/>
          <w:szCs w:val="24"/>
          <w:lang w:val="en-GB"/>
        </w:rPr>
      </w:pPr>
    </w:p>
    <w:p w14:paraId="2AA6304C" w14:textId="05AB8971" w:rsidR="00F96BB3" w:rsidRPr="00E26EE2" w:rsidRDefault="00F96BB3" w:rsidP="004A2545">
      <w:pPr>
        <w:pStyle w:val="ListParagraph"/>
        <w:spacing w:after="160" w:line="259" w:lineRule="auto"/>
        <w:ind w:left="0"/>
        <w:jc w:val="both"/>
        <w:rPr>
          <w:rFonts w:asciiTheme="minorHAnsi" w:hAnsiTheme="minorHAnsi" w:cstheme="minorHAnsi"/>
          <w:sz w:val="24"/>
          <w:szCs w:val="24"/>
          <w:lang w:val="en-GB"/>
        </w:rPr>
      </w:pPr>
      <w:r>
        <w:rPr>
          <w:rStyle w:val="EmailStyle24"/>
          <w:rFonts w:asciiTheme="minorHAnsi" w:hAnsiTheme="minorHAnsi" w:cstheme="minorHAnsi"/>
          <w:sz w:val="24"/>
          <w:szCs w:val="24"/>
        </w:rPr>
        <w:t>(iii)</w:t>
      </w:r>
      <w:r w:rsidRPr="00F96BB3">
        <w:t xml:space="preserve"> </w:t>
      </w:r>
      <w:r w:rsidRPr="00F96BB3">
        <w:rPr>
          <w:rStyle w:val="EmailStyle24"/>
          <w:rFonts w:asciiTheme="minorHAnsi" w:hAnsiTheme="minorHAnsi" w:cstheme="minorHAnsi"/>
          <w:b/>
          <w:sz w:val="24"/>
          <w:szCs w:val="24"/>
        </w:rPr>
        <w:t>Support development and implementation of a comprehensive</w:t>
      </w:r>
      <w:r w:rsidR="007C3C18">
        <w:rPr>
          <w:rStyle w:val="EmailStyle24"/>
          <w:rFonts w:asciiTheme="minorHAnsi" w:hAnsiTheme="minorHAnsi" w:cstheme="minorHAnsi"/>
          <w:b/>
          <w:sz w:val="24"/>
          <w:szCs w:val="24"/>
        </w:rPr>
        <w:t xml:space="preserve"> and </w:t>
      </w:r>
      <w:r w:rsidR="007C3C18" w:rsidRPr="00E26EE2">
        <w:rPr>
          <w:rStyle w:val="EmailStyle24"/>
          <w:rFonts w:asciiTheme="minorHAnsi" w:hAnsiTheme="minorHAnsi" w:cstheme="minorHAnsi"/>
          <w:b/>
          <w:sz w:val="24"/>
          <w:szCs w:val="24"/>
        </w:rPr>
        <w:t>gender responsive</w:t>
      </w:r>
      <w:r w:rsidRPr="00F96BB3">
        <w:rPr>
          <w:rStyle w:val="EmailStyle24"/>
          <w:rFonts w:asciiTheme="minorHAnsi" w:hAnsiTheme="minorHAnsi" w:cstheme="minorHAnsi"/>
          <w:b/>
          <w:sz w:val="24"/>
          <w:szCs w:val="24"/>
        </w:rPr>
        <w:t xml:space="preserve"> capacity building program and trainings for AC Court judges in Armenia.</w:t>
      </w:r>
      <w:r>
        <w:rPr>
          <w:rStyle w:val="EmailStyle24"/>
          <w:rFonts w:asciiTheme="minorHAnsi" w:hAnsiTheme="minorHAnsi" w:cstheme="minorHAnsi"/>
          <w:sz w:val="24"/>
          <w:szCs w:val="24"/>
        </w:rPr>
        <w:t xml:space="preserve"> </w:t>
      </w:r>
      <w:r w:rsidR="00952334">
        <w:rPr>
          <w:rFonts w:asciiTheme="minorHAnsi" w:hAnsiTheme="minorHAnsi" w:cstheme="minorHAnsi"/>
          <w:sz w:val="24"/>
          <w:szCs w:val="24"/>
          <w:lang w:val="en-GB"/>
        </w:rPr>
        <w:t>In accordance with Legal and Judicial Strategy, in 2021 new Anti-Corruption Court will be established in Armenia. UNDP will assist</w:t>
      </w:r>
      <w:r w:rsidR="007C3C18">
        <w:rPr>
          <w:rFonts w:asciiTheme="minorHAnsi" w:hAnsiTheme="minorHAnsi" w:cstheme="minorHAnsi"/>
          <w:sz w:val="24"/>
          <w:szCs w:val="24"/>
          <w:lang w:val="en-GB"/>
        </w:rPr>
        <w:t xml:space="preserve"> with</w:t>
      </w:r>
      <w:r w:rsidR="00952334">
        <w:rPr>
          <w:rFonts w:asciiTheme="minorHAnsi" w:hAnsiTheme="minorHAnsi" w:cstheme="minorHAnsi"/>
          <w:sz w:val="24"/>
          <w:szCs w:val="24"/>
          <w:lang w:val="en-GB"/>
        </w:rPr>
        <w:t xml:space="preserve"> capacity building for </w:t>
      </w:r>
      <w:r w:rsidR="00107D05">
        <w:rPr>
          <w:rFonts w:asciiTheme="minorHAnsi" w:hAnsiTheme="minorHAnsi" w:cstheme="minorHAnsi"/>
          <w:sz w:val="24"/>
          <w:szCs w:val="24"/>
          <w:lang w:val="en-GB"/>
        </w:rPr>
        <w:t>s</w:t>
      </w:r>
      <w:r w:rsidR="00952334">
        <w:rPr>
          <w:rFonts w:asciiTheme="minorHAnsi" w:hAnsiTheme="minorHAnsi" w:cstheme="minorHAnsi"/>
          <w:sz w:val="24"/>
          <w:szCs w:val="24"/>
          <w:lang w:val="en-GB"/>
        </w:rPr>
        <w:t>elected judges</w:t>
      </w:r>
      <w:r w:rsidR="000D3B85">
        <w:rPr>
          <w:rFonts w:asciiTheme="minorHAnsi" w:hAnsiTheme="minorHAnsi" w:cstheme="minorHAnsi"/>
          <w:sz w:val="24"/>
          <w:szCs w:val="24"/>
          <w:lang w:val="en-GB"/>
        </w:rPr>
        <w:t>, starting with earlier identification of needs and supporting to build this capacity and necessary mechanisms by the time the specialized Court is establishe</w:t>
      </w:r>
      <w:r w:rsidR="000D3B85" w:rsidRPr="00E26EE2">
        <w:rPr>
          <w:rFonts w:asciiTheme="minorHAnsi" w:hAnsiTheme="minorHAnsi" w:cstheme="minorHAnsi"/>
          <w:sz w:val="24"/>
          <w:szCs w:val="24"/>
          <w:lang w:val="en-GB"/>
        </w:rPr>
        <w:t>d</w:t>
      </w:r>
      <w:r w:rsidR="00E26EE2" w:rsidRPr="00E26EE2">
        <w:rPr>
          <w:rFonts w:asciiTheme="minorHAnsi" w:hAnsiTheme="minorHAnsi" w:cstheme="minorHAnsi"/>
          <w:sz w:val="24"/>
          <w:szCs w:val="24"/>
          <w:lang w:val="en-GB"/>
        </w:rPr>
        <w:t>.</w:t>
      </w:r>
    </w:p>
    <w:p w14:paraId="00B83B2A" w14:textId="087E7FF1" w:rsidR="00AD7E32" w:rsidRDefault="008A64BA" w:rsidP="00AD7E32">
      <w:pPr>
        <w:pStyle w:val="CommentText"/>
      </w:pPr>
      <w:r w:rsidRPr="00A11BF8">
        <w:rPr>
          <w:rFonts w:asciiTheme="minorHAnsi" w:hAnsiTheme="minorHAnsi" w:cstheme="minorHAnsi"/>
          <w:sz w:val="24"/>
          <w:szCs w:val="24"/>
        </w:rPr>
        <w:t>(</w:t>
      </w:r>
      <w:r w:rsidR="00FD7359">
        <w:rPr>
          <w:rFonts w:asciiTheme="minorHAnsi" w:hAnsiTheme="minorHAnsi" w:cstheme="minorHAnsi"/>
          <w:sz w:val="24"/>
          <w:szCs w:val="24"/>
        </w:rPr>
        <w:t>v</w:t>
      </w:r>
      <w:r w:rsidR="00F96BB3">
        <w:rPr>
          <w:rFonts w:asciiTheme="minorHAnsi" w:hAnsiTheme="minorHAnsi" w:cstheme="minorHAnsi"/>
          <w:sz w:val="24"/>
          <w:szCs w:val="24"/>
        </w:rPr>
        <w:t xml:space="preserve">i) </w:t>
      </w:r>
      <w:r w:rsidR="00F96BB3" w:rsidRPr="00F96BB3">
        <w:rPr>
          <w:rFonts w:asciiTheme="minorHAnsi" w:hAnsiTheme="minorHAnsi" w:cstheme="minorHAnsi"/>
          <w:b/>
          <w:sz w:val="24"/>
          <w:szCs w:val="24"/>
        </w:rPr>
        <w:t xml:space="preserve">Promote anti-corruption education through </w:t>
      </w:r>
      <w:r w:rsidR="000D3B85">
        <w:rPr>
          <w:rFonts w:asciiTheme="minorHAnsi" w:hAnsiTheme="minorHAnsi" w:cstheme="minorHAnsi"/>
          <w:b/>
          <w:sz w:val="24"/>
          <w:szCs w:val="24"/>
        </w:rPr>
        <w:t>supporting the Government in</w:t>
      </w:r>
      <w:r w:rsidR="00F96BB3" w:rsidRPr="00F96BB3">
        <w:rPr>
          <w:rFonts w:asciiTheme="minorHAnsi" w:hAnsiTheme="minorHAnsi" w:cstheme="minorHAnsi"/>
          <w:b/>
          <w:sz w:val="24"/>
          <w:szCs w:val="24"/>
        </w:rPr>
        <w:t xml:space="preserve"> AC campaigns and trainings for civil servants and integrity officers.</w:t>
      </w:r>
      <w:r w:rsidR="00F96BB3" w:rsidRPr="00F96BB3">
        <w:rPr>
          <w:rFonts w:asciiTheme="minorHAnsi" w:hAnsiTheme="minorHAnsi" w:cstheme="minorHAnsi"/>
          <w:sz w:val="24"/>
          <w:szCs w:val="24"/>
        </w:rPr>
        <w:t xml:space="preserve"> </w:t>
      </w:r>
      <w:r w:rsidR="00F96BB3" w:rsidRPr="006C371B">
        <w:rPr>
          <w:rFonts w:asciiTheme="minorHAnsi" w:eastAsia="Calibri" w:hAnsiTheme="minorHAnsi" w:cstheme="minorHAnsi"/>
          <w:sz w:val="24"/>
          <w:szCs w:val="24"/>
        </w:rPr>
        <w:t xml:space="preserve">Anti-corruption online modules developed by UNDP Anti-Corruption Global team will be </w:t>
      </w:r>
      <w:r w:rsidR="000D3B85" w:rsidRPr="006C371B">
        <w:rPr>
          <w:rFonts w:asciiTheme="minorHAnsi" w:eastAsia="Calibri" w:hAnsiTheme="minorHAnsi" w:cstheme="minorHAnsi"/>
          <w:sz w:val="24"/>
          <w:szCs w:val="24"/>
        </w:rPr>
        <w:t xml:space="preserve">re-designed for local context and </w:t>
      </w:r>
      <w:r w:rsidR="00F96BB3" w:rsidRPr="006C371B">
        <w:rPr>
          <w:rFonts w:asciiTheme="minorHAnsi" w:eastAsia="Calibri" w:hAnsiTheme="minorHAnsi" w:cstheme="minorHAnsi"/>
          <w:sz w:val="24"/>
          <w:szCs w:val="24"/>
        </w:rPr>
        <w:t>integrated into training curriculum for public servants and integrity officers.</w:t>
      </w:r>
      <w:r w:rsidR="00AD7E32" w:rsidRPr="006C371B">
        <w:rPr>
          <w:rFonts w:asciiTheme="minorHAnsi" w:eastAsia="Calibri" w:hAnsiTheme="minorHAnsi" w:cstheme="minorHAnsi"/>
          <w:sz w:val="24"/>
          <w:szCs w:val="24"/>
        </w:rPr>
        <w:t xml:space="preserve"> </w:t>
      </w:r>
      <w:r w:rsidR="00AD7E32" w:rsidRPr="001617BB">
        <w:rPr>
          <w:rFonts w:asciiTheme="minorHAnsi" w:eastAsia="Calibri" w:hAnsiTheme="minorHAnsi" w:cstheme="minorHAnsi"/>
          <w:sz w:val="24"/>
          <w:szCs w:val="24"/>
        </w:rPr>
        <w:t>As mentioned above, the Project will consider lessons learnt of the “Integrity Islands; component of UNDP CO WEGE “Women in Politics” project as well as rely on/engage the local expertise the project cultivated (</w:t>
      </w:r>
      <w:r w:rsidR="008B4A54" w:rsidRPr="001617BB">
        <w:rPr>
          <w:rFonts w:asciiTheme="minorHAnsi" w:eastAsia="Calibri" w:hAnsiTheme="minorHAnsi" w:cstheme="minorHAnsi"/>
          <w:sz w:val="24"/>
          <w:szCs w:val="24"/>
        </w:rPr>
        <w:t>see above point c) Gender Equality – under Development Challenge section of this Pro</w:t>
      </w:r>
      <w:r w:rsidR="006C371B" w:rsidRPr="001617BB">
        <w:rPr>
          <w:rFonts w:asciiTheme="minorHAnsi" w:eastAsia="Calibri" w:hAnsiTheme="minorHAnsi" w:cstheme="minorHAnsi"/>
          <w:sz w:val="24"/>
          <w:szCs w:val="24"/>
        </w:rPr>
        <w:t xml:space="preserve">ject </w:t>
      </w:r>
      <w:r w:rsidR="008B4A54" w:rsidRPr="001617BB">
        <w:rPr>
          <w:rFonts w:asciiTheme="minorHAnsi" w:eastAsia="Calibri" w:hAnsiTheme="minorHAnsi" w:cstheme="minorHAnsi"/>
          <w:sz w:val="24"/>
          <w:szCs w:val="24"/>
        </w:rPr>
        <w:t>Doc</w:t>
      </w:r>
      <w:r w:rsidR="006C371B" w:rsidRPr="001617BB">
        <w:rPr>
          <w:rFonts w:asciiTheme="minorHAnsi" w:eastAsia="Calibri" w:hAnsiTheme="minorHAnsi" w:cstheme="minorHAnsi"/>
          <w:sz w:val="24"/>
          <w:szCs w:val="24"/>
        </w:rPr>
        <w:t>ument</w:t>
      </w:r>
      <w:r w:rsidR="00AD7E32" w:rsidRPr="001617BB">
        <w:rPr>
          <w:rFonts w:asciiTheme="minorHAnsi" w:eastAsia="Calibri" w:hAnsiTheme="minorHAnsi" w:cstheme="minorHAnsi"/>
          <w:sz w:val="24"/>
          <w:szCs w:val="24"/>
        </w:rPr>
        <w:t>).</w:t>
      </w:r>
      <w:r w:rsidR="00AD7E32">
        <w:t xml:space="preserve"> </w:t>
      </w:r>
    </w:p>
    <w:p w14:paraId="44979CF7" w14:textId="36C27334" w:rsidR="00F96BB3" w:rsidRDefault="00F96BB3" w:rsidP="004A2545">
      <w:pPr>
        <w:pStyle w:val="ListParagraph"/>
        <w:spacing w:after="160" w:line="259" w:lineRule="auto"/>
        <w:ind w:left="0"/>
        <w:jc w:val="both"/>
        <w:rPr>
          <w:rFonts w:asciiTheme="minorHAnsi" w:hAnsiTheme="minorHAnsi" w:cstheme="minorHAnsi"/>
          <w:sz w:val="24"/>
          <w:szCs w:val="24"/>
          <w:lang w:val="en-GB"/>
        </w:rPr>
      </w:pPr>
    </w:p>
    <w:p w14:paraId="64AA8E0F" w14:textId="77777777" w:rsidR="00F96BB3" w:rsidRDefault="00F96BB3" w:rsidP="004A2545">
      <w:pPr>
        <w:pStyle w:val="ListParagraph"/>
        <w:spacing w:after="160" w:line="259" w:lineRule="auto"/>
        <w:ind w:left="0"/>
        <w:jc w:val="both"/>
        <w:rPr>
          <w:rFonts w:asciiTheme="minorHAnsi" w:hAnsiTheme="minorHAnsi" w:cstheme="minorHAnsi"/>
          <w:sz w:val="24"/>
          <w:szCs w:val="24"/>
          <w:lang w:val="en-GB"/>
        </w:rPr>
      </w:pPr>
    </w:p>
    <w:p w14:paraId="6490C965" w14:textId="2639986D" w:rsidR="00B42C33" w:rsidRPr="00B42C33" w:rsidRDefault="00F96BB3" w:rsidP="00C5020A">
      <w:pPr>
        <w:pStyle w:val="ListParagraph"/>
        <w:spacing w:after="160" w:line="259" w:lineRule="auto"/>
        <w:ind w:left="0"/>
        <w:jc w:val="both"/>
        <w:rPr>
          <w:rFonts w:asciiTheme="minorHAnsi" w:hAnsiTheme="minorHAnsi" w:cstheme="minorHAnsi"/>
          <w:sz w:val="24"/>
          <w:szCs w:val="24"/>
          <w:lang w:val="en-GB"/>
        </w:rPr>
      </w:pPr>
      <w:r>
        <w:rPr>
          <w:rFonts w:asciiTheme="minorHAnsi" w:hAnsiTheme="minorHAnsi" w:cstheme="minorHAnsi"/>
          <w:sz w:val="24"/>
          <w:szCs w:val="24"/>
          <w:lang w:val="en-GB"/>
        </w:rPr>
        <w:t>(v)</w:t>
      </w:r>
      <w:r w:rsidRPr="00F96BB3">
        <w:t xml:space="preserve"> </w:t>
      </w:r>
      <w:r w:rsidRPr="00F96BB3">
        <w:rPr>
          <w:rFonts w:asciiTheme="minorHAnsi" w:hAnsiTheme="minorHAnsi" w:cstheme="minorHAnsi"/>
          <w:b/>
          <w:sz w:val="24"/>
          <w:szCs w:val="24"/>
          <w:lang w:val="en-GB"/>
        </w:rPr>
        <w:t>Support in development and adoption of Codes of Conduct and conflict of interest regulations in the public sector.</w:t>
      </w:r>
      <w:r>
        <w:rPr>
          <w:rFonts w:asciiTheme="minorHAnsi" w:hAnsiTheme="minorHAnsi" w:cstheme="minorHAnsi"/>
          <w:b/>
          <w:sz w:val="24"/>
          <w:szCs w:val="24"/>
          <w:lang w:val="en-GB"/>
        </w:rPr>
        <w:t xml:space="preserve"> </w:t>
      </w:r>
      <w:r w:rsidR="00B42C33" w:rsidRPr="00B42C33">
        <w:rPr>
          <w:rFonts w:asciiTheme="minorHAnsi" w:hAnsiTheme="minorHAnsi" w:cstheme="minorHAnsi"/>
          <w:sz w:val="24"/>
          <w:szCs w:val="24"/>
          <w:lang w:val="en-GB"/>
        </w:rPr>
        <w:t xml:space="preserve">In this context, it should be mentioned that </w:t>
      </w:r>
      <w:r w:rsidR="00B42C33">
        <w:rPr>
          <w:rFonts w:asciiTheme="minorHAnsi" w:hAnsiTheme="minorHAnsi" w:cstheme="minorHAnsi"/>
          <w:sz w:val="24"/>
          <w:szCs w:val="24"/>
          <w:lang w:val="en-GB"/>
        </w:rPr>
        <w:t>in July 2020</w:t>
      </w:r>
      <w:r w:rsidR="00B42C33" w:rsidRPr="00B42C33">
        <w:rPr>
          <w:rFonts w:asciiTheme="minorHAnsi" w:hAnsiTheme="minorHAnsi" w:cstheme="minorHAnsi"/>
          <w:sz w:val="24"/>
          <w:szCs w:val="24"/>
          <w:lang w:val="en-GB"/>
        </w:rPr>
        <w:t>, the Council of Elders of Etchmiadzin Community formally approved the Code of</w:t>
      </w:r>
      <w:r w:rsidR="00B42C33">
        <w:rPr>
          <w:rFonts w:asciiTheme="minorHAnsi" w:hAnsiTheme="minorHAnsi" w:cstheme="minorHAnsi"/>
          <w:sz w:val="24"/>
          <w:szCs w:val="24"/>
          <w:lang w:val="en-GB"/>
        </w:rPr>
        <w:t xml:space="preserve"> Conduct for Community Officers</w:t>
      </w:r>
      <w:r w:rsidR="00B42C33" w:rsidRPr="00B42C33">
        <w:rPr>
          <w:rFonts w:asciiTheme="minorHAnsi" w:hAnsiTheme="minorHAnsi" w:cstheme="minorHAnsi"/>
          <w:sz w:val="24"/>
          <w:szCs w:val="24"/>
          <w:lang w:val="en-GB"/>
        </w:rPr>
        <w:t>/ Community Servants</w:t>
      </w:r>
      <w:r w:rsidR="00B42C33">
        <w:rPr>
          <w:rFonts w:asciiTheme="minorHAnsi" w:hAnsiTheme="minorHAnsi" w:cstheme="minorHAnsi"/>
          <w:sz w:val="24"/>
          <w:szCs w:val="24"/>
          <w:lang w:val="en-GB"/>
        </w:rPr>
        <w:t xml:space="preserve"> which was</w:t>
      </w:r>
      <w:r w:rsidR="00B42C33" w:rsidRPr="00B42C33">
        <w:rPr>
          <w:rFonts w:asciiTheme="minorHAnsi" w:hAnsiTheme="minorHAnsi" w:cstheme="minorHAnsi"/>
          <w:sz w:val="24"/>
          <w:szCs w:val="24"/>
          <w:lang w:val="en-GB"/>
        </w:rPr>
        <w:t xml:space="preserve"> developed by UNDP under </w:t>
      </w:r>
      <w:r w:rsidR="00B42C33">
        <w:rPr>
          <w:rFonts w:asciiTheme="minorHAnsi" w:hAnsiTheme="minorHAnsi" w:cstheme="minorHAnsi"/>
          <w:sz w:val="24"/>
          <w:szCs w:val="24"/>
          <w:lang w:val="en-GB"/>
        </w:rPr>
        <w:t xml:space="preserve">“Integrity </w:t>
      </w:r>
      <w:r w:rsidR="00B42C33" w:rsidRPr="00B42C33">
        <w:rPr>
          <w:rFonts w:asciiTheme="minorHAnsi" w:hAnsiTheme="minorHAnsi" w:cstheme="minorHAnsi"/>
          <w:sz w:val="24"/>
          <w:szCs w:val="24"/>
          <w:lang w:val="en-GB"/>
        </w:rPr>
        <w:t>Islands</w:t>
      </w:r>
      <w:r w:rsidR="00B42C33">
        <w:rPr>
          <w:rFonts w:asciiTheme="minorHAnsi" w:hAnsiTheme="minorHAnsi" w:cstheme="minorHAnsi"/>
          <w:sz w:val="24"/>
          <w:szCs w:val="24"/>
          <w:lang w:val="en-GB"/>
        </w:rPr>
        <w:t>”</w:t>
      </w:r>
      <w:r w:rsidR="00B42C33" w:rsidRPr="00B42C33">
        <w:rPr>
          <w:rFonts w:asciiTheme="minorHAnsi" w:hAnsiTheme="minorHAnsi" w:cstheme="minorHAnsi"/>
          <w:sz w:val="24"/>
          <w:szCs w:val="24"/>
          <w:lang w:val="en-GB"/>
        </w:rPr>
        <w:t xml:space="preserve"> component</w:t>
      </w:r>
      <w:r w:rsidR="00B42C33">
        <w:rPr>
          <w:rFonts w:asciiTheme="minorHAnsi" w:hAnsiTheme="minorHAnsi" w:cstheme="minorHAnsi"/>
          <w:sz w:val="24"/>
          <w:szCs w:val="24"/>
          <w:lang w:val="en-GB"/>
        </w:rPr>
        <w:t xml:space="preserve"> of the “</w:t>
      </w:r>
      <w:r w:rsidR="00B42C33" w:rsidRPr="00B42C33">
        <w:rPr>
          <w:rFonts w:asciiTheme="minorHAnsi" w:hAnsiTheme="minorHAnsi" w:cstheme="minorHAnsi"/>
          <w:sz w:val="24"/>
          <w:szCs w:val="24"/>
          <w:lang w:val="en-GB"/>
        </w:rPr>
        <w:t>Women in Politics</w:t>
      </w:r>
      <w:r w:rsidR="00B42C33">
        <w:rPr>
          <w:rFonts w:asciiTheme="minorHAnsi" w:hAnsiTheme="minorHAnsi" w:cstheme="minorHAnsi"/>
          <w:sz w:val="24"/>
          <w:szCs w:val="24"/>
          <w:lang w:val="en-GB"/>
        </w:rPr>
        <w:t>”</w:t>
      </w:r>
      <w:r w:rsidR="00B42C33" w:rsidRPr="00B42C33">
        <w:rPr>
          <w:rFonts w:asciiTheme="minorHAnsi" w:hAnsiTheme="minorHAnsi" w:cstheme="minorHAnsi"/>
          <w:sz w:val="24"/>
          <w:szCs w:val="24"/>
          <w:lang w:val="en-GB"/>
        </w:rPr>
        <w:t xml:space="preserve"> </w:t>
      </w:r>
      <w:r w:rsidR="00B42C33">
        <w:rPr>
          <w:rFonts w:asciiTheme="minorHAnsi" w:hAnsiTheme="minorHAnsi" w:cstheme="minorHAnsi"/>
          <w:sz w:val="24"/>
          <w:szCs w:val="24"/>
          <w:lang w:val="en-GB"/>
        </w:rPr>
        <w:t>Project</w:t>
      </w:r>
      <w:r w:rsidR="00B42C33" w:rsidRPr="00B42C33">
        <w:rPr>
          <w:rFonts w:asciiTheme="minorHAnsi" w:hAnsiTheme="minorHAnsi" w:cstheme="minorHAnsi"/>
          <w:sz w:val="24"/>
          <w:szCs w:val="24"/>
          <w:lang w:val="en-GB"/>
        </w:rPr>
        <w:t>.</w:t>
      </w:r>
      <w:r w:rsidR="00B42C33">
        <w:rPr>
          <w:rFonts w:asciiTheme="minorHAnsi" w:hAnsiTheme="minorHAnsi" w:cstheme="minorHAnsi"/>
          <w:sz w:val="24"/>
          <w:szCs w:val="24"/>
          <w:lang w:val="en-GB"/>
        </w:rPr>
        <w:t xml:space="preserve"> UNDP based on this will further support the development and adoption of the </w:t>
      </w:r>
      <w:r w:rsidR="007C3C18" w:rsidRPr="00E26EE2">
        <w:rPr>
          <w:rFonts w:asciiTheme="minorHAnsi" w:hAnsiTheme="minorHAnsi" w:cstheme="minorHAnsi"/>
          <w:sz w:val="24"/>
          <w:szCs w:val="24"/>
          <w:lang w:val="en-GB"/>
        </w:rPr>
        <w:t>gender sensitive</w:t>
      </w:r>
      <w:r w:rsidR="007C3C18">
        <w:rPr>
          <w:rFonts w:asciiTheme="minorHAnsi" w:hAnsiTheme="minorHAnsi" w:cstheme="minorHAnsi"/>
          <w:sz w:val="24"/>
          <w:szCs w:val="24"/>
          <w:lang w:val="en-GB"/>
        </w:rPr>
        <w:t xml:space="preserve"> </w:t>
      </w:r>
      <w:r w:rsidR="00B42C33">
        <w:rPr>
          <w:rFonts w:asciiTheme="minorHAnsi" w:hAnsiTheme="minorHAnsi" w:cstheme="minorHAnsi"/>
          <w:sz w:val="24"/>
          <w:szCs w:val="24"/>
          <w:lang w:val="en-GB"/>
        </w:rPr>
        <w:t>Codes of Conduct and conflict of interest regulations in the broader public sector.</w:t>
      </w:r>
    </w:p>
    <w:p w14:paraId="70DA0121" w14:textId="77777777" w:rsidR="00B42C33" w:rsidRDefault="00B42C33" w:rsidP="004A2545">
      <w:pPr>
        <w:pStyle w:val="ListParagraph"/>
        <w:spacing w:after="160" w:line="259" w:lineRule="auto"/>
        <w:ind w:left="0"/>
        <w:jc w:val="both"/>
        <w:rPr>
          <w:rFonts w:asciiTheme="minorHAnsi" w:hAnsiTheme="minorHAnsi" w:cstheme="minorHAnsi"/>
          <w:b/>
          <w:sz w:val="24"/>
          <w:szCs w:val="24"/>
          <w:lang w:val="en-GB"/>
        </w:rPr>
      </w:pPr>
    </w:p>
    <w:bookmarkEnd w:id="4"/>
    <w:p w14:paraId="3E1DC5AD" w14:textId="3185D97A" w:rsidR="00190F82" w:rsidRPr="00097C16" w:rsidRDefault="00EC6725" w:rsidP="00483F37">
      <w:pPr>
        <w:ind w:firstLine="90"/>
        <w:rPr>
          <w:rFonts w:asciiTheme="minorHAnsi" w:hAnsiTheme="minorHAnsi" w:cstheme="minorHAnsi"/>
          <w:b/>
          <w:i/>
          <w:sz w:val="24"/>
          <w:u w:val="single"/>
        </w:rPr>
      </w:pPr>
      <w:r w:rsidRPr="00097C16">
        <w:rPr>
          <w:rFonts w:asciiTheme="minorHAnsi" w:hAnsiTheme="minorHAnsi" w:cstheme="minorHAnsi"/>
          <w:b/>
          <w:i/>
          <w:sz w:val="24"/>
          <w:u w:val="single"/>
        </w:rPr>
        <w:lastRenderedPageBreak/>
        <w:t>Intervention Strategy</w:t>
      </w:r>
      <w:r w:rsidR="00791B5A">
        <w:rPr>
          <w:rFonts w:asciiTheme="minorHAnsi" w:hAnsiTheme="minorHAnsi" w:cstheme="minorHAnsi"/>
          <w:b/>
          <w:i/>
          <w:sz w:val="24"/>
          <w:u w:val="single"/>
        </w:rPr>
        <w:t xml:space="preserve"> and Logic</w:t>
      </w:r>
      <w:r w:rsidRPr="00097C16">
        <w:rPr>
          <w:rFonts w:asciiTheme="minorHAnsi" w:hAnsiTheme="minorHAnsi" w:cstheme="minorHAnsi"/>
          <w:b/>
          <w:i/>
          <w:sz w:val="24"/>
          <w:u w:val="single"/>
        </w:rPr>
        <w:t xml:space="preserve">: </w:t>
      </w:r>
    </w:p>
    <w:p w14:paraId="15B6E5B3" w14:textId="77777777" w:rsidR="00C5020A" w:rsidRDefault="00D80945" w:rsidP="00C5020A">
      <w:pPr>
        <w:pStyle w:val="BodyText"/>
        <w:pBdr>
          <w:bottom w:val="single" w:sz="4" w:space="31" w:color="auto"/>
        </w:pBdr>
        <w:tabs>
          <w:tab w:val="left" w:pos="540"/>
        </w:tabs>
        <w:ind w:left="90"/>
        <w:rPr>
          <w:rFonts w:asciiTheme="minorHAnsi" w:hAnsiTheme="minorHAnsi" w:cstheme="minorHAnsi"/>
          <w:i w:val="0"/>
          <w:sz w:val="24"/>
        </w:rPr>
      </w:pPr>
      <w:r w:rsidRPr="00097C16">
        <w:rPr>
          <w:rFonts w:asciiTheme="minorHAnsi" w:hAnsiTheme="minorHAnsi" w:cstheme="minorHAnsi"/>
          <w:i w:val="0"/>
          <w:sz w:val="24"/>
        </w:rPr>
        <w:t>The logic o</w:t>
      </w:r>
      <w:r w:rsidR="00755471" w:rsidRPr="00097C16">
        <w:rPr>
          <w:rFonts w:asciiTheme="minorHAnsi" w:hAnsiTheme="minorHAnsi" w:cstheme="minorHAnsi"/>
          <w:i w:val="0"/>
          <w:sz w:val="24"/>
        </w:rPr>
        <w:t>f the Project is s</w:t>
      </w:r>
      <w:r w:rsidR="00E244C9" w:rsidRPr="00097C16">
        <w:rPr>
          <w:rFonts w:asciiTheme="minorHAnsi" w:hAnsiTheme="minorHAnsi" w:cstheme="minorHAnsi"/>
          <w:i w:val="0"/>
          <w:sz w:val="24"/>
        </w:rPr>
        <w:t>tructured</w:t>
      </w:r>
      <w:r w:rsidR="00B75B9D">
        <w:rPr>
          <w:rFonts w:asciiTheme="minorHAnsi" w:hAnsiTheme="minorHAnsi" w:cstheme="minorHAnsi"/>
          <w:i w:val="0"/>
          <w:sz w:val="24"/>
        </w:rPr>
        <w:t xml:space="preserve"> through </w:t>
      </w:r>
      <w:r w:rsidR="00ED6EE0">
        <w:rPr>
          <w:rFonts w:asciiTheme="minorHAnsi" w:hAnsiTheme="minorHAnsi" w:cstheme="minorHAnsi"/>
          <w:i w:val="0"/>
          <w:sz w:val="24"/>
        </w:rPr>
        <w:t>three</w:t>
      </w:r>
      <w:r w:rsidR="00755471" w:rsidRPr="00097C16">
        <w:rPr>
          <w:rFonts w:asciiTheme="minorHAnsi" w:hAnsiTheme="minorHAnsi" w:cstheme="minorHAnsi"/>
          <w:i w:val="0"/>
          <w:sz w:val="24"/>
        </w:rPr>
        <w:t xml:space="preserve"> interconnected objectives aiming to provide support to the Government in its transitional reform process </w:t>
      </w:r>
      <w:r w:rsidR="00A33D5E" w:rsidRPr="00097C16">
        <w:rPr>
          <w:rFonts w:asciiTheme="minorHAnsi" w:hAnsiTheme="minorHAnsi" w:cstheme="minorHAnsi"/>
          <w:i w:val="0"/>
          <w:sz w:val="24"/>
        </w:rPr>
        <w:t xml:space="preserve">and </w:t>
      </w:r>
      <w:r w:rsidR="006A41BB" w:rsidRPr="00097C16">
        <w:rPr>
          <w:rFonts w:asciiTheme="minorHAnsi" w:hAnsiTheme="minorHAnsi" w:cstheme="minorHAnsi"/>
          <w:i w:val="0"/>
          <w:sz w:val="24"/>
        </w:rPr>
        <w:t>creating</w:t>
      </w:r>
      <w:r w:rsidR="00755471" w:rsidRPr="00097C16">
        <w:rPr>
          <w:rFonts w:asciiTheme="minorHAnsi" w:hAnsiTheme="minorHAnsi" w:cstheme="minorHAnsi"/>
          <w:i w:val="0"/>
          <w:sz w:val="24"/>
        </w:rPr>
        <w:t xml:space="preserve"> </w:t>
      </w:r>
      <w:r w:rsidR="006A41BB" w:rsidRPr="00097C16">
        <w:rPr>
          <w:rFonts w:asciiTheme="minorHAnsi" w:hAnsiTheme="minorHAnsi" w:cstheme="minorHAnsi"/>
          <w:i w:val="0"/>
          <w:sz w:val="24"/>
        </w:rPr>
        <w:t>an enabling environment for</w:t>
      </w:r>
      <w:r w:rsidR="00755471" w:rsidRPr="00097C16">
        <w:rPr>
          <w:rFonts w:asciiTheme="minorHAnsi" w:hAnsiTheme="minorHAnsi" w:cstheme="minorHAnsi"/>
          <w:i w:val="0"/>
          <w:sz w:val="24"/>
        </w:rPr>
        <w:t xml:space="preserve"> evidence</w:t>
      </w:r>
      <w:r w:rsidR="007961C8">
        <w:rPr>
          <w:rFonts w:asciiTheme="minorHAnsi" w:hAnsiTheme="minorHAnsi" w:cstheme="minorHAnsi"/>
          <w:i w:val="0"/>
          <w:sz w:val="24"/>
        </w:rPr>
        <w:t>-</w:t>
      </w:r>
      <w:r w:rsidR="00755471" w:rsidRPr="00097C16">
        <w:rPr>
          <w:rFonts w:asciiTheme="minorHAnsi" w:hAnsiTheme="minorHAnsi" w:cstheme="minorHAnsi"/>
          <w:i w:val="0"/>
          <w:sz w:val="24"/>
        </w:rPr>
        <w:t>based</w:t>
      </w:r>
      <w:r w:rsidR="006A41BB" w:rsidRPr="00097C16">
        <w:rPr>
          <w:rFonts w:asciiTheme="minorHAnsi" w:hAnsiTheme="minorHAnsi" w:cstheme="minorHAnsi"/>
          <w:i w:val="0"/>
          <w:sz w:val="24"/>
        </w:rPr>
        <w:t xml:space="preserve">, </w:t>
      </w:r>
      <w:proofErr w:type="gramStart"/>
      <w:r w:rsidR="006A41BB" w:rsidRPr="00097C16">
        <w:rPr>
          <w:rFonts w:asciiTheme="minorHAnsi" w:hAnsiTheme="minorHAnsi" w:cstheme="minorHAnsi"/>
          <w:i w:val="0"/>
          <w:sz w:val="24"/>
        </w:rPr>
        <w:t>transparent</w:t>
      </w:r>
      <w:proofErr w:type="gramEnd"/>
      <w:r w:rsidR="006A41BB" w:rsidRPr="00097C16">
        <w:rPr>
          <w:rFonts w:asciiTheme="minorHAnsi" w:hAnsiTheme="minorHAnsi" w:cstheme="minorHAnsi"/>
          <w:i w:val="0"/>
          <w:sz w:val="24"/>
        </w:rPr>
        <w:t xml:space="preserve"> and cohesive reform agenda.</w:t>
      </w:r>
      <w:r w:rsidR="007961C8">
        <w:rPr>
          <w:rFonts w:asciiTheme="minorHAnsi" w:hAnsiTheme="minorHAnsi" w:cstheme="minorHAnsi"/>
          <w:i w:val="0"/>
          <w:sz w:val="24"/>
        </w:rPr>
        <w:t xml:space="preserve"> </w:t>
      </w:r>
      <w:r w:rsidR="00755471" w:rsidRPr="00097C16">
        <w:rPr>
          <w:rFonts w:asciiTheme="minorHAnsi" w:hAnsiTheme="minorHAnsi" w:cstheme="minorHAnsi"/>
          <w:i w:val="0"/>
          <w:sz w:val="24"/>
        </w:rPr>
        <w:t>While</w:t>
      </w:r>
      <w:r w:rsidR="00E1478F">
        <w:rPr>
          <w:rFonts w:asciiTheme="minorHAnsi" w:hAnsiTheme="minorHAnsi" w:cstheme="minorHAnsi"/>
          <w:i w:val="0"/>
          <w:sz w:val="24"/>
        </w:rPr>
        <w:t xml:space="preserve"> </w:t>
      </w:r>
      <w:r w:rsidR="00755471" w:rsidRPr="00097C16">
        <w:rPr>
          <w:rFonts w:asciiTheme="minorHAnsi" w:hAnsiTheme="minorHAnsi" w:cstheme="minorHAnsi"/>
          <w:i w:val="0"/>
          <w:sz w:val="24"/>
        </w:rPr>
        <w:t>supporting</w:t>
      </w:r>
      <w:r w:rsidR="00E1478F">
        <w:rPr>
          <w:rFonts w:asciiTheme="minorHAnsi" w:hAnsiTheme="minorHAnsi" w:cstheme="minorHAnsi"/>
          <w:i w:val="0"/>
          <w:sz w:val="24"/>
        </w:rPr>
        <w:t xml:space="preserve"> enhancing the i</w:t>
      </w:r>
      <w:r w:rsidR="00E1478F" w:rsidRPr="00E1478F">
        <w:rPr>
          <w:rFonts w:asciiTheme="minorHAnsi" w:hAnsiTheme="minorHAnsi" w:cstheme="minorHAnsi"/>
          <w:i w:val="0"/>
          <w:sz w:val="24"/>
        </w:rPr>
        <w:t>ntegrity, independence a</w:t>
      </w:r>
      <w:r w:rsidR="00E1478F">
        <w:rPr>
          <w:rFonts w:asciiTheme="minorHAnsi" w:hAnsiTheme="minorHAnsi" w:cstheme="minorHAnsi"/>
          <w:i w:val="0"/>
          <w:sz w:val="24"/>
        </w:rPr>
        <w:t xml:space="preserve">nd efficiency of the judiciary </w:t>
      </w:r>
      <w:r w:rsidR="00E1478F" w:rsidRPr="00E1478F">
        <w:rPr>
          <w:rFonts w:asciiTheme="minorHAnsi" w:hAnsiTheme="minorHAnsi" w:cstheme="minorHAnsi"/>
          <w:i w:val="0"/>
          <w:sz w:val="24"/>
        </w:rPr>
        <w:t>through national policies and new mechanisms in place</w:t>
      </w:r>
      <w:r w:rsidR="00E1478F">
        <w:rPr>
          <w:rFonts w:asciiTheme="minorHAnsi" w:hAnsiTheme="minorHAnsi" w:cstheme="minorHAnsi"/>
          <w:i w:val="0"/>
          <w:sz w:val="24"/>
        </w:rPr>
        <w:t xml:space="preserve">, the project will also </w:t>
      </w:r>
      <w:r w:rsidR="0027513C">
        <w:rPr>
          <w:rFonts w:asciiTheme="minorHAnsi" w:hAnsiTheme="minorHAnsi" w:cstheme="minorHAnsi"/>
          <w:i w:val="0"/>
          <w:sz w:val="24"/>
        </w:rPr>
        <w:t>target the anti-corruption related reforms</w:t>
      </w:r>
      <w:r w:rsidR="00710061">
        <w:rPr>
          <w:rFonts w:asciiTheme="minorHAnsi" w:hAnsiTheme="minorHAnsi" w:cstheme="minorHAnsi"/>
          <w:i w:val="0"/>
          <w:sz w:val="24"/>
        </w:rPr>
        <w:t xml:space="preserve"> with communication</w:t>
      </w:r>
      <w:r w:rsidR="00735D1C">
        <w:rPr>
          <w:rFonts w:asciiTheme="minorHAnsi" w:hAnsiTheme="minorHAnsi" w:cstheme="minorHAnsi"/>
          <w:i w:val="0"/>
          <w:sz w:val="24"/>
        </w:rPr>
        <w:t xml:space="preserve"> and outreach</w:t>
      </w:r>
      <w:r w:rsidR="0027513C">
        <w:rPr>
          <w:rFonts w:asciiTheme="minorHAnsi" w:hAnsiTheme="minorHAnsi" w:cstheme="minorHAnsi"/>
          <w:i w:val="0"/>
          <w:sz w:val="24"/>
        </w:rPr>
        <w:t>, as well as a</w:t>
      </w:r>
      <w:r w:rsidR="0027513C" w:rsidRPr="0027513C">
        <w:rPr>
          <w:rFonts w:asciiTheme="minorHAnsi" w:hAnsiTheme="minorHAnsi" w:cstheme="minorHAnsi"/>
          <w:i w:val="0"/>
          <w:sz w:val="24"/>
        </w:rPr>
        <w:t>ccess to justice improved through increased service orientation of the judiciary</w:t>
      </w:r>
      <w:r w:rsidR="0027513C">
        <w:rPr>
          <w:rFonts w:asciiTheme="minorHAnsi" w:hAnsiTheme="minorHAnsi" w:cstheme="minorHAnsi"/>
          <w:i w:val="0"/>
          <w:sz w:val="24"/>
        </w:rPr>
        <w:t xml:space="preserve">. </w:t>
      </w:r>
    </w:p>
    <w:p w14:paraId="37819CEC" w14:textId="7868981E" w:rsidR="00C5020A" w:rsidRDefault="006474CC" w:rsidP="00C5020A">
      <w:pPr>
        <w:pStyle w:val="BodyText"/>
        <w:pBdr>
          <w:bottom w:val="single" w:sz="4" w:space="31" w:color="auto"/>
        </w:pBdr>
        <w:tabs>
          <w:tab w:val="left" w:pos="540"/>
        </w:tabs>
        <w:ind w:left="90"/>
        <w:rPr>
          <w:rFonts w:asciiTheme="minorHAnsi" w:hAnsiTheme="minorHAnsi" w:cstheme="minorHAnsi"/>
          <w:i w:val="0"/>
          <w:sz w:val="24"/>
        </w:rPr>
      </w:pPr>
      <w:r w:rsidRPr="006474CC">
        <w:rPr>
          <w:rFonts w:asciiTheme="minorHAnsi" w:hAnsiTheme="minorHAnsi" w:cstheme="minorHAnsi"/>
          <w:i w:val="0"/>
          <w:sz w:val="24"/>
        </w:rPr>
        <w:t xml:space="preserve">In parallel, </w:t>
      </w:r>
      <w:proofErr w:type="gramStart"/>
      <w:r w:rsidRPr="006474CC">
        <w:rPr>
          <w:rFonts w:asciiTheme="minorHAnsi" w:hAnsiTheme="minorHAnsi" w:cstheme="minorHAnsi"/>
          <w:i w:val="0"/>
          <w:sz w:val="24"/>
        </w:rPr>
        <w:t>new</w:t>
      </w:r>
      <w:proofErr w:type="gramEnd"/>
      <w:r w:rsidRPr="006474CC">
        <w:rPr>
          <w:rFonts w:asciiTheme="minorHAnsi" w:hAnsiTheme="minorHAnsi" w:cstheme="minorHAnsi"/>
          <w:i w:val="0"/>
          <w:sz w:val="24"/>
        </w:rPr>
        <w:t xml:space="preserve"> and innovative methods will be introduced in setting-up </w:t>
      </w:r>
      <w:r w:rsidRPr="00C7639F">
        <w:rPr>
          <w:rFonts w:asciiTheme="minorHAnsi" w:hAnsiTheme="minorHAnsi" w:cstheme="minorHAnsi"/>
          <w:b/>
          <w:sz w:val="24"/>
        </w:rPr>
        <w:t xml:space="preserve">new culture of communication to the profession and citizenry </w:t>
      </w:r>
      <w:r w:rsidRPr="006474CC">
        <w:rPr>
          <w:rFonts w:asciiTheme="minorHAnsi" w:hAnsiTheme="minorHAnsi" w:cstheme="minorHAnsi"/>
          <w:i w:val="0"/>
          <w:sz w:val="24"/>
        </w:rPr>
        <w:t>to re-inaugurate the</w:t>
      </w:r>
      <w:r w:rsidR="007C3C18">
        <w:rPr>
          <w:rFonts w:asciiTheme="minorHAnsi" w:hAnsiTheme="minorHAnsi" w:cstheme="minorHAnsi"/>
          <w:i w:val="0"/>
          <w:sz w:val="24"/>
        </w:rPr>
        <w:t xml:space="preserve"> </w:t>
      </w:r>
      <w:r w:rsidRPr="00E26EE2">
        <w:rPr>
          <w:rFonts w:asciiTheme="minorHAnsi" w:hAnsiTheme="minorHAnsi" w:cstheme="minorHAnsi"/>
          <w:i w:val="0"/>
          <w:sz w:val="24"/>
        </w:rPr>
        <w:t>image</w:t>
      </w:r>
      <w:r w:rsidRPr="006474CC">
        <w:rPr>
          <w:rFonts w:asciiTheme="minorHAnsi" w:hAnsiTheme="minorHAnsi" w:cstheme="minorHAnsi"/>
          <w:i w:val="0"/>
          <w:sz w:val="24"/>
        </w:rPr>
        <w:t xml:space="preserve"> and position of the judge and bring justice closer to people</w:t>
      </w:r>
      <w:r w:rsidRPr="001617BB">
        <w:rPr>
          <w:rFonts w:asciiTheme="minorHAnsi" w:hAnsiTheme="minorHAnsi" w:cstheme="minorHAnsi"/>
          <w:i w:val="0"/>
          <w:sz w:val="24"/>
        </w:rPr>
        <w:t>.</w:t>
      </w:r>
      <w:r w:rsidR="008B4A54" w:rsidRPr="001617BB">
        <w:rPr>
          <w:rFonts w:asciiTheme="minorHAnsi" w:hAnsiTheme="minorHAnsi" w:cstheme="minorHAnsi"/>
          <w:i w:val="0"/>
          <w:sz w:val="24"/>
        </w:rPr>
        <w:t xml:space="preserve"> </w:t>
      </w:r>
      <w:r w:rsidR="006B4AD2" w:rsidRPr="001617BB">
        <w:rPr>
          <w:rFonts w:asciiTheme="minorHAnsi" w:hAnsiTheme="minorHAnsi" w:cstheme="minorHAnsi"/>
          <w:i w:val="0"/>
          <w:sz w:val="24"/>
        </w:rPr>
        <w:t xml:space="preserve">Communications efforts will highlight the important role of the judiciary in upholding women’s rights and equal access to </w:t>
      </w:r>
      <w:proofErr w:type="gramStart"/>
      <w:r w:rsidR="006B4AD2" w:rsidRPr="001617BB">
        <w:rPr>
          <w:rFonts w:asciiTheme="minorHAnsi" w:hAnsiTheme="minorHAnsi" w:cstheme="minorHAnsi"/>
          <w:i w:val="0"/>
          <w:sz w:val="24"/>
        </w:rPr>
        <w:t>justice, and</w:t>
      </w:r>
      <w:proofErr w:type="gramEnd"/>
      <w:r w:rsidR="006B4AD2" w:rsidRPr="001617BB">
        <w:rPr>
          <w:rFonts w:asciiTheme="minorHAnsi" w:hAnsiTheme="minorHAnsi" w:cstheme="minorHAnsi"/>
          <w:i w:val="0"/>
          <w:sz w:val="24"/>
        </w:rPr>
        <w:t xml:space="preserve"> eliminating gender stereotypes. It will present the judiciary as an </w:t>
      </w:r>
      <w:r w:rsidR="008B4A54" w:rsidRPr="001617BB">
        <w:rPr>
          <w:rFonts w:asciiTheme="minorHAnsi" w:hAnsiTheme="minorHAnsi" w:cstheme="minorHAnsi"/>
          <w:i w:val="0"/>
          <w:sz w:val="24"/>
        </w:rPr>
        <w:t>equal</w:t>
      </w:r>
      <w:r w:rsidR="000F695A" w:rsidRPr="001617BB">
        <w:rPr>
          <w:rFonts w:asciiTheme="minorHAnsi" w:hAnsiTheme="minorHAnsi" w:cstheme="minorHAnsi"/>
          <w:i w:val="0"/>
          <w:sz w:val="24"/>
        </w:rPr>
        <w:t>-</w:t>
      </w:r>
      <w:r w:rsidR="008B4A54" w:rsidRPr="001617BB">
        <w:rPr>
          <w:rFonts w:asciiTheme="minorHAnsi" w:hAnsiTheme="minorHAnsi" w:cstheme="minorHAnsi"/>
          <w:i w:val="0"/>
          <w:sz w:val="24"/>
        </w:rPr>
        <w:t>opportunit</w:t>
      </w:r>
      <w:r w:rsidR="006B4AD2" w:rsidRPr="001617BB">
        <w:rPr>
          <w:rFonts w:asciiTheme="minorHAnsi" w:hAnsiTheme="minorHAnsi" w:cstheme="minorHAnsi"/>
          <w:i w:val="0"/>
          <w:sz w:val="24"/>
        </w:rPr>
        <w:t>y</w:t>
      </w:r>
      <w:r w:rsidR="008B4A54" w:rsidRPr="001617BB">
        <w:rPr>
          <w:rFonts w:asciiTheme="minorHAnsi" w:hAnsiTheme="minorHAnsi" w:cstheme="minorHAnsi"/>
          <w:i w:val="0"/>
          <w:sz w:val="24"/>
        </w:rPr>
        <w:t xml:space="preserve"> </w:t>
      </w:r>
      <w:r w:rsidR="006B4AD2" w:rsidRPr="001617BB">
        <w:rPr>
          <w:rFonts w:asciiTheme="minorHAnsi" w:hAnsiTheme="minorHAnsi" w:cstheme="minorHAnsi"/>
          <w:i w:val="0"/>
          <w:sz w:val="24"/>
        </w:rPr>
        <w:t xml:space="preserve">employer, at entry level and </w:t>
      </w:r>
      <w:r w:rsidR="008B4A54" w:rsidRPr="001617BB">
        <w:rPr>
          <w:rFonts w:asciiTheme="minorHAnsi" w:hAnsiTheme="minorHAnsi" w:cstheme="minorHAnsi"/>
          <w:i w:val="0"/>
          <w:sz w:val="24"/>
        </w:rPr>
        <w:t>leadership posts</w:t>
      </w:r>
      <w:r w:rsidR="008B4A54">
        <w:rPr>
          <w:rFonts w:asciiTheme="minorHAnsi" w:hAnsiTheme="minorHAnsi" w:cstheme="minorHAnsi"/>
          <w:i w:val="0"/>
          <w:sz w:val="24"/>
        </w:rPr>
        <w:t xml:space="preserve">. </w:t>
      </w:r>
    </w:p>
    <w:p w14:paraId="5FC406FD" w14:textId="77777777" w:rsidR="00C5020A" w:rsidRDefault="006474CC" w:rsidP="00C5020A">
      <w:pPr>
        <w:pStyle w:val="BodyText"/>
        <w:pBdr>
          <w:bottom w:val="single" w:sz="4" w:space="31" w:color="auto"/>
        </w:pBdr>
        <w:tabs>
          <w:tab w:val="left" w:pos="540"/>
        </w:tabs>
        <w:ind w:left="90"/>
        <w:rPr>
          <w:rFonts w:asciiTheme="minorHAnsi" w:hAnsiTheme="minorHAnsi" w:cstheme="minorHAnsi"/>
          <w:i w:val="0"/>
          <w:sz w:val="24"/>
        </w:rPr>
      </w:pPr>
      <w:r w:rsidRPr="006474CC">
        <w:rPr>
          <w:rFonts w:asciiTheme="minorHAnsi" w:hAnsiTheme="minorHAnsi" w:cstheme="minorHAnsi"/>
          <w:i w:val="0"/>
          <w:sz w:val="24"/>
        </w:rPr>
        <w:t xml:space="preserve">To ensure sustainability of the judicial integrity interventions, the project will support related anti-corruption measures, through the prism of UNCAC and its instruments, in order to assist the government to ensure coherence of its multi-faceted efforts in the judiciary reform.  From the initially identified short-term priorities, UNDP in collaboration with UNODC will provide normative inputs, comparative </w:t>
      </w:r>
      <w:proofErr w:type="gramStart"/>
      <w:r w:rsidRPr="006474CC">
        <w:rPr>
          <w:rFonts w:asciiTheme="minorHAnsi" w:hAnsiTheme="minorHAnsi" w:cstheme="minorHAnsi"/>
          <w:i w:val="0"/>
          <w:sz w:val="24"/>
        </w:rPr>
        <w:t>experiences</w:t>
      </w:r>
      <w:proofErr w:type="gramEnd"/>
      <w:r w:rsidRPr="006474CC">
        <w:rPr>
          <w:rFonts w:asciiTheme="minorHAnsi" w:hAnsiTheme="minorHAnsi" w:cstheme="minorHAnsi"/>
          <w:i w:val="0"/>
          <w:sz w:val="24"/>
        </w:rPr>
        <w:t xml:space="preserve"> and technical support to operationalization of the preventive and investigative mechanisms and inputs on specific technical issues related to judicial integrity, asset declaration and recovery. The support to the preventive mechanisms will be strongly focused on citizen engagement.</w:t>
      </w:r>
      <w:r w:rsidR="00ED6EE0">
        <w:rPr>
          <w:rFonts w:asciiTheme="minorHAnsi" w:hAnsiTheme="minorHAnsi" w:cstheme="minorHAnsi"/>
          <w:i w:val="0"/>
          <w:sz w:val="24"/>
        </w:rPr>
        <w:t xml:space="preserve"> </w:t>
      </w:r>
    </w:p>
    <w:p w14:paraId="0FCE2DAF" w14:textId="77777777" w:rsidR="000511FA" w:rsidRDefault="005B5E11" w:rsidP="000511FA">
      <w:pPr>
        <w:pStyle w:val="BodyText"/>
        <w:pBdr>
          <w:bottom w:val="single" w:sz="4" w:space="31" w:color="auto"/>
        </w:pBdr>
        <w:tabs>
          <w:tab w:val="left" w:pos="540"/>
        </w:tabs>
        <w:ind w:left="90"/>
        <w:rPr>
          <w:rFonts w:asciiTheme="minorHAnsi" w:hAnsiTheme="minorHAnsi" w:cstheme="minorHAnsi"/>
          <w:i w:val="0"/>
          <w:sz w:val="24"/>
        </w:rPr>
      </w:pPr>
      <w:r w:rsidRPr="005B5E11">
        <w:rPr>
          <w:rFonts w:asciiTheme="minorHAnsi" w:hAnsiTheme="minorHAnsi" w:cstheme="minorHAnsi"/>
          <w:i w:val="0"/>
          <w:sz w:val="24"/>
        </w:rPr>
        <w:t>UNDP</w:t>
      </w:r>
      <w:r>
        <w:rPr>
          <w:rFonts w:asciiTheme="minorHAnsi" w:hAnsiTheme="minorHAnsi" w:cstheme="minorHAnsi"/>
          <w:i w:val="0"/>
          <w:sz w:val="24"/>
        </w:rPr>
        <w:t xml:space="preserve"> CO</w:t>
      </w:r>
      <w:r w:rsidRPr="005B5E11">
        <w:rPr>
          <w:rFonts w:asciiTheme="minorHAnsi" w:hAnsiTheme="minorHAnsi" w:cstheme="minorHAnsi"/>
          <w:i w:val="0"/>
          <w:sz w:val="24"/>
        </w:rPr>
        <w:t>, as part of the global COVID-19 response, will continue to strengthen national and local governance institutions a</w:t>
      </w:r>
      <w:r>
        <w:rPr>
          <w:rFonts w:asciiTheme="minorHAnsi" w:hAnsiTheme="minorHAnsi" w:cstheme="minorHAnsi"/>
          <w:i w:val="0"/>
          <w:sz w:val="24"/>
        </w:rPr>
        <w:t>nd processes to help Government</w:t>
      </w:r>
      <w:r w:rsidRPr="005B5E11">
        <w:rPr>
          <w:rFonts w:asciiTheme="minorHAnsi" w:hAnsiTheme="minorHAnsi" w:cstheme="minorHAnsi"/>
          <w:i w:val="0"/>
          <w:sz w:val="24"/>
        </w:rPr>
        <w:t xml:space="preserve"> and communities to cope with and adequately respond to the crisis, while also fostering conditions necessary for long-term development, stability and resilience.</w:t>
      </w:r>
      <w:r>
        <w:rPr>
          <w:rFonts w:asciiTheme="minorHAnsi" w:hAnsiTheme="minorHAnsi" w:cstheme="minorHAnsi"/>
          <w:i w:val="0"/>
          <w:sz w:val="24"/>
        </w:rPr>
        <w:t xml:space="preserve"> </w:t>
      </w:r>
      <w:r w:rsidR="007B1AAE" w:rsidRPr="007B1AAE">
        <w:rPr>
          <w:rFonts w:asciiTheme="minorHAnsi" w:hAnsiTheme="minorHAnsi" w:cstheme="minorHAnsi"/>
          <w:i w:val="0"/>
          <w:sz w:val="24"/>
        </w:rPr>
        <w:t>Overall effectiveness of any country’s COVID-19 response will be affected by the performance of anti-corruption or oversight institutions. Hence, the role of anti-corruption agenc</w:t>
      </w:r>
      <w:r w:rsidR="007B1AAE">
        <w:rPr>
          <w:rFonts w:asciiTheme="minorHAnsi" w:hAnsiTheme="minorHAnsi" w:cstheme="minorHAnsi"/>
          <w:i w:val="0"/>
          <w:sz w:val="24"/>
        </w:rPr>
        <w:t>ies</w:t>
      </w:r>
      <w:r w:rsidR="007B1AAE" w:rsidRPr="007B1AAE">
        <w:rPr>
          <w:rFonts w:asciiTheme="minorHAnsi" w:hAnsiTheme="minorHAnsi" w:cstheme="minorHAnsi"/>
          <w:i w:val="0"/>
          <w:sz w:val="24"/>
        </w:rPr>
        <w:t xml:space="preserve"> undoubtedly remains relevant and important even during COVID-19. Thus, it is necessary for anti-corruption agencies to provide concrete and targeted questions that can develop into concrete anti-corruption prevention</w:t>
      </w:r>
      <w:r w:rsidR="00C5020A">
        <w:rPr>
          <w:rStyle w:val="FootnoteReference"/>
          <w:rFonts w:cstheme="minorHAnsi"/>
          <w:i w:val="0"/>
        </w:rPr>
        <w:footnoteReference w:id="11"/>
      </w:r>
      <w:r w:rsidR="007B1AAE" w:rsidRPr="007B1AAE">
        <w:rPr>
          <w:rFonts w:asciiTheme="minorHAnsi" w:hAnsiTheme="minorHAnsi" w:cstheme="minorHAnsi"/>
          <w:i w:val="0"/>
          <w:sz w:val="24"/>
        </w:rPr>
        <w:t>.</w:t>
      </w:r>
      <w:r w:rsidR="007B1AAE">
        <w:rPr>
          <w:rFonts w:asciiTheme="minorHAnsi" w:hAnsiTheme="minorHAnsi" w:cstheme="minorHAnsi"/>
          <w:i w:val="0"/>
          <w:sz w:val="24"/>
        </w:rPr>
        <w:t xml:space="preserve"> </w:t>
      </w:r>
      <w:r w:rsidR="007B1AAE" w:rsidRPr="007B1AAE">
        <w:rPr>
          <w:rFonts w:asciiTheme="minorHAnsi" w:hAnsiTheme="minorHAnsi" w:cstheme="minorHAnsi"/>
          <w:i w:val="0"/>
          <w:sz w:val="24"/>
        </w:rPr>
        <w:t>UNDP CO will bring together MoJ, CPC and other partners for the knowledge exchange and experience sharing in the context of COVID-19 response and recovery planning.</w:t>
      </w:r>
    </w:p>
    <w:p w14:paraId="7A402915" w14:textId="33A2F1EF" w:rsidR="00D64208" w:rsidRDefault="00D64208" w:rsidP="000511FA">
      <w:pPr>
        <w:pStyle w:val="BodyText"/>
        <w:pBdr>
          <w:bottom w:val="single" w:sz="4" w:space="31" w:color="auto"/>
        </w:pBdr>
        <w:tabs>
          <w:tab w:val="left" w:pos="540"/>
        </w:tabs>
        <w:ind w:left="90"/>
        <w:rPr>
          <w:rFonts w:asciiTheme="minorHAnsi" w:hAnsiTheme="minorHAnsi" w:cstheme="minorHAnsi"/>
          <w:i w:val="0"/>
          <w:sz w:val="24"/>
        </w:rPr>
      </w:pPr>
      <w:r w:rsidRPr="001617BB">
        <w:rPr>
          <w:rFonts w:asciiTheme="minorHAnsi" w:hAnsiTheme="minorHAnsi" w:cstheme="minorHAnsi"/>
          <w:i w:val="0"/>
          <w:sz w:val="24"/>
        </w:rPr>
        <w:t xml:space="preserve">The capacity building programs will </w:t>
      </w:r>
      <w:r w:rsidR="000F695A" w:rsidRPr="001617BB">
        <w:rPr>
          <w:rFonts w:asciiTheme="minorHAnsi" w:hAnsiTheme="minorHAnsi" w:cstheme="minorHAnsi"/>
          <w:i w:val="0"/>
          <w:sz w:val="24"/>
        </w:rPr>
        <w:t xml:space="preserve">enhance the </w:t>
      </w:r>
      <w:r w:rsidRPr="001617BB">
        <w:rPr>
          <w:rFonts w:asciiTheme="minorHAnsi" w:hAnsiTheme="minorHAnsi" w:cstheme="minorHAnsi"/>
          <w:i w:val="0"/>
          <w:sz w:val="24"/>
        </w:rPr>
        <w:t xml:space="preserve">understanding </w:t>
      </w:r>
      <w:r w:rsidR="000F695A" w:rsidRPr="001617BB">
        <w:rPr>
          <w:rFonts w:asciiTheme="minorHAnsi" w:hAnsiTheme="minorHAnsi" w:cstheme="minorHAnsi"/>
          <w:i w:val="0"/>
          <w:sz w:val="24"/>
        </w:rPr>
        <w:t xml:space="preserve">of equal </w:t>
      </w:r>
      <w:r w:rsidRPr="001617BB">
        <w:rPr>
          <w:rFonts w:asciiTheme="minorHAnsi" w:hAnsiTheme="minorHAnsi" w:cstheme="minorHAnsi"/>
          <w:i w:val="0"/>
          <w:sz w:val="24"/>
        </w:rPr>
        <w:t xml:space="preserve">access to justice and legal </w:t>
      </w:r>
      <w:proofErr w:type="gramStart"/>
      <w:r w:rsidRPr="001617BB">
        <w:rPr>
          <w:rFonts w:asciiTheme="minorHAnsi" w:hAnsiTheme="minorHAnsi" w:cstheme="minorHAnsi"/>
          <w:i w:val="0"/>
          <w:sz w:val="24"/>
        </w:rPr>
        <w:t>aid</w:t>
      </w:r>
      <w:r w:rsidR="000F695A" w:rsidRPr="001617BB">
        <w:rPr>
          <w:rFonts w:asciiTheme="minorHAnsi" w:hAnsiTheme="minorHAnsi" w:cstheme="minorHAnsi"/>
          <w:i w:val="0"/>
          <w:sz w:val="24"/>
        </w:rPr>
        <w:t>, and</w:t>
      </w:r>
      <w:proofErr w:type="gramEnd"/>
      <w:r w:rsidR="000F695A" w:rsidRPr="001617BB">
        <w:rPr>
          <w:rFonts w:asciiTheme="minorHAnsi" w:hAnsiTheme="minorHAnsi" w:cstheme="minorHAnsi"/>
          <w:i w:val="0"/>
          <w:sz w:val="24"/>
        </w:rPr>
        <w:t xml:space="preserve"> highlight the importance of gender balance in the judiciary</w:t>
      </w:r>
      <w:r w:rsidR="000F695A" w:rsidRPr="00E26EE2">
        <w:rPr>
          <w:rFonts w:asciiTheme="minorHAnsi" w:hAnsiTheme="minorHAnsi" w:cstheme="minorHAnsi"/>
          <w:i w:val="0"/>
          <w:sz w:val="24"/>
        </w:rPr>
        <w:t>.</w:t>
      </w:r>
      <w:r w:rsidR="00A32F49">
        <w:rPr>
          <w:rFonts w:asciiTheme="minorHAnsi" w:hAnsiTheme="minorHAnsi" w:cstheme="minorHAnsi"/>
          <w:i w:val="0"/>
          <w:sz w:val="24"/>
        </w:rPr>
        <w:t xml:space="preserve"> </w:t>
      </w:r>
    </w:p>
    <w:p w14:paraId="05517288" w14:textId="472F61D5" w:rsidR="000511FA" w:rsidRDefault="00070C84" w:rsidP="000511FA">
      <w:pPr>
        <w:pStyle w:val="BodyText"/>
        <w:pBdr>
          <w:bottom w:val="single" w:sz="4" w:space="31" w:color="auto"/>
        </w:pBdr>
        <w:tabs>
          <w:tab w:val="left" w:pos="540"/>
        </w:tabs>
        <w:ind w:left="90"/>
        <w:rPr>
          <w:rFonts w:asciiTheme="minorHAnsi" w:hAnsiTheme="minorHAnsi" w:cstheme="minorHAnsi"/>
          <w:i w:val="0"/>
          <w:sz w:val="24"/>
        </w:rPr>
      </w:pPr>
      <w:r w:rsidRPr="00C820F7">
        <w:rPr>
          <w:rFonts w:asciiTheme="minorHAnsi" w:hAnsiTheme="minorHAnsi" w:cstheme="minorHAnsi"/>
          <w:i w:val="0"/>
          <w:sz w:val="24"/>
        </w:rPr>
        <w:t xml:space="preserve">Taking into consideration that the 2019-2023 RA Strategy on Judicial and Legal Reforms highlights </w:t>
      </w:r>
      <w:r w:rsidRPr="00C820F7">
        <w:rPr>
          <w:rFonts w:asciiTheme="minorHAnsi" w:hAnsiTheme="minorHAnsi" w:cstheme="minorHAnsi"/>
          <w:b/>
          <w:sz w:val="24"/>
        </w:rPr>
        <w:t xml:space="preserve">the constitutional reforms, </w:t>
      </w:r>
      <w:r w:rsidR="00017AA3" w:rsidRPr="00C820F7">
        <w:rPr>
          <w:rFonts w:asciiTheme="minorHAnsi" w:hAnsiTheme="minorHAnsi" w:cstheme="minorHAnsi"/>
          <w:sz w:val="24"/>
        </w:rPr>
        <w:t>the Project will provide technical support to constitutional reform processes in the Republic of Armenia, in particular assisting in building capacity of the Constitutional Reform Commission and its Secretariat</w:t>
      </w:r>
      <w:r w:rsidR="00791B5A">
        <w:rPr>
          <w:rFonts w:asciiTheme="minorHAnsi" w:hAnsiTheme="minorHAnsi" w:cstheme="minorHAnsi"/>
          <w:sz w:val="24"/>
        </w:rPr>
        <w:t xml:space="preserve"> and s</w:t>
      </w:r>
      <w:r w:rsidR="00017AA3" w:rsidRPr="00C820F7">
        <w:rPr>
          <w:rFonts w:asciiTheme="minorHAnsi" w:hAnsiTheme="minorHAnsi" w:cstheme="minorHAnsi"/>
          <w:sz w:val="24"/>
        </w:rPr>
        <w:t>trengthening CSO participation in Constitutional review process</w:t>
      </w:r>
      <w:r w:rsidR="00791B5A">
        <w:rPr>
          <w:rFonts w:asciiTheme="minorHAnsi" w:hAnsiTheme="minorHAnsi" w:cstheme="minorHAnsi"/>
          <w:sz w:val="24"/>
        </w:rPr>
        <w:t>.</w:t>
      </w:r>
      <w:r w:rsidR="00A32F49">
        <w:rPr>
          <w:rFonts w:asciiTheme="minorHAnsi" w:hAnsiTheme="minorHAnsi" w:cstheme="minorHAnsi"/>
          <w:sz w:val="24"/>
        </w:rPr>
        <w:t xml:space="preserve"> </w:t>
      </w:r>
      <w:r w:rsidR="00F301E1">
        <w:rPr>
          <w:rFonts w:asciiTheme="minorHAnsi" w:hAnsiTheme="minorHAnsi" w:cstheme="minorHAnsi"/>
          <w:i w:val="0"/>
          <w:iCs w:val="0"/>
          <w:sz w:val="24"/>
        </w:rPr>
        <w:t>The participation of w</w:t>
      </w:r>
      <w:r w:rsidR="00A32F49">
        <w:rPr>
          <w:rFonts w:asciiTheme="minorHAnsi" w:hAnsiTheme="minorHAnsi" w:cstheme="minorHAnsi"/>
          <w:i w:val="0"/>
          <w:sz w:val="24"/>
        </w:rPr>
        <w:t>omen</w:t>
      </w:r>
      <w:r w:rsidR="00F301E1">
        <w:rPr>
          <w:rFonts w:asciiTheme="minorHAnsi" w:hAnsiTheme="minorHAnsi" w:cstheme="minorHAnsi"/>
          <w:i w:val="0"/>
          <w:sz w:val="24"/>
        </w:rPr>
        <w:t>’s</w:t>
      </w:r>
      <w:r w:rsidR="00A32F49">
        <w:rPr>
          <w:rFonts w:asciiTheme="minorHAnsi" w:hAnsiTheme="minorHAnsi" w:cstheme="minorHAnsi"/>
          <w:i w:val="0"/>
          <w:sz w:val="24"/>
        </w:rPr>
        <w:t xml:space="preserve"> rights </w:t>
      </w:r>
      <w:r w:rsidR="00F301E1">
        <w:rPr>
          <w:rFonts w:asciiTheme="minorHAnsi" w:hAnsiTheme="minorHAnsi" w:cstheme="minorHAnsi"/>
          <w:i w:val="0"/>
          <w:sz w:val="24"/>
        </w:rPr>
        <w:t xml:space="preserve">organizations </w:t>
      </w:r>
      <w:r w:rsidR="00A32F49">
        <w:rPr>
          <w:rFonts w:asciiTheme="minorHAnsi" w:hAnsiTheme="minorHAnsi" w:cstheme="minorHAnsi"/>
          <w:i w:val="0"/>
          <w:sz w:val="24"/>
        </w:rPr>
        <w:t>will be ensured during the discussions on Constitutional reforms.</w:t>
      </w:r>
    </w:p>
    <w:p w14:paraId="4AE75EB4" w14:textId="77777777" w:rsidR="000511FA" w:rsidRDefault="00070C84" w:rsidP="000511FA">
      <w:pPr>
        <w:pStyle w:val="BodyText"/>
        <w:pBdr>
          <w:bottom w:val="single" w:sz="4" w:space="31" w:color="auto"/>
        </w:pBdr>
        <w:tabs>
          <w:tab w:val="left" w:pos="540"/>
        </w:tabs>
        <w:ind w:left="90"/>
        <w:rPr>
          <w:rFonts w:asciiTheme="minorHAnsi" w:hAnsiTheme="minorHAnsi" w:cstheme="minorHAnsi"/>
          <w:i w:val="0"/>
          <w:sz w:val="24"/>
        </w:rPr>
      </w:pPr>
      <w:r w:rsidRPr="00AD114F">
        <w:rPr>
          <w:rFonts w:asciiTheme="minorHAnsi" w:hAnsiTheme="minorHAnsi" w:cstheme="minorHAnsi"/>
          <w:i w:val="0"/>
          <w:sz w:val="24"/>
        </w:rPr>
        <w:t xml:space="preserve">In addition, in search for new and innovative methods and aiming to raise visibility and invite due attention of donor and development partners, </w:t>
      </w:r>
      <w:r w:rsidRPr="0057632B">
        <w:rPr>
          <w:rFonts w:asciiTheme="minorHAnsi" w:hAnsiTheme="minorHAnsi" w:cstheme="minorHAnsi"/>
          <w:b/>
          <w:sz w:val="24"/>
        </w:rPr>
        <w:t>the project will seek partnerships to support organization of a first-ever justice innovations forum in Armenia</w:t>
      </w:r>
      <w:r w:rsidRPr="00AD114F">
        <w:rPr>
          <w:rFonts w:asciiTheme="minorHAnsi" w:hAnsiTheme="minorHAnsi" w:cstheme="minorHAnsi"/>
          <w:i w:val="0"/>
          <w:sz w:val="24"/>
        </w:rPr>
        <w:t xml:space="preserve">, which will help to bring together the justice innovation leaders and create space for new and </w:t>
      </w:r>
      <w:r w:rsidR="007B1AAE" w:rsidRPr="00AD114F">
        <w:rPr>
          <w:rFonts w:asciiTheme="minorHAnsi" w:hAnsiTheme="minorHAnsi" w:cstheme="minorHAnsi"/>
          <w:i w:val="0"/>
          <w:sz w:val="24"/>
        </w:rPr>
        <w:t>forward-looking</w:t>
      </w:r>
      <w:r w:rsidRPr="00AD114F">
        <w:rPr>
          <w:rFonts w:asciiTheme="minorHAnsi" w:hAnsiTheme="minorHAnsi" w:cstheme="minorHAnsi"/>
          <w:i w:val="0"/>
          <w:sz w:val="24"/>
        </w:rPr>
        <w:t xml:space="preserve"> justice solutions, being a great supplement to the already planned reforms. </w:t>
      </w:r>
      <w:r w:rsidR="007B1AAE" w:rsidRPr="007B1AAE">
        <w:rPr>
          <w:rFonts w:asciiTheme="minorHAnsi" w:hAnsiTheme="minorHAnsi" w:cstheme="minorHAnsi"/>
          <w:i w:val="0"/>
          <w:sz w:val="24"/>
        </w:rPr>
        <w:t xml:space="preserve">If the COVID-19 situation allows so, Justice and Anti-Corruption Innovative Forum will be organized, if not in consultations with Government, Forum will be organized online by the end of </w:t>
      </w:r>
      <w:r w:rsidR="001E13BE">
        <w:rPr>
          <w:rFonts w:asciiTheme="minorHAnsi" w:hAnsiTheme="minorHAnsi" w:cstheme="minorHAnsi"/>
          <w:i w:val="0"/>
          <w:sz w:val="24"/>
        </w:rPr>
        <w:t>2020</w:t>
      </w:r>
      <w:r w:rsidR="007B1AAE">
        <w:rPr>
          <w:rFonts w:asciiTheme="minorHAnsi" w:hAnsiTheme="minorHAnsi" w:cstheme="minorHAnsi"/>
          <w:i w:val="0"/>
          <w:sz w:val="24"/>
        </w:rPr>
        <w:t>.</w:t>
      </w:r>
    </w:p>
    <w:p w14:paraId="396F2A13" w14:textId="22D18AE9" w:rsidR="00865FFF" w:rsidRDefault="00070C84" w:rsidP="000511FA">
      <w:pPr>
        <w:pStyle w:val="BodyText"/>
        <w:pBdr>
          <w:bottom w:val="single" w:sz="4" w:space="31" w:color="auto"/>
        </w:pBdr>
        <w:tabs>
          <w:tab w:val="left" w:pos="540"/>
        </w:tabs>
        <w:ind w:left="90"/>
        <w:rPr>
          <w:rFonts w:asciiTheme="minorHAnsi" w:hAnsiTheme="minorHAnsi" w:cstheme="minorHAnsi"/>
          <w:i w:val="0"/>
          <w:sz w:val="24"/>
        </w:rPr>
      </w:pPr>
      <w:r w:rsidRPr="00AD114F">
        <w:rPr>
          <w:rFonts w:asciiTheme="minorHAnsi" w:hAnsiTheme="minorHAnsi" w:cstheme="minorHAnsi"/>
          <w:i w:val="0"/>
          <w:sz w:val="24"/>
        </w:rPr>
        <w:lastRenderedPageBreak/>
        <w:t xml:space="preserve">In a medium- and long-term context, the engagement will be tailored together with the MoJ and other key national partners, such as the Supreme Judicial Council, based on the </w:t>
      </w:r>
      <w:r>
        <w:rPr>
          <w:rFonts w:asciiTheme="minorHAnsi" w:hAnsiTheme="minorHAnsi" w:cstheme="minorHAnsi"/>
          <w:i w:val="0"/>
          <w:sz w:val="24"/>
        </w:rPr>
        <w:t>adopted J</w:t>
      </w:r>
      <w:r w:rsidRPr="00AD114F">
        <w:rPr>
          <w:rFonts w:asciiTheme="minorHAnsi" w:hAnsiTheme="minorHAnsi" w:cstheme="minorHAnsi"/>
          <w:i w:val="0"/>
          <w:sz w:val="24"/>
        </w:rPr>
        <w:t>udicial</w:t>
      </w:r>
      <w:r>
        <w:rPr>
          <w:rFonts w:asciiTheme="minorHAnsi" w:hAnsiTheme="minorHAnsi" w:cstheme="minorHAnsi"/>
          <w:i w:val="0"/>
          <w:sz w:val="24"/>
        </w:rPr>
        <w:t xml:space="preserve"> and Legal Reforms, as well as A</w:t>
      </w:r>
      <w:r w:rsidRPr="00AD114F">
        <w:rPr>
          <w:rFonts w:asciiTheme="minorHAnsi" w:hAnsiTheme="minorHAnsi" w:cstheme="minorHAnsi"/>
          <w:i w:val="0"/>
          <w:sz w:val="24"/>
        </w:rPr>
        <w:t>nti-corruption strategies</w:t>
      </w:r>
      <w:r>
        <w:rPr>
          <w:rFonts w:asciiTheme="minorHAnsi" w:hAnsiTheme="minorHAnsi" w:cstheme="minorHAnsi"/>
          <w:i w:val="0"/>
          <w:sz w:val="24"/>
        </w:rPr>
        <w:t xml:space="preserve">. </w:t>
      </w:r>
    </w:p>
    <w:p w14:paraId="62621D92" w14:textId="77777777" w:rsidR="00F919D7" w:rsidRPr="00097C16" w:rsidRDefault="00D55D40" w:rsidP="00F82BB6">
      <w:pPr>
        <w:pStyle w:val="Heading1"/>
        <w:pBdr>
          <w:top w:val="single" w:sz="4" w:space="0" w:color="auto"/>
        </w:pBdr>
        <w:rPr>
          <w:rFonts w:asciiTheme="minorHAnsi" w:hAnsiTheme="minorHAnsi" w:cstheme="minorHAnsi"/>
          <w:sz w:val="24"/>
          <w:szCs w:val="24"/>
        </w:rPr>
      </w:pPr>
      <w:r w:rsidRPr="00097C16">
        <w:rPr>
          <w:rFonts w:asciiTheme="minorHAnsi" w:hAnsiTheme="minorHAnsi" w:cstheme="minorHAnsi"/>
          <w:sz w:val="24"/>
          <w:szCs w:val="24"/>
        </w:rPr>
        <w:t>Results and</w:t>
      </w:r>
      <w:r w:rsidR="00601694" w:rsidRPr="00097C16">
        <w:rPr>
          <w:rFonts w:asciiTheme="minorHAnsi" w:hAnsiTheme="minorHAnsi" w:cstheme="minorHAnsi"/>
          <w:sz w:val="24"/>
          <w:szCs w:val="24"/>
        </w:rPr>
        <w:t xml:space="preserve"> Partnerships</w:t>
      </w:r>
      <w:r w:rsidR="00106518" w:rsidRPr="00097C16">
        <w:rPr>
          <w:rFonts w:asciiTheme="minorHAnsi" w:hAnsiTheme="minorHAnsi" w:cstheme="minorHAnsi"/>
          <w:sz w:val="24"/>
          <w:szCs w:val="24"/>
        </w:rPr>
        <w:t xml:space="preserve"> </w:t>
      </w:r>
    </w:p>
    <w:p w14:paraId="69154E85" w14:textId="77777777" w:rsidR="00106518" w:rsidRPr="00097C16" w:rsidRDefault="00601694" w:rsidP="00A82C45">
      <w:pPr>
        <w:shd w:val="clear" w:color="auto" w:fill="DEEAF6"/>
        <w:rPr>
          <w:rFonts w:asciiTheme="minorHAnsi" w:hAnsiTheme="minorHAnsi" w:cstheme="minorHAnsi"/>
          <w:b/>
          <w:i/>
          <w:sz w:val="24"/>
        </w:rPr>
      </w:pPr>
      <w:r w:rsidRPr="00097C16">
        <w:rPr>
          <w:rFonts w:asciiTheme="minorHAnsi" w:hAnsiTheme="minorHAnsi" w:cstheme="minorHAnsi"/>
          <w:b/>
          <w:i/>
          <w:sz w:val="24"/>
        </w:rPr>
        <w:t>Expected Results</w:t>
      </w:r>
    </w:p>
    <w:p w14:paraId="7172250C" w14:textId="77777777" w:rsidR="00D8078C" w:rsidRPr="00097C16" w:rsidRDefault="00D8078C" w:rsidP="00D8078C">
      <w:pPr>
        <w:rPr>
          <w:rFonts w:asciiTheme="minorHAnsi" w:hAnsiTheme="minorHAnsi" w:cstheme="minorHAnsi"/>
          <w:b/>
          <w:color w:val="000000"/>
          <w:sz w:val="24"/>
          <w:u w:val="single"/>
        </w:rPr>
      </w:pPr>
    </w:p>
    <w:p w14:paraId="43042A4E" w14:textId="77777777" w:rsidR="00C57A1C" w:rsidRPr="00097C16" w:rsidRDefault="00C57A1C" w:rsidP="00C57A1C">
      <w:pPr>
        <w:rPr>
          <w:rFonts w:asciiTheme="minorHAnsi" w:hAnsiTheme="minorHAnsi" w:cstheme="minorHAnsi"/>
          <w:b/>
          <w:i/>
          <w:color w:val="000000"/>
          <w:sz w:val="24"/>
          <w:u w:val="single"/>
        </w:rPr>
      </w:pPr>
      <w:bookmarkStart w:id="5" w:name="_Hlk32245670"/>
      <w:r w:rsidRPr="00097C16">
        <w:rPr>
          <w:rFonts w:asciiTheme="minorHAnsi" w:hAnsiTheme="minorHAnsi" w:cstheme="minorHAnsi"/>
          <w:b/>
          <w:i/>
          <w:color w:val="000000"/>
          <w:sz w:val="24"/>
          <w:u w:val="single"/>
        </w:rPr>
        <w:t xml:space="preserve">Rationale and Actions: </w:t>
      </w:r>
    </w:p>
    <w:p w14:paraId="1F61A4C8" w14:textId="3F8D2193" w:rsidR="007D10C5" w:rsidRPr="0080039A" w:rsidRDefault="00C57A1C" w:rsidP="007C3C18">
      <w:pPr>
        <w:rPr>
          <w:rFonts w:asciiTheme="minorHAnsi" w:hAnsiTheme="minorHAnsi" w:cstheme="minorHAnsi"/>
          <w:i/>
          <w:sz w:val="24"/>
        </w:rPr>
      </w:pPr>
      <w:r w:rsidRPr="00097C16">
        <w:rPr>
          <w:rFonts w:asciiTheme="minorHAnsi" w:hAnsiTheme="minorHAnsi" w:cstheme="minorHAnsi"/>
          <w:b/>
          <w:i/>
          <w:sz w:val="24"/>
        </w:rPr>
        <w:t>Objective 1:</w:t>
      </w:r>
      <w:r w:rsidRPr="00097C16">
        <w:rPr>
          <w:rFonts w:asciiTheme="minorHAnsi" w:hAnsiTheme="minorHAnsi" w:cstheme="minorHAnsi"/>
          <w:i/>
          <w:sz w:val="24"/>
        </w:rPr>
        <w:t xml:space="preserve"> </w:t>
      </w:r>
      <w:r w:rsidR="00015576" w:rsidRPr="0080039A">
        <w:rPr>
          <w:rFonts w:asciiTheme="minorHAnsi" w:eastAsia="Calibri" w:hAnsiTheme="minorHAnsi" w:cstheme="minorHAnsi"/>
          <w:b/>
          <w:i/>
          <w:sz w:val="24"/>
        </w:rPr>
        <w:t>Integrity, independence and efficiency of the judiciary supported through national policies and new mechanisms in place</w:t>
      </w:r>
      <w:r w:rsidR="000C37E6" w:rsidRPr="0080039A">
        <w:rPr>
          <w:rFonts w:asciiTheme="minorHAnsi" w:eastAsia="Calibri" w:hAnsiTheme="minorHAnsi" w:cstheme="minorHAnsi"/>
          <w:b/>
          <w:i/>
          <w:sz w:val="24"/>
        </w:rPr>
        <w:t>.</w:t>
      </w:r>
    </w:p>
    <w:p w14:paraId="64AFEBD5" w14:textId="5C5D796A" w:rsidR="009B6EA3" w:rsidRPr="00F64A40" w:rsidRDefault="00C57A1C" w:rsidP="007C3C18">
      <w:pPr>
        <w:rPr>
          <w:rFonts w:asciiTheme="minorHAnsi" w:eastAsia="Calibri" w:hAnsiTheme="minorHAnsi" w:cstheme="minorHAnsi"/>
          <w:bCs/>
          <w:sz w:val="24"/>
        </w:rPr>
      </w:pPr>
      <w:r w:rsidRPr="00F64A40">
        <w:rPr>
          <w:rFonts w:asciiTheme="minorHAnsi" w:hAnsiTheme="minorHAnsi" w:cstheme="minorHAnsi"/>
          <w:bCs/>
          <w:sz w:val="24"/>
          <w:u w:val="single"/>
        </w:rPr>
        <w:t>Activity 1</w:t>
      </w:r>
      <w:r w:rsidRPr="006A5D51">
        <w:rPr>
          <w:rFonts w:asciiTheme="minorHAnsi" w:hAnsiTheme="minorHAnsi" w:cstheme="minorHAnsi"/>
          <w:bCs/>
          <w:sz w:val="24"/>
        </w:rPr>
        <w:t xml:space="preserve">: </w:t>
      </w:r>
      <w:r w:rsidR="00D45F90" w:rsidRPr="00F64A40">
        <w:rPr>
          <w:rFonts w:asciiTheme="minorHAnsi" w:eastAsia="Calibri" w:hAnsiTheme="minorHAnsi" w:cstheme="minorHAnsi"/>
          <w:bCs/>
          <w:sz w:val="24"/>
        </w:rPr>
        <w:t xml:space="preserve">Put </w:t>
      </w:r>
      <w:r w:rsidR="009B6EA3" w:rsidRPr="00F64A40">
        <w:rPr>
          <w:rFonts w:asciiTheme="minorHAnsi" w:eastAsia="Calibri" w:hAnsiTheme="minorHAnsi" w:cstheme="minorHAnsi"/>
          <w:bCs/>
          <w:sz w:val="24"/>
        </w:rPr>
        <w:t>in place</w:t>
      </w:r>
      <w:r w:rsidR="007C3C18">
        <w:rPr>
          <w:rFonts w:asciiTheme="minorHAnsi" w:eastAsia="Calibri" w:hAnsiTheme="minorHAnsi" w:cstheme="minorHAnsi"/>
          <w:bCs/>
          <w:sz w:val="24"/>
        </w:rPr>
        <w:t xml:space="preserve"> </w:t>
      </w:r>
      <w:r w:rsidR="007C3C18" w:rsidRPr="00E26EE2">
        <w:rPr>
          <w:rFonts w:asciiTheme="minorHAnsi" w:eastAsia="Calibri" w:hAnsiTheme="minorHAnsi" w:cstheme="minorHAnsi"/>
          <w:bCs/>
          <w:sz w:val="24"/>
        </w:rPr>
        <w:t>gender sensitive</w:t>
      </w:r>
      <w:r w:rsidR="009B6EA3" w:rsidRPr="00F64A40">
        <w:rPr>
          <w:rFonts w:asciiTheme="minorHAnsi" w:eastAsia="Calibri" w:hAnsiTheme="minorHAnsi" w:cstheme="minorHAnsi"/>
          <w:bCs/>
          <w:sz w:val="24"/>
        </w:rPr>
        <w:t xml:space="preserve"> integrity mechanisms in the judicial recruitment procedures and, strengthen integrity component of the judicial curricula </w:t>
      </w:r>
      <w:r w:rsidR="000C37E6" w:rsidRPr="00F64A40">
        <w:rPr>
          <w:rFonts w:asciiTheme="minorHAnsi" w:eastAsia="Calibri" w:hAnsiTheme="minorHAnsi" w:cstheme="minorHAnsi"/>
          <w:bCs/>
          <w:sz w:val="24"/>
        </w:rPr>
        <w:t xml:space="preserve">through psychological testing and </w:t>
      </w:r>
      <w:r w:rsidR="009B6EA3" w:rsidRPr="00F64A40">
        <w:rPr>
          <w:rFonts w:asciiTheme="minorHAnsi" w:eastAsia="Calibri" w:hAnsiTheme="minorHAnsi" w:cstheme="minorHAnsi"/>
          <w:bCs/>
          <w:sz w:val="24"/>
        </w:rPr>
        <w:t>based on the standards of judicial ethics and conduct as stipulated in UN Convention against Corruption, UN Basic Principles on the Independence of the Judiciary and the Bangalore Principles of Judicial Conduct.</w:t>
      </w:r>
    </w:p>
    <w:p w14:paraId="36393691" w14:textId="6CBD7F5F" w:rsidR="0080039A" w:rsidRPr="00F64A40" w:rsidRDefault="00C57A1C" w:rsidP="007C3C18">
      <w:pPr>
        <w:pStyle w:val="BodyText"/>
        <w:rPr>
          <w:rStyle w:val="Hyperlink"/>
          <w:rFonts w:asciiTheme="minorHAnsi" w:hAnsiTheme="minorHAnsi" w:cstheme="minorHAnsi"/>
          <w:bCs/>
          <w:i w:val="0"/>
          <w:iCs w:val="0"/>
          <w:color w:val="auto"/>
          <w:sz w:val="24"/>
          <w:u w:val="none"/>
        </w:rPr>
      </w:pPr>
      <w:r w:rsidRPr="00F64A40">
        <w:rPr>
          <w:rFonts w:asciiTheme="minorHAnsi" w:hAnsiTheme="minorHAnsi" w:cstheme="minorHAnsi"/>
          <w:bCs/>
          <w:i w:val="0"/>
          <w:iCs w:val="0"/>
          <w:sz w:val="24"/>
          <w:u w:val="single"/>
        </w:rPr>
        <w:t>Activity 2:</w:t>
      </w:r>
      <w:r w:rsidRPr="006A5D51">
        <w:rPr>
          <w:rFonts w:asciiTheme="minorHAnsi" w:hAnsiTheme="minorHAnsi" w:cstheme="minorHAnsi"/>
          <w:bCs/>
          <w:i w:val="0"/>
          <w:iCs w:val="0"/>
          <w:sz w:val="24"/>
        </w:rPr>
        <w:t xml:space="preserve"> </w:t>
      </w:r>
      <w:r w:rsidR="00DD0B8E" w:rsidRPr="00F64A40">
        <w:rPr>
          <w:rFonts w:asciiTheme="minorHAnsi" w:hAnsiTheme="minorHAnsi" w:cstheme="minorHAnsi"/>
          <w:bCs/>
          <w:i w:val="0"/>
          <w:iCs w:val="0"/>
          <w:sz w:val="24"/>
        </w:rPr>
        <w:t xml:space="preserve">Provide technical assistance for reviewing the existing Alternative Dispute Resolution measures and developing a </w:t>
      </w:r>
      <w:r w:rsidR="00791B5A">
        <w:rPr>
          <w:rFonts w:asciiTheme="minorHAnsi" w:hAnsiTheme="minorHAnsi" w:cstheme="minorHAnsi"/>
          <w:bCs/>
          <w:i w:val="0"/>
          <w:iCs w:val="0"/>
          <w:sz w:val="24"/>
        </w:rPr>
        <w:t>concept not</w:t>
      </w:r>
      <w:r w:rsidR="00DD0B8E" w:rsidRPr="00F64A40">
        <w:rPr>
          <w:rFonts w:asciiTheme="minorHAnsi" w:hAnsiTheme="minorHAnsi" w:cstheme="minorHAnsi"/>
          <w:bCs/>
          <w:i w:val="0"/>
          <w:iCs w:val="0"/>
          <w:sz w:val="24"/>
        </w:rPr>
        <w:t xml:space="preserve"> for improv</w:t>
      </w:r>
      <w:r w:rsidR="00791B5A">
        <w:rPr>
          <w:rFonts w:asciiTheme="minorHAnsi" w:hAnsiTheme="minorHAnsi" w:cstheme="minorHAnsi"/>
          <w:bCs/>
          <w:i w:val="0"/>
          <w:iCs w:val="0"/>
          <w:sz w:val="24"/>
        </w:rPr>
        <w:t>ements</w:t>
      </w:r>
      <w:r w:rsidR="00DD0B8E" w:rsidRPr="00F64A40">
        <w:rPr>
          <w:rFonts w:asciiTheme="minorHAnsi" w:hAnsiTheme="minorHAnsi" w:cstheme="minorHAnsi"/>
          <w:bCs/>
          <w:i w:val="0"/>
          <w:iCs w:val="0"/>
          <w:sz w:val="24"/>
        </w:rPr>
        <w:t>.</w:t>
      </w:r>
    </w:p>
    <w:p w14:paraId="1A5A5E3A" w14:textId="0907AF41" w:rsidR="0080039A" w:rsidRPr="00F64A40" w:rsidRDefault="007C0DD9" w:rsidP="007C3C18">
      <w:pPr>
        <w:pStyle w:val="BodyText"/>
        <w:rPr>
          <w:rFonts w:asciiTheme="minorHAnsi" w:hAnsiTheme="minorHAnsi" w:cstheme="minorHAnsi"/>
          <w:bCs/>
          <w:i w:val="0"/>
          <w:iCs w:val="0"/>
          <w:sz w:val="24"/>
        </w:rPr>
      </w:pPr>
      <w:r w:rsidRPr="00F64A40">
        <w:rPr>
          <w:rFonts w:asciiTheme="minorHAnsi" w:hAnsiTheme="minorHAnsi" w:cstheme="minorHAnsi"/>
          <w:bCs/>
          <w:i w:val="0"/>
          <w:sz w:val="24"/>
          <w:u w:val="single"/>
        </w:rPr>
        <w:t>Activity 3:</w:t>
      </w:r>
      <w:r w:rsidRPr="006A5D51">
        <w:rPr>
          <w:rFonts w:asciiTheme="minorHAnsi" w:hAnsiTheme="minorHAnsi" w:cstheme="minorHAnsi"/>
          <w:bCs/>
          <w:sz w:val="24"/>
        </w:rPr>
        <w:t xml:space="preserve"> </w:t>
      </w:r>
      <w:r w:rsidR="00DD0B8E" w:rsidRPr="00F64A40">
        <w:rPr>
          <w:rFonts w:asciiTheme="minorHAnsi" w:eastAsia="Calibri" w:hAnsiTheme="minorHAnsi" w:cstheme="minorHAnsi"/>
          <w:bCs/>
          <w:i w:val="0"/>
          <w:iCs w:val="0"/>
          <w:sz w:val="24"/>
        </w:rPr>
        <w:t xml:space="preserve">Facilitate diversity of communication and dialogue platforms to enhance trust between the different actors of the reform process, including executive, legislative, judiciary and civil society. Apply </w:t>
      </w:r>
      <w:r w:rsidR="00DD0B8E" w:rsidRPr="00F64A40">
        <w:rPr>
          <w:rFonts w:asciiTheme="minorHAnsi" w:hAnsiTheme="minorHAnsi" w:cstheme="minorHAnsi"/>
          <w:bCs/>
          <w:i w:val="0"/>
          <w:iCs w:val="0"/>
          <w:sz w:val="24"/>
        </w:rPr>
        <w:t>new and innovative methods to set-up new culture of communication to the profession and citizenry to re-inaugurate the image and position of the judge and bri</w:t>
      </w:r>
      <w:r w:rsidR="0080039A" w:rsidRPr="00F64A40">
        <w:rPr>
          <w:rFonts w:asciiTheme="minorHAnsi" w:hAnsiTheme="minorHAnsi" w:cstheme="minorHAnsi"/>
          <w:bCs/>
          <w:i w:val="0"/>
          <w:iCs w:val="0"/>
          <w:sz w:val="24"/>
        </w:rPr>
        <w:t>ng the justice closer to people.</w:t>
      </w:r>
    </w:p>
    <w:p w14:paraId="1E8EC658" w14:textId="3DBF51FF" w:rsidR="005C55BE" w:rsidRPr="00F64A40" w:rsidRDefault="005C55BE" w:rsidP="007C3C18">
      <w:pPr>
        <w:pStyle w:val="BodyText"/>
        <w:rPr>
          <w:rFonts w:asciiTheme="minorHAnsi" w:hAnsiTheme="minorHAnsi" w:cstheme="minorHAnsi"/>
          <w:bCs/>
          <w:i w:val="0"/>
          <w:iCs w:val="0"/>
          <w:sz w:val="24"/>
        </w:rPr>
      </w:pPr>
      <w:r w:rsidRPr="00F64A40">
        <w:rPr>
          <w:rFonts w:asciiTheme="minorHAnsi" w:hAnsiTheme="minorHAnsi" w:cstheme="minorHAnsi"/>
          <w:bCs/>
          <w:i w:val="0"/>
          <w:iCs w:val="0"/>
          <w:sz w:val="24"/>
          <w:u w:val="single"/>
        </w:rPr>
        <w:t>Activity 4</w:t>
      </w:r>
      <w:r w:rsidRPr="00F64A40">
        <w:rPr>
          <w:rFonts w:asciiTheme="minorHAnsi" w:hAnsiTheme="minorHAnsi" w:cstheme="minorHAnsi"/>
          <w:bCs/>
          <w:i w:val="0"/>
          <w:iCs w:val="0"/>
          <w:sz w:val="24"/>
        </w:rPr>
        <w:t xml:space="preserve">: Provide </w:t>
      </w:r>
      <w:r w:rsidR="00791B5A">
        <w:rPr>
          <w:rFonts w:asciiTheme="minorHAnsi" w:hAnsiTheme="minorHAnsi" w:cstheme="minorHAnsi"/>
          <w:bCs/>
          <w:i w:val="0"/>
          <w:iCs w:val="0"/>
          <w:sz w:val="24"/>
        </w:rPr>
        <w:t xml:space="preserve">consultative </w:t>
      </w:r>
      <w:r w:rsidRPr="00F64A40">
        <w:rPr>
          <w:rFonts w:asciiTheme="minorHAnsi" w:hAnsiTheme="minorHAnsi" w:cstheme="minorHAnsi"/>
          <w:bCs/>
          <w:i w:val="0"/>
          <w:iCs w:val="0"/>
          <w:sz w:val="24"/>
        </w:rPr>
        <w:t>technical assistance in Constitutional review process.</w:t>
      </w:r>
    </w:p>
    <w:p w14:paraId="2BB02617" w14:textId="77777777" w:rsidR="0080039A" w:rsidRDefault="0080039A" w:rsidP="0080039A">
      <w:pPr>
        <w:pStyle w:val="BodyText"/>
        <w:rPr>
          <w:rFonts w:asciiTheme="minorHAnsi" w:hAnsiTheme="minorHAnsi" w:cstheme="minorHAnsi"/>
          <w:b/>
          <w:i w:val="0"/>
          <w:iCs w:val="0"/>
          <w:sz w:val="24"/>
        </w:rPr>
      </w:pPr>
    </w:p>
    <w:p w14:paraId="24B8172D" w14:textId="77777777" w:rsidR="0080039A" w:rsidRDefault="00C57A1C" w:rsidP="0080039A">
      <w:pPr>
        <w:pStyle w:val="BodyText"/>
        <w:spacing w:line="276" w:lineRule="auto"/>
        <w:rPr>
          <w:rFonts w:asciiTheme="minorHAnsi" w:hAnsiTheme="minorHAnsi" w:cstheme="minorHAnsi"/>
          <w:b/>
          <w:sz w:val="24"/>
        </w:rPr>
      </w:pPr>
      <w:r w:rsidRPr="00097C16">
        <w:rPr>
          <w:rFonts w:asciiTheme="minorHAnsi" w:hAnsiTheme="minorHAnsi" w:cstheme="minorHAnsi"/>
          <w:b/>
          <w:i w:val="0"/>
          <w:sz w:val="24"/>
        </w:rPr>
        <w:t>Objective 2:</w:t>
      </w:r>
      <w:r w:rsidRPr="00097C16">
        <w:rPr>
          <w:rFonts w:asciiTheme="minorHAnsi" w:hAnsiTheme="minorHAnsi" w:cstheme="minorHAnsi"/>
          <w:i w:val="0"/>
          <w:sz w:val="24"/>
        </w:rPr>
        <w:t xml:space="preserve"> </w:t>
      </w:r>
      <w:r w:rsidR="00EC2908" w:rsidRPr="00A11BF8">
        <w:rPr>
          <w:rFonts w:asciiTheme="minorHAnsi" w:hAnsiTheme="minorHAnsi" w:cstheme="minorHAnsi"/>
          <w:b/>
          <w:sz w:val="24"/>
        </w:rPr>
        <w:t>Access to justice improved through increased service orientation of the judiciary</w:t>
      </w:r>
      <w:r w:rsidR="000C37E6">
        <w:rPr>
          <w:rFonts w:asciiTheme="minorHAnsi" w:hAnsiTheme="minorHAnsi" w:cstheme="minorHAnsi"/>
          <w:b/>
          <w:sz w:val="24"/>
        </w:rPr>
        <w:t>.</w:t>
      </w:r>
    </w:p>
    <w:p w14:paraId="41830862" w14:textId="77777777" w:rsidR="0080039A" w:rsidRPr="00F64A40" w:rsidRDefault="009B6EA3" w:rsidP="0080039A">
      <w:pPr>
        <w:pStyle w:val="BodyText"/>
        <w:spacing w:line="276" w:lineRule="auto"/>
        <w:rPr>
          <w:rFonts w:asciiTheme="minorHAnsi" w:eastAsia="Calibri" w:hAnsiTheme="minorHAnsi" w:cstheme="minorHAnsi"/>
          <w:bCs/>
          <w:i w:val="0"/>
          <w:iCs w:val="0"/>
          <w:sz w:val="24"/>
        </w:rPr>
      </w:pPr>
      <w:r w:rsidRPr="00F64A40">
        <w:rPr>
          <w:rFonts w:asciiTheme="minorHAnsi" w:eastAsia="Calibri" w:hAnsiTheme="minorHAnsi" w:cstheme="minorHAnsi"/>
          <w:bCs/>
          <w:i w:val="0"/>
          <w:iCs w:val="0"/>
          <w:sz w:val="24"/>
          <w:u w:val="single"/>
        </w:rPr>
        <w:t>Activity 1:</w:t>
      </w:r>
      <w:r w:rsidRPr="00F64A40">
        <w:rPr>
          <w:rFonts w:asciiTheme="minorHAnsi" w:eastAsia="Calibri" w:hAnsiTheme="minorHAnsi" w:cstheme="minorHAnsi"/>
          <w:bCs/>
          <w:i w:val="0"/>
          <w:iCs w:val="0"/>
          <w:sz w:val="24"/>
        </w:rPr>
        <w:t xml:space="preserve"> </w:t>
      </w:r>
      <w:r w:rsidR="00D45F90" w:rsidRPr="00F64A40">
        <w:rPr>
          <w:rFonts w:asciiTheme="minorHAnsi" w:eastAsia="Calibri" w:hAnsiTheme="minorHAnsi" w:cstheme="minorHAnsi"/>
          <w:bCs/>
          <w:i w:val="0"/>
          <w:iCs w:val="0"/>
          <w:sz w:val="24"/>
        </w:rPr>
        <w:t>S</w:t>
      </w:r>
      <w:r w:rsidRPr="00F64A40">
        <w:rPr>
          <w:rFonts w:asciiTheme="minorHAnsi" w:eastAsia="Calibri" w:hAnsiTheme="minorHAnsi" w:cstheme="minorHAnsi"/>
          <w:bCs/>
          <w:i w:val="0"/>
          <w:iCs w:val="0"/>
          <w:sz w:val="24"/>
        </w:rPr>
        <w:t>upport the development of e-</w:t>
      </w:r>
      <w:r w:rsidR="000C37E6" w:rsidRPr="00F64A40">
        <w:rPr>
          <w:rFonts w:asciiTheme="minorHAnsi" w:eastAsia="Calibri" w:hAnsiTheme="minorHAnsi" w:cstheme="minorHAnsi"/>
          <w:bCs/>
          <w:i w:val="0"/>
          <w:iCs w:val="0"/>
          <w:sz w:val="24"/>
        </w:rPr>
        <w:t>court/</w:t>
      </w:r>
      <w:r w:rsidRPr="00F64A40">
        <w:rPr>
          <w:rFonts w:asciiTheme="minorHAnsi" w:eastAsia="Calibri" w:hAnsiTheme="minorHAnsi" w:cstheme="minorHAnsi"/>
          <w:bCs/>
          <w:i w:val="0"/>
          <w:iCs w:val="0"/>
          <w:sz w:val="24"/>
        </w:rPr>
        <w:t>e-case-management solutions aiming to improve administration of justice and efficient functioning of the judiciary</w:t>
      </w:r>
      <w:r w:rsidR="000C37E6" w:rsidRPr="00F64A40">
        <w:rPr>
          <w:rFonts w:asciiTheme="minorHAnsi" w:eastAsia="Calibri" w:hAnsiTheme="minorHAnsi" w:cstheme="minorHAnsi"/>
          <w:bCs/>
          <w:i w:val="0"/>
          <w:iCs w:val="0"/>
          <w:sz w:val="24"/>
        </w:rPr>
        <w:t>.</w:t>
      </w:r>
    </w:p>
    <w:p w14:paraId="41CA9ACD" w14:textId="246E3017" w:rsidR="0080039A" w:rsidRPr="00F64A40" w:rsidRDefault="00C57A1C" w:rsidP="0080039A">
      <w:pPr>
        <w:pStyle w:val="BodyText"/>
        <w:spacing w:line="276" w:lineRule="auto"/>
        <w:rPr>
          <w:rFonts w:asciiTheme="minorHAnsi" w:eastAsia="Calibri" w:hAnsiTheme="minorHAnsi" w:cstheme="minorHAnsi"/>
          <w:bCs/>
          <w:i w:val="0"/>
          <w:iCs w:val="0"/>
          <w:sz w:val="24"/>
        </w:rPr>
      </w:pPr>
      <w:r w:rsidRPr="00F64A40">
        <w:rPr>
          <w:rFonts w:asciiTheme="minorHAnsi" w:eastAsia="Calibri" w:hAnsiTheme="minorHAnsi" w:cstheme="minorHAnsi"/>
          <w:bCs/>
          <w:i w:val="0"/>
          <w:iCs w:val="0"/>
          <w:sz w:val="24"/>
          <w:u w:val="single"/>
        </w:rPr>
        <w:t>Activity 2:</w:t>
      </w:r>
      <w:r w:rsidRPr="00F64A40">
        <w:rPr>
          <w:rFonts w:asciiTheme="minorHAnsi" w:eastAsia="Calibri" w:hAnsiTheme="minorHAnsi" w:cstheme="minorHAnsi"/>
          <w:bCs/>
          <w:i w:val="0"/>
          <w:iCs w:val="0"/>
          <w:sz w:val="24"/>
        </w:rPr>
        <w:t xml:space="preserve"> </w:t>
      </w:r>
      <w:r w:rsidR="003E77D4" w:rsidRPr="001617BB">
        <w:rPr>
          <w:rFonts w:asciiTheme="minorHAnsi" w:eastAsia="Calibri" w:hAnsiTheme="minorHAnsi" w:cstheme="minorHAnsi"/>
          <w:bCs/>
          <w:i w:val="0"/>
          <w:iCs w:val="0"/>
          <w:sz w:val="24"/>
        </w:rPr>
        <w:t>Assess legal aid needs and efficiency of the use of current state-guaranteed legal aid system to prepare a dedicated project proposal for strengthening the legal aid system</w:t>
      </w:r>
      <w:r w:rsidR="00943A1E" w:rsidRPr="001617BB">
        <w:rPr>
          <w:rFonts w:asciiTheme="minorHAnsi" w:eastAsia="Calibri" w:hAnsiTheme="minorHAnsi" w:cstheme="minorHAnsi"/>
          <w:bCs/>
          <w:i w:val="0"/>
          <w:iCs w:val="0"/>
          <w:sz w:val="24"/>
        </w:rPr>
        <w:t xml:space="preserve"> and its access to women</w:t>
      </w:r>
      <w:r w:rsidR="00A32F49" w:rsidRPr="001617BB">
        <w:rPr>
          <w:rFonts w:asciiTheme="minorHAnsi" w:eastAsia="Calibri" w:hAnsiTheme="minorHAnsi" w:cstheme="minorHAnsi"/>
          <w:bCs/>
          <w:i w:val="0"/>
          <w:iCs w:val="0"/>
          <w:sz w:val="24"/>
        </w:rPr>
        <w:t xml:space="preserve">, with particular focus on  </w:t>
      </w:r>
      <w:r w:rsidR="006B4AD2" w:rsidRPr="001617BB">
        <w:rPr>
          <w:rFonts w:asciiTheme="minorHAnsi" w:eastAsia="Calibri" w:hAnsiTheme="minorHAnsi" w:cstheme="minorHAnsi"/>
          <w:bCs/>
          <w:i w:val="0"/>
          <w:iCs w:val="0"/>
          <w:sz w:val="24"/>
        </w:rPr>
        <w:t>survivors</w:t>
      </w:r>
      <w:r w:rsidR="00A32F49" w:rsidRPr="001617BB">
        <w:rPr>
          <w:rFonts w:asciiTheme="minorHAnsi" w:eastAsia="Calibri" w:hAnsiTheme="minorHAnsi" w:cstheme="minorHAnsi"/>
          <w:bCs/>
          <w:i w:val="0"/>
          <w:iCs w:val="0"/>
          <w:sz w:val="24"/>
        </w:rPr>
        <w:t xml:space="preserve"> of GBV/DV, single mothers, women in difficult life situations and </w:t>
      </w:r>
      <w:r w:rsidR="00536B11" w:rsidRPr="001617BB">
        <w:rPr>
          <w:rFonts w:asciiTheme="minorHAnsi" w:eastAsia="Calibri" w:hAnsiTheme="minorHAnsi" w:cstheme="minorHAnsi"/>
          <w:bCs/>
          <w:i w:val="0"/>
          <w:iCs w:val="0"/>
          <w:sz w:val="24"/>
        </w:rPr>
        <w:t>other vulnerabilities</w:t>
      </w:r>
      <w:r w:rsidR="003E77D4" w:rsidRPr="00EA264D">
        <w:rPr>
          <w:rFonts w:asciiTheme="minorHAnsi" w:eastAsia="Calibri" w:hAnsiTheme="minorHAnsi" w:cstheme="minorHAnsi"/>
          <w:bCs/>
          <w:i w:val="0"/>
          <w:iCs w:val="0"/>
          <w:sz w:val="24"/>
        </w:rPr>
        <w:t>.</w:t>
      </w:r>
    </w:p>
    <w:p w14:paraId="299AD70D" w14:textId="40E90021" w:rsidR="0080039A" w:rsidRPr="00F64A40" w:rsidRDefault="0080039A" w:rsidP="0080039A">
      <w:pPr>
        <w:pStyle w:val="BodyText"/>
        <w:spacing w:line="276" w:lineRule="auto"/>
        <w:rPr>
          <w:rFonts w:asciiTheme="minorHAnsi" w:eastAsia="Calibri" w:hAnsiTheme="minorHAnsi" w:cstheme="minorHAnsi"/>
          <w:bCs/>
          <w:i w:val="0"/>
          <w:iCs w:val="0"/>
          <w:sz w:val="24"/>
        </w:rPr>
      </w:pPr>
      <w:r w:rsidRPr="00F64A40">
        <w:rPr>
          <w:rFonts w:asciiTheme="minorHAnsi" w:eastAsia="Calibri" w:hAnsiTheme="minorHAnsi" w:cstheme="minorHAnsi"/>
          <w:bCs/>
          <w:i w:val="0"/>
          <w:iCs w:val="0"/>
          <w:sz w:val="24"/>
          <w:u w:val="single"/>
        </w:rPr>
        <w:t xml:space="preserve">Activity </w:t>
      </w:r>
      <w:r w:rsidR="00D5201E" w:rsidRPr="00F64A40">
        <w:rPr>
          <w:rFonts w:asciiTheme="minorHAnsi" w:eastAsia="Calibri" w:hAnsiTheme="minorHAnsi" w:cstheme="minorHAnsi"/>
          <w:bCs/>
          <w:i w:val="0"/>
          <w:iCs w:val="0"/>
          <w:sz w:val="24"/>
          <w:u w:val="single"/>
        </w:rPr>
        <w:t>3</w:t>
      </w:r>
      <w:r w:rsidR="0094372B" w:rsidRPr="00F64A40">
        <w:rPr>
          <w:rFonts w:asciiTheme="minorHAnsi" w:eastAsia="Calibri" w:hAnsiTheme="minorHAnsi" w:cstheme="minorHAnsi"/>
          <w:bCs/>
          <w:i w:val="0"/>
          <w:iCs w:val="0"/>
          <w:sz w:val="24"/>
          <w:u w:val="single"/>
        </w:rPr>
        <w:t>:</w:t>
      </w:r>
      <w:r w:rsidR="0094372B" w:rsidRPr="00F64A40">
        <w:rPr>
          <w:rFonts w:asciiTheme="minorHAnsi" w:eastAsia="Calibri" w:hAnsiTheme="minorHAnsi" w:cstheme="minorHAnsi"/>
          <w:bCs/>
          <w:i w:val="0"/>
          <w:iCs w:val="0"/>
          <w:sz w:val="24"/>
        </w:rPr>
        <w:t xml:space="preserve"> </w:t>
      </w:r>
      <w:r w:rsidR="006B0D1E" w:rsidRPr="00F64A40">
        <w:rPr>
          <w:rFonts w:asciiTheme="minorHAnsi" w:eastAsia="Calibri" w:hAnsiTheme="minorHAnsi" w:cstheme="minorHAnsi"/>
          <w:bCs/>
          <w:i w:val="0"/>
          <w:iCs w:val="0"/>
          <w:sz w:val="24"/>
        </w:rPr>
        <w:t>Incentivize</w:t>
      </w:r>
      <w:r w:rsidR="00E324FB" w:rsidRPr="00F64A40">
        <w:rPr>
          <w:rFonts w:asciiTheme="minorHAnsi" w:eastAsia="Calibri" w:hAnsiTheme="minorHAnsi" w:cstheme="minorHAnsi"/>
          <w:bCs/>
          <w:i w:val="0"/>
          <w:iCs w:val="0"/>
          <w:sz w:val="24"/>
        </w:rPr>
        <w:t xml:space="preserve"> development and</w:t>
      </w:r>
      <w:r w:rsidR="006B0D1E" w:rsidRPr="00F64A40">
        <w:rPr>
          <w:rFonts w:asciiTheme="minorHAnsi" w:eastAsia="Calibri" w:hAnsiTheme="minorHAnsi" w:cstheme="minorHAnsi"/>
          <w:bCs/>
          <w:i w:val="0"/>
          <w:iCs w:val="0"/>
          <w:sz w:val="24"/>
        </w:rPr>
        <w:t xml:space="preserve"> implementation of justice</w:t>
      </w:r>
      <w:r w:rsidR="00E324FB" w:rsidRPr="00F64A40">
        <w:rPr>
          <w:rFonts w:asciiTheme="minorHAnsi" w:eastAsia="Calibri" w:hAnsiTheme="minorHAnsi" w:cstheme="minorHAnsi"/>
          <w:bCs/>
          <w:i w:val="0"/>
          <w:iCs w:val="0"/>
          <w:sz w:val="24"/>
        </w:rPr>
        <w:t xml:space="preserve"> and anti-corruption</w:t>
      </w:r>
      <w:r w:rsidR="006B0D1E" w:rsidRPr="00F64A40">
        <w:rPr>
          <w:rFonts w:asciiTheme="minorHAnsi" w:eastAsia="Calibri" w:hAnsiTheme="minorHAnsi" w:cstheme="minorHAnsi"/>
          <w:bCs/>
          <w:i w:val="0"/>
          <w:iCs w:val="0"/>
          <w:sz w:val="24"/>
        </w:rPr>
        <w:t xml:space="preserve"> innovations through engaging citizens and civic actors under possible small grant scheme to CSOs and civic groups</w:t>
      </w:r>
      <w:r w:rsidR="0068364D" w:rsidRPr="00F64A40">
        <w:rPr>
          <w:rFonts w:asciiTheme="minorHAnsi" w:eastAsia="Calibri" w:hAnsiTheme="minorHAnsi" w:cstheme="minorHAnsi"/>
          <w:bCs/>
          <w:i w:val="0"/>
          <w:iCs w:val="0"/>
          <w:sz w:val="24"/>
        </w:rPr>
        <w:t>.</w:t>
      </w:r>
      <w:r w:rsidR="00E324FB" w:rsidRPr="00F64A40">
        <w:rPr>
          <w:rFonts w:asciiTheme="minorHAnsi" w:eastAsia="Calibri" w:hAnsiTheme="minorHAnsi" w:cstheme="minorHAnsi"/>
          <w:bCs/>
          <w:i w:val="0"/>
          <w:iCs w:val="0"/>
          <w:sz w:val="24"/>
        </w:rPr>
        <w:t xml:space="preserve"> </w:t>
      </w:r>
      <w:r w:rsidR="0068364D" w:rsidRPr="00F64A40">
        <w:rPr>
          <w:rFonts w:asciiTheme="minorHAnsi" w:eastAsia="Calibri" w:hAnsiTheme="minorHAnsi" w:cstheme="minorHAnsi"/>
          <w:bCs/>
          <w:i w:val="0"/>
          <w:iCs w:val="0"/>
          <w:sz w:val="24"/>
        </w:rPr>
        <w:t>Support organization of a first-ever justice innovations forum in Armenia.</w:t>
      </w:r>
      <w:bookmarkEnd w:id="5"/>
    </w:p>
    <w:p w14:paraId="23C1B2AF" w14:textId="77777777" w:rsidR="0080039A" w:rsidRDefault="0080039A" w:rsidP="0080039A">
      <w:pPr>
        <w:pStyle w:val="BodyText"/>
        <w:rPr>
          <w:rFonts w:asciiTheme="minorHAnsi" w:hAnsiTheme="minorHAnsi" w:cstheme="minorHAnsi"/>
          <w:b/>
        </w:rPr>
      </w:pPr>
    </w:p>
    <w:p w14:paraId="09810EB0" w14:textId="77777777" w:rsidR="0080039A" w:rsidRDefault="000769AE" w:rsidP="0080039A">
      <w:pPr>
        <w:pStyle w:val="BodyText"/>
        <w:rPr>
          <w:rFonts w:asciiTheme="minorHAnsi" w:hAnsiTheme="minorHAnsi" w:cstheme="minorHAnsi"/>
          <w:b/>
          <w:sz w:val="24"/>
        </w:rPr>
      </w:pPr>
      <w:r w:rsidRPr="00097C16">
        <w:rPr>
          <w:rFonts w:asciiTheme="minorHAnsi" w:hAnsiTheme="minorHAnsi" w:cstheme="minorHAnsi"/>
          <w:b/>
          <w:i w:val="0"/>
          <w:sz w:val="24"/>
        </w:rPr>
        <w:t xml:space="preserve">Objective </w:t>
      </w:r>
      <w:r>
        <w:rPr>
          <w:rFonts w:asciiTheme="minorHAnsi" w:hAnsiTheme="minorHAnsi" w:cstheme="minorHAnsi"/>
          <w:b/>
          <w:i w:val="0"/>
          <w:sz w:val="24"/>
        </w:rPr>
        <w:t>3</w:t>
      </w:r>
      <w:r w:rsidRPr="00097C16">
        <w:rPr>
          <w:rFonts w:asciiTheme="minorHAnsi" w:hAnsiTheme="minorHAnsi" w:cstheme="minorHAnsi"/>
          <w:b/>
          <w:i w:val="0"/>
          <w:sz w:val="24"/>
        </w:rPr>
        <w:t>:</w:t>
      </w:r>
      <w:r>
        <w:rPr>
          <w:rFonts w:asciiTheme="minorHAnsi" w:hAnsiTheme="minorHAnsi" w:cstheme="minorHAnsi"/>
          <w:b/>
          <w:i w:val="0"/>
          <w:sz w:val="24"/>
        </w:rPr>
        <w:t xml:space="preserve"> </w:t>
      </w:r>
      <w:r>
        <w:rPr>
          <w:rFonts w:asciiTheme="minorHAnsi" w:hAnsiTheme="minorHAnsi" w:cstheme="minorHAnsi"/>
          <w:b/>
          <w:sz w:val="24"/>
        </w:rPr>
        <w:t>A</w:t>
      </w:r>
      <w:r w:rsidRPr="001A19A0">
        <w:rPr>
          <w:rFonts w:asciiTheme="minorHAnsi" w:hAnsiTheme="minorHAnsi" w:cstheme="minorHAnsi"/>
          <w:b/>
          <w:sz w:val="24"/>
        </w:rPr>
        <w:t xml:space="preserve">nti-corruption </w:t>
      </w:r>
      <w:r>
        <w:rPr>
          <w:rFonts w:asciiTheme="minorHAnsi" w:hAnsiTheme="minorHAnsi" w:cstheme="minorHAnsi"/>
          <w:b/>
          <w:sz w:val="24"/>
        </w:rPr>
        <w:t>‘’</w:t>
      </w:r>
      <w:r w:rsidRPr="001A19A0">
        <w:rPr>
          <w:rFonts w:asciiTheme="minorHAnsi" w:hAnsiTheme="minorHAnsi" w:cstheme="minorHAnsi"/>
          <w:b/>
          <w:sz w:val="24"/>
        </w:rPr>
        <w:t>ecosystem</w:t>
      </w:r>
      <w:r>
        <w:rPr>
          <w:rFonts w:asciiTheme="minorHAnsi" w:hAnsiTheme="minorHAnsi" w:cstheme="minorHAnsi"/>
          <w:b/>
          <w:sz w:val="24"/>
        </w:rPr>
        <w:t>’’</w:t>
      </w:r>
      <w:r w:rsidRPr="001A19A0">
        <w:rPr>
          <w:rFonts w:asciiTheme="minorHAnsi" w:hAnsiTheme="minorHAnsi" w:cstheme="minorHAnsi"/>
          <w:b/>
          <w:sz w:val="24"/>
        </w:rPr>
        <w:t xml:space="preserve"> in the country</w:t>
      </w:r>
      <w:r>
        <w:rPr>
          <w:rFonts w:asciiTheme="minorHAnsi" w:hAnsiTheme="minorHAnsi" w:cstheme="minorHAnsi"/>
          <w:b/>
          <w:sz w:val="24"/>
        </w:rPr>
        <w:t xml:space="preserve"> improved and strengthened</w:t>
      </w:r>
      <w:r w:rsidRPr="001A19A0">
        <w:rPr>
          <w:rFonts w:asciiTheme="minorHAnsi" w:hAnsiTheme="minorHAnsi" w:cstheme="minorHAnsi"/>
          <w:b/>
          <w:sz w:val="24"/>
        </w:rPr>
        <w:t>.</w:t>
      </w:r>
    </w:p>
    <w:p w14:paraId="2589F428" w14:textId="6297E575" w:rsidR="0080039A" w:rsidRPr="00F64A40" w:rsidRDefault="000769AE" w:rsidP="0080039A">
      <w:pPr>
        <w:pStyle w:val="BodyText"/>
        <w:spacing w:line="276" w:lineRule="auto"/>
        <w:rPr>
          <w:rFonts w:asciiTheme="minorHAnsi" w:eastAsia="Calibri" w:hAnsiTheme="minorHAnsi" w:cstheme="minorHAnsi"/>
          <w:bCs/>
          <w:i w:val="0"/>
          <w:iCs w:val="0"/>
          <w:sz w:val="24"/>
        </w:rPr>
      </w:pPr>
      <w:r w:rsidRPr="00F64A40">
        <w:rPr>
          <w:rFonts w:asciiTheme="minorHAnsi" w:eastAsia="Calibri" w:hAnsiTheme="minorHAnsi" w:cstheme="minorHAnsi"/>
          <w:bCs/>
          <w:i w:val="0"/>
          <w:iCs w:val="0"/>
          <w:sz w:val="24"/>
          <w:u w:val="single"/>
        </w:rPr>
        <w:t>Activity 1:</w:t>
      </w:r>
      <w:r w:rsidRPr="00F64A40">
        <w:rPr>
          <w:rFonts w:asciiTheme="minorHAnsi" w:eastAsia="Calibri" w:hAnsiTheme="minorHAnsi" w:cstheme="minorHAnsi"/>
          <w:bCs/>
          <w:i w:val="0"/>
          <w:iCs w:val="0"/>
          <w:sz w:val="24"/>
        </w:rPr>
        <w:t xml:space="preserve"> </w:t>
      </w:r>
      <w:r w:rsidR="00AE4733" w:rsidRPr="00F64A40">
        <w:rPr>
          <w:rFonts w:asciiTheme="minorHAnsi" w:eastAsia="Calibri" w:hAnsiTheme="minorHAnsi" w:cstheme="minorHAnsi"/>
          <w:bCs/>
          <w:i w:val="0"/>
          <w:iCs w:val="0"/>
          <w:sz w:val="24"/>
        </w:rPr>
        <w:t>Support institutional</w:t>
      </w:r>
      <w:r w:rsidRPr="00F64A40">
        <w:rPr>
          <w:rFonts w:asciiTheme="minorHAnsi" w:eastAsia="Calibri" w:hAnsiTheme="minorHAnsi" w:cstheme="minorHAnsi"/>
          <w:bCs/>
          <w:i w:val="0"/>
          <w:iCs w:val="0"/>
          <w:sz w:val="24"/>
        </w:rPr>
        <w:t xml:space="preserve"> set-up of </w:t>
      </w:r>
      <w:r w:rsidR="00B833D1" w:rsidRPr="00F64A40">
        <w:rPr>
          <w:rFonts w:asciiTheme="minorHAnsi" w:eastAsia="Calibri" w:hAnsiTheme="minorHAnsi" w:cstheme="minorHAnsi"/>
          <w:bCs/>
          <w:i w:val="0"/>
          <w:iCs w:val="0"/>
          <w:sz w:val="24"/>
        </w:rPr>
        <w:t xml:space="preserve">anti-corruption bodies, including </w:t>
      </w:r>
      <w:r w:rsidR="0080039A" w:rsidRPr="00F64A40">
        <w:rPr>
          <w:rFonts w:asciiTheme="minorHAnsi" w:eastAsia="Calibri" w:hAnsiTheme="minorHAnsi" w:cstheme="minorHAnsi"/>
          <w:bCs/>
          <w:i w:val="0"/>
          <w:iCs w:val="0"/>
          <w:sz w:val="24"/>
        </w:rPr>
        <w:t xml:space="preserve">Corruption Prevention </w:t>
      </w:r>
      <w:r w:rsidRPr="00F64A40">
        <w:rPr>
          <w:rFonts w:asciiTheme="minorHAnsi" w:eastAsia="Calibri" w:hAnsiTheme="minorHAnsi" w:cstheme="minorHAnsi"/>
          <w:bCs/>
          <w:i w:val="0"/>
          <w:iCs w:val="0"/>
          <w:sz w:val="24"/>
        </w:rPr>
        <w:t xml:space="preserve">Commission, </w:t>
      </w:r>
      <w:r w:rsidR="00B833D1" w:rsidRPr="00F64A40">
        <w:rPr>
          <w:rFonts w:asciiTheme="minorHAnsi" w:eastAsia="Calibri" w:hAnsiTheme="minorHAnsi" w:cstheme="minorHAnsi"/>
          <w:bCs/>
          <w:i w:val="0"/>
          <w:iCs w:val="0"/>
          <w:sz w:val="24"/>
        </w:rPr>
        <w:t xml:space="preserve">Ant-Corruption Committee </w:t>
      </w:r>
      <w:r w:rsidRPr="00F64A40">
        <w:rPr>
          <w:rFonts w:asciiTheme="minorHAnsi" w:eastAsia="Calibri" w:hAnsiTheme="minorHAnsi" w:cstheme="minorHAnsi"/>
          <w:bCs/>
          <w:i w:val="0"/>
          <w:iCs w:val="0"/>
          <w:sz w:val="24"/>
        </w:rPr>
        <w:t>through development of standard operation procedures, and a functionality roadmap of the CPC</w:t>
      </w:r>
      <w:r w:rsidR="00B833D1" w:rsidRPr="00F64A40">
        <w:rPr>
          <w:rFonts w:asciiTheme="minorHAnsi" w:eastAsia="Calibri" w:hAnsiTheme="minorHAnsi" w:cstheme="minorHAnsi"/>
          <w:bCs/>
          <w:i w:val="0"/>
          <w:iCs w:val="0"/>
          <w:sz w:val="24"/>
        </w:rPr>
        <w:t xml:space="preserve"> and legal and institutional framework of the ACC. </w:t>
      </w:r>
    </w:p>
    <w:p w14:paraId="5A2A7A74" w14:textId="77777777" w:rsidR="0080039A" w:rsidRPr="00F64A40" w:rsidRDefault="0080039A" w:rsidP="0080039A">
      <w:pPr>
        <w:pStyle w:val="BodyText"/>
        <w:spacing w:line="276" w:lineRule="auto"/>
        <w:rPr>
          <w:rFonts w:asciiTheme="minorHAnsi" w:eastAsia="Calibri" w:hAnsiTheme="minorHAnsi" w:cstheme="minorHAnsi"/>
          <w:bCs/>
          <w:i w:val="0"/>
          <w:iCs w:val="0"/>
          <w:sz w:val="24"/>
        </w:rPr>
      </w:pPr>
      <w:r w:rsidRPr="00F64A40">
        <w:rPr>
          <w:rFonts w:asciiTheme="minorHAnsi" w:eastAsia="Calibri" w:hAnsiTheme="minorHAnsi" w:cstheme="minorHAnsi"/>
          <w:bCs/>
          <w:i w:val="0"/>
          <w:iCs w:val="0"/>
          <w:sz w:val="24"/>
          <w:u w:val="single"/>
        </w:rPr>
        <w:t>Activity 2</w:t>
      </w:r>
      <w:r w:rsidR="00C32736" w:rsidRPr="00F64A40">
        <w:rPr>
          <w:rFonts w:asciiTheme="minorHAnsi" w:eastAsia="Calibri" w:hAnsiTheme="minorHAnsi" w:cstheme="minorHAnsi"/>
          <w:bCs/>
          <w:i w:val="0"/>
          <w:iCs w:val="0"/>
          <w:sz w:val="24"/>
          <w:u w:val="single"/>
        </w:rPr>
        <w:t>:</w:t>
      </w:r>
      <w:r w:rsidR="00C32736" w:rsidRPr="00F64A40">
        <w:rPr>
          <w:rFonts w:eastAsia="Calibri"/>
          <w:bCs/>
          <w:i w:val="0"/>
          <w:iCs w:val="0"/>
        </w:rPr>
        <w:t xml:space="preserve"> </w:t>
      </w:r>
      <w:r w:rsidR="00B833D1" w:rsidRPr="00F64A40">
        <w:rPr>
          <w:rFonts w:asciiTheme="minorHAnsi" w:eastAsia="Calibri" w:hAnsiTheme="minorHAnsi" w:cstheme="minorHAnsi"/>
          <w:bCs/>
          <w:i w:val="0"/>
          <w:iCs w:val="0"/>
          <w:sz w:val="24"/>
        </w:rPr>
        <w:t xml:space="preserve">Support introduction of anti-corruption compliance system in public sector - Corruption risk assessment and </w:t>
      </w:r>
      <w:r w:rsidR="00C32736" w:rsidRPr="00F64A40">
        <w:rPr>
          <w:rFonts w:asciiTheme="minorHAnsi" w:eastAsia="Calibri" w:hAnsiTheme="minorHAnsi" w:cstheme="minorHAnsi"/>
          <w:bCs/>
          <w:i w:val="0"/>
          <w:iCs w:val="0"/>
          <w:sz w:val="24"/>
        </w:rPr>
        <w:t>capacit</w:t>
      </w:r>
      <w:r w:rsidR="00D45F90" w:rsidRPr="00F64A40">
        <w:rPr>
          <w:rFonts w:asciiTheme="minorHAnsi" w:eastAsia="Calibri" w:hAnsiTheme="minorHAnsi" w:cstheme="minorHAnsi"/>
          <w:bCs/>
          <w:i w:val="0"/>
          <w:iCs w:val="0"/>
          <w:sz w:val="24"/>
        </w:rPr>
        <w:t>y building</w:t>
      </w:r>
      <w:r w:rsidR="00C32736" w:rsidRPr="00F64A40">
        <w:rPr>
          <w:rFonts w:asciiTheme="minorHAnsi" w:eastAsia="Calibri" w:hAnsiTheme="minorHAnsi" w:cstheme="minorHAnsi"/>
          <w:bCs/>
          <w:i w:val="0"/>
          <w:iCs w:val="0"/>
          <w:sz w:val="24"/>
        </w:rPr>
        <w:t xml:space="preserve"> of respective bodies on monitoring and evaluation of anti-corruption reforms.</w:t>
      </w:r>
    </w:p>
    <w:p w14:paraId="1C49571F" w14:textId="2012B33D" w:rsidR="0080039A" w:rsidRPr="00F64A40" w:rsidRDefault="0080039A" w:rsidP="0080039A">
      <w:pPr>
        <w:pStyle w:val="BodyText"/>
        <w:spacing w:line="276" w:lineRule="auto"/>
        <w:rPr>
          <w:rFonts w:asciiTheme="minorHAnsi" w:eastAsia="Calibri" w:hAnsiTheme="minorHAnsi" w:cstheme="minorHAnsi"/>
          <w:bCs/>
          <w:i w:val="0"/>
          <w:iCs w:val="0"/>
          <w:sz w:val="24"/>
        </w:rPr>
      </w:pPr>
      <w:r w:rsidRPr="00F64A40">
        <w:rPr>
          <w:rFonts w:asciiTheme="minorHAnsi" w:eastAsia="Calibri" w:hAnsiTheme="minorHAnsi" w:cstheme="minorHAnsi"/>
          <w:bCs/>
          <w:i w:val="0"/>
          <w:iCs w:val="0"/>
          <w:sz w:val="24"/>
          <w:u w:val="single"/>
        </w:rPr>
        <w:t>Activity 3</w:t>
      </w:r>
      <w:r w:rsidR="00C32736" w:rsidRPr="00F64A40">
        <w:rPr>
          <w:rFonts w:asciiTheme="minorHAnsi" w:eastAsia="Calibri" w:hAnsiTheme="minorHAnsi" w:cstheme="minorHAnsi"/>
          <w:bCs/>
          <w:i w:val="0"/>
          <w:iCs w:val="0"/>
          <w:sz w:val="24"/>
          <w:u w:val="single"/>
        </w:rPr>
        <w:t>:</w:t>
      </w:r>
      <w:r w:rsidR="00C32736" w:rsidRPr="00F64A40">
        <w:rPr>
          <w:rFonts w:asciiTheme="minorHAnsi" w:eastAsia="Calibri" w:hAnsiTheme="minorHAnsi" w:cstheme="minorHAnsi"/>
          <w:bCs/>
          <w:i w:val="0"/>
          <w:iCs w:val="0"/>
          <w:sz w:val="24"/>
        </w:rPr>
        <w:t xml:space="preserve"> </w:t>
      </w:r>
      <w:r w:rsidR="00D45F90" w:rsidRPr="00F64A40">
        <w:rPr>
          <w:rFonts w:asciiTheme="minorHAnsi" w:eastAsia="Calibri" w:hAnsiTheme="minorHAnsi" w:cstheme="minorHAnsi"/>
          <w:bCs/>
          <w:i w:val="0"/>
          <w:iCs w:val="0"/>
          <w:sz w:val="24"/>
        </w:rPr>
        <w:t>Support d</w:t>
      </w:r>
      <w:r w:rsidR="00C32736" w:rsidRPr="00F64A40">
        <w:rPr>
          <w:rFonts w:asciiTheme="minorHAnsi" w:eastAsia="Calibri" w:hAnsiTheme="minorHAnsi" w:cstheme="minorHAnsi"/>
          <w:bCs/>
          <w:i w:val="0"/>
          <w:iCs w:val="0"/>
          <w:sz w:val="24"/>
        </w:rPr>
        <w:t xml:space="preserve">evelopment and implementation of capacity building </w:t>
      </w:r>
      <w:r w:rsidR="00791B5A">
        <w:rPr>
          <w:rFonts w:asciiTheme="minorHAnsi" w:eastAsia="Calibri" w:hAnsiTheme="minorHAnsi" w:cstheme="minorHAnsi"/>
          <w:bCs/>
          <w:i w:val="0"/>
          <w:iCs w:val="0"/>
          <w:sz w:val="24"/>
        </w:rPr>
        <w:t xml:space="preserve">on anti-corruption for selected judged. </w:t>
      </w:r>
    </w:p>
    <w:p w14:paraId="3A3A6A02" w14:textId="1D83CFA0" w:rsidR="00C32736" w:rsidRPr="00F64A40" w:rsidRDefault="0080039A" w:rsidP="0080039A">
      <w:pPr>
        <w:pStyle w:val="BodyText"/>
        <w:spacing w:line="276" w:lineRule="auto"/>
        <w:rPr>
          <w:rFonts w:asciiTheme="minorHAnsi" w:eastAsia="Calibri" w:hAnsiTheme="minorHAnsi" w:cstheme="minorHAnsi"/>
          <w:bCs/>
          <w:i w:val="0"/>
          <w:iCs w:val="0"/>
          <w:sz w:val="24"/>
        </w:rPr>
      </w:pPr>
      <w:r w:rsidRPr="00F64A40">
        <w:rPr>
          <w:rFonts w:asciiTheme="minorHAnsi" w:eastAsia="Calibri" w:hAnsiTheme="minorHAnsi" w:cstheme="minorHAnsi"/>
          <w:bCs/>
          <w:i w:val="0"/>
          <w:iCs w:val="0"/>
          <w:sz w:val="24"/>
          <w:u w:val="single"/>
        </w:rPr>
        <w:lastRenderedPageBreak/>
        <w:t>Activity 4</w:t>
      </w:r>
      <w:r w:rsidR="00C32736" w:rsidRPr="00F64A40">
        <w:rPr>
          <w:rFonts w:asciiTheme="minorHAnsi" w:eastAsia="Calibri" w:hAnsiTheme="minorHAnsi" w:cstheme="minorHAnsi"/>
          <w:bCs/>
          <w:i w:val="0"/>
          <w:iCs w:val="0"/>
          <w:sz w:val="24"/>
          <w:u w:val="single"/>
        </w:rPr>
        <w:t>:</w:t>
      </w:r>
      <w:r w:rsidR="00C32736" w:rsidRPr="00F64A40">
        <w:rPr>
          <w:rFonts w:asciiTheme="minorHAnsi" w:eastAsia="Calibri" w:hAnsiTheme="minorHAnsi" w:cstheme="minorHAnsi"/>
          <w:bCs/>
          <w:i w:val="0"/>
          <w:iCs w:val="0"/>
          <w:sz w:val="24"/>
        </w:rPr>
        <w:t xml:space="preserve"> Promot</w:t>
      </w:r>
      <w:r w:rsidR="00D45F90" w:rsidRPr="00F64A40">
        <w:rPr>
          <w:rFonts w:asciiTheme="minorHAnsi" w:eastAsia="Calibri" w:hAnsiTheme="minorHAnsi" w:cstheme="minorHAnsi"/>
          <w:bCs/>
          <w:i w:val="0"/>
          <w:iCs w:val="0"/>
          <w:sz w:val="24"/>
        </w:rPr>
        <w:t>e</w:t>
      </w:r>
      <w:r w:rsidR="00C32736" w:rsidRPr="00F64A40">
        <w:rPr>
          <w:rFonts w:asciiTheme="minorHAnsi" w:eastAsia="Calibri" w:hAnsiTheme="minorHAnsi" w:cstheme="minorHAnsi"/>
          <w:bCs/>
          <w:i w:val="0"/>
          <w:iCs w:val="0"/>
          <w:sz w:val="24"/>
        </w:rPr>
        <w:t xml:space="preserve"> anti-corruption education </w:t>
      </w:r>
      <w:r w:rsidR="00791B5A">
        <w:rPr>
          <w:rFonts w:asciiTheme="minorHAnsi" w:eastAsia="Calibri" w:hAnsiTheme="minorHAnsi" w:cstheme="minorHAnsi"/>
          <w:bCs/>
          <w:i w:val="0"/>
          <w:iCs w:val="0"/>
          <w:sz w:val="24"/>
        </w:rPr>
        <w:t>through supporting</w:t>
      </w:r>
      <w:r w:rsidR="00C32736" w:rsidRPr="00F64A40">
        <w:rPr>
          <w:rFonts w:asciiTheme="minorHAnsi" w:eastAsia="Calibri" w:hAnsiTheme="minorHAnsi" w:cstheme="minorHAnsi"/>
          <w:bCs/>
          <w:i w:val="0"/>
          <w:iCs w:val="0"/>
          <w:sz w:val="24"/>
        </w:rPr>
        <w:t xml:space="preserve"> AC campaigns and</w:t>
      </w:r>
      <w:r w:rsidR="00943A1E">
        <w:rPr>
          <w:rFonts w:asciiTheme="minorHAnsi" w:eastAsia="Calibri" w:hAnsiTheme="minorHAnsi" w:cstheme="minorHAnsi"/>
          <w:bCs/>
          <w:i w:val="0"/>
          <w:iCs w:val="0"/>
          <w:sz w:val="24"/>
        </w:rPr>
        <w:t xml:space="preserve"> </w:t>
      </w:r>
      <w:r w:rsidR="00943A1E" w:rsidRPr="00EA264D">
        <w:rPr>
          <w:rFonts w:asciiTheme="minorHAnsi" w:eastAsia="Calibri" w:hAnsiTheme="minorHAnsi" w:cstheme="minorHAnsi"/>
          <w:bCs/>
          <w:i w:val="0"/>
          <w:iCs w:val="0"/>
          <w:sz w:val="24"/>
        </w:rPr>
        <w:t>gende</w:t>
      </w:r>
      <w:r w:rsidR="00DE5A95" w:rsidRPr="00EA264D">
        <w:rPr>
          <w:rFonts w:asciiTheme="minorHAnsi" w:eastAsia="Calibri" w:hAnsiTheme="minorHAnsi" w:cstheme="minorHAnsi"/>
          <w:bCs/>
          <w:i w:val="0"/>
          <w:iCs w:val="0"/>
          <w:sz w:val="24"/>
        </w:rPr>
        <w:t>r-sensitive</w:t>
      </w:r>
      <w:r w:rsidR="00EA264D" w:rsidRPr="00EA264D">
        <w:rPr>
          <w:rFonts w:asciiTheme="minorHAnsi" w:eastAsia="Calibri" w:hAnsiTheme="minorHAnsi" w:cstheme="minorHAnsi"/>
          <w:bCs/>
          <w:i w:val="0"/>
          <w:iCs w:val="0"/>
          <w:sz w:val="24"/>
        </w:rPr>
        <w:t xml:space="preserve"> </w:t>
      </w:r>
      <w:r w:rsidR="00DE5A95">
        <w:rPr>
          <w:rFonts w:asciiTheme="minorHAnsi" w:eastAsia="Calibri" w:hAnsiTheme="minorHAnsi" w:cstheme="minorHAnsi"/>
          <w:bCs/>
          <w:i w:val="0"/>
          <w:iCs w:val="0"/>
          <w:sz w:val="24"/>
        </w:rPr>
        <w:t>capacity development schemes</w:t>
      </w:r>
      <w:r w:rsidR="00DE5A95" w:rsidRPr="00F64A40">
        <w:rPr>
          <w:rFonts w:asciiTheme="minorHAnsi" w:eastAsia="Calibri" w:hAnsiTheme="minorHAnsi" w:cstheme="minorHAnsi"/>
          <w:bCs/>
          <w:i w:val="0"/>
          <w:iCs w:val="0"/>
          <w:sz w:val="24"/>
        </w:rPr>
        <w:t xml:space="preserve"> </w:t>
      </w:r>
      <w:r w:rsidRPr="00F64A40">
        <w:rPr>
          <w:rFonts w:asciiTheme="minorHAnsi" w:eastAsia="Calibri" w:hAnsiTheme="minorHAnsi" w:cstheme="minorHAnsi"/>
          <w:bCs/>
          <w:i w:val="0"/>
          <w:iCs w:val="0"/>
          <w:sz w:val="24"/>
        </w:rPr>
        <w:t>for civil servants and integrity officers</w:t>
      </w:r>
      <w:r w:rsidR="00C32736" w:rsidRPr="00F64A40">
        <w:rPr>
          <w:rFonts w:asciiTheme="minorHAnsi" w:eastAsia="Calibri" w:hAnsiTheme="minorHAnsi" w:cstheme="minorHAnsi"/>
          <w:bCs/>
          <w:i w:val="0"/>
          <w:iCs w:val="0"/>
          <w:sz w:val="24"/>
        </w:rPr>
        <w:t>.</w:t>
      </w:r>
    </w:p>
    <w:p w14:paraId="3D4687EC" w14:textId="58A824BB" w:rsidR="00D036A1" w:rsidRDefault="00D036A1" w:rsidP="0080039A">
      <w:pPr>
        <w:pStyle w:val="BodyText"/>
        <w:spacing w:line="276" w:lineRule="auto"/>
        <w:rPr>
          <w:rFonts w:asciiTheme="minorHAnsi" w:eastAsia="Calibri" w:hAnsiTheme="minorHAnsi" w:cstheme="minorHAnsi"/>
          <w:bCs/>
          <w:i w:val="0"/>
          <w:iCs w:val="0"/>
          <w:sz w:val="24"/>
        </w:rPr>
      </w:pPr>
      <w:r w:rsidRPr="00F64A40">
        <w:rPr>
          <w:rFonts w:asciiTheme="minorHAnsi" w:eastAsia="Calibri" w:hAnsiTheme="minorHAnsi" w:cstheme="minorHAnsi"/>
          <w:bCs/>
          <w:i w:val="0"/>
          <w:iCs w:val="0"/>
          <w:sz w:val="24"/>
          <w:u w:val="single"/>
        </w:rPr>
        <w:t>Activity 5</w:t>
      </w:r>
      <w:r w:rsidRPr="00F64A40">
        <w:rPr>
          <w:rFonts w:asciiTheme="minorHAnsi" w:eastAsia="Calibri" w:hAnsiTheme="minorHAnsi" w:cstheme="minorHAnsi"/>
          <w:bCs/>
          <w:i w:val="0"/>
          <w:iCs w:val="0"/>
          <w:sz w:val="24"/>
        </w:rPr>
        <w:t>: Support in development and adoption of Codes of Conduct and conflict of interest regulations in the public sector.</w:t>
      </w:r>
    </w:p>
    <w:p w14:paraId="4596041B" w14:textId="77777777" w:rsidR="00865FFF" w:rsidRPr="00F64A40" w:rsidRDefault="00865FFF" w:rsidP="0080039A">
      <w:pPr>
        <w:pStyle w:val="BodyText"/>
        <w:spacing w:line="276" w:lineRule="auto"/>
        <w:rPr>
          <w:rFonts w:asciiTheme="minorHAnsi" w:eastAsia="Calibri" w:hAnsiTheme="minorHAnsi" w:cstheme="minorHAnsi"/>
          <w:bCs/>
          <w:i w:val="0"/>
          <w:iCs w:val="0"/>
          <w:sz w:val="24"/>
        </w:rPr>
      </w:pPr>
    </w:p>
    <w:p w14:paraId="293BBE6C" w14:textId="77777777" w:rsidR="008D78A0" w:rsidRPr="00097C16" w:rsidRDefault="008D78A0" w:rsidP="00F96BB3">
      <w:pPr>
        <w:shd w:val="clear" w:color="auto" w:fill="DEEAF6"/>
        <w:spacing w:before="240"/>
        <w:ind w:firstLine="720"/>
        <w:rPr>
          <w:rFonts w:asciiTheme="minorHAnsi" w:hAnsiTheme="minorHAnsi" w:cstheme="minorHAnsi"/>
          <w:b/>
          <w:i/>
          <w:sz w:val="24"/>
        </w:rPr>
      </w:pPr>
      <w:r w:rsidRPr="00097C16">
        <w:rPr>
          <w:rFonts w:asciiTheme="minorHAnsi" w:hAnsiTheme="minorHAnsi" w:cstheme="minorHAnsi"/>
          <w:b/>
          <w:i/>
          <w:sz w:val="24"/>
        </w:rPr>
        <w:t>Resources Required to Achieve the Expected Results</w:t>
      </w:r>
    </w:p>
    <w:p w14:paraId="7404F871" w14:textId="77777777" w:rsidR="00D8078C" w:rsidRPr="00097C16" w:rsidRDefault="00D8078C" w:rsidP="00F96BB3">
      <w:pPr>
        <w:autoSpaceDE w:val="0"/>
        <w:autoSpaceDN w:val="0"/>
        <w:adjustRightInd w:val="0"/>
        <w:spacing w:after="0"/>
        <w:ind w:firstLine="720"/>
        <w:rPr>
          <w:rFonts w:asciiTheme="minorHAnsi" w:hAnsiTheme="minorHAnsi" w:cstheme="minorHAnsi"/>
          <w:sz w:val="24"/>
          <w:lang w:val="en-US"/>
        </w:rPr>
      </w:pPr>
      <w:r w:rsidRPr="00097C16">
        <w:rPr>
          <w:rFonts w:asciiTheme="minorHAnsi" w:hAnsiTheme="minorHAnsi" w:cstheme="minorHAnsi"/>
          <w:sz w:val="24"/>
          <w:lang w:val="en-US"/>
        </w:rPr>
        <w:t xml:space="preserve">The Project will have the following human resources: </w:t>
      </w:r>
    </w:p>
    <w:p w14:paraId="7DBC04A1" w14:textId="06470D46" w:rsidR="00D8078C" w:rsidRPr="00097C16" w:rsidRDefault="005445C7" w:rsidP="00A82C45">
      <w:pPr>
        <w:numPr>
          <w:ilvl w:val="0"/>
          <w:numId w:val="9"/>
        </w:numPr>
        <w:autoSpaceDE w:val="0"/>
        <w:autoSpaceDN w:val="0"/>
        <w:adjustRightInd w:val="0"/>
        <w:spacing w:after="0"/>
        <w:rPr>
          <w:rFonts w:asciiTheme="minorHAnsi" w:hAnsiTheme="minorHAnsi" w:cstheme="minorHAnsi"/>
          <w:sz w:val="24"/>
          <w:lang w:val="en-US"/>
        </w:rPr>
      </w:pPr>
      <w:r>
        <w:rPr>
          <w:rFonts w:asciiTheme="minorHAnsi" w:hAnsiTheme="minorHAnsi" w:cstheme="minorHAnsi"/>
          <w:sz w:val="24"/>
          <w:lang w:val="en-US"/>
        </w:rPr>
        <w:t>8</w:t>
      </w:r>
      <w:r w:rsidR="00D037F8">
        <w:rPr>
          <w:rFonts w:asciiTheme="minorHAnsi" w:hAnsiTheme="minorHAnsi" w:cstheme="minorHAnsi"/>
          <w:sz w:val="24"/>
          <w:lang w:val="en-US"/>
        </w:rPr>
        <w:t>0%</w:t>
      </w:r>
      <w:r w:rsidR="00602890" w:rsidRPr="00097C16">
        <w:rPr>
          <w:rFonts w:asciiTheme="minorHAnsi" w:hAnsiTheme="minorHAnsi" w:cstheme="minorHAnsi"/>
          <w:sz w:val="24"/>
          <w:lang w:val="en-US"/>
        </w:rPr>
        <w:t xml:space="preserve"> </w:t>
      </w:r>
      <w:r w:rsidR="006D1FC4">
        <w:rPr>
          <w:rFonts w:asciiTheme="minorHAnsi" w:hAnsiTheme="minorHAnsi" w:cstheme="minorHAnsi"/>
          <w:sz w:val="24"/>
          <w:lang w:val="en-US"/>
        </w:rPr>
        <w:t xml:space="preserve">Task Lead and 20% Programme Manager, both </w:t>
      </w:r>
      <w:r w:rsidR="00D8078C" w:rsidRPr="00097C16">
        <w:rPr>
          <w:rFonts w:asciiTheme="minorHAnsi" w:hAnsiTheme="minorHAnsi" w:cstheme="minorHAnsi"/>
          <w:sz w:val="24"/>
          <w:lang w:val="en-US"/>
        </w:rPr>
        <w:t xml:space="preserve">with vast experience in implementing </w:t>
      </w:r>
      <w:r w:rsidR="002C0A03" w:rsidRPr="00097C16">
        <w:rPr>
          <w:rFonts w:asciiTheme="minorHAnsi" w:hAnsiTheme="minorHAnsi" w:cstheme="minorHAnsi"/>
          <w:sz w:val="24"/>
          <w:lang w:val="en-US"/>
        </w:rPr>
        <w:t xml:space="preserve">justice, rule of law projects. </w:t>
      </w:r>
      <w:r w:rsidR="006D1FC4">
        <w:rPr>
          <w:rFonts w:asciiTheme="minorHAnsi" w:hAnsiTheme="minorHAnsi" w:cstheme="minorHAnsi"/>
          <w:sz w:val="24"/>
          <w:lang w:val="en-US"/>
        </w:rPr>
        <w:t>TL</w:t>
      </w:r>
      <w:r w:rsidR="00D8078C" w:rsidRPr="00097C16">
        <w:rPr>
          <w:rFonts w:asciiTheme="minorHAnsi" w:hAnsiTheme="minorHAnsi" w:cstheme="minorHAnsi"/>
          <w:sz w:val="24"/>
          <w:lang w:val="en-US"/>
        </w:rPr>
        <w:t xml:space="preserve"> will be responsible for project implementation, development, monitoring of project activities, managing financial delivery and ensure planned outputs as per Project work plan. </w:t>
      </w:r>
      <w:r w:rsidR="006D1FC4">
        <w:rPr>
          <w:rFonts w:asciiTheme="minorHAnsi" w:hAnsiTheme="minorHAnsi" w:cstheme="minorHAnsi"/>
          <w:sz w:val="24"/>
          <w:lang w:val="en-US"/>
        </w:rPr>
        <w:t>TL under overall guidance of the Programme Manager</w:t>
      </w:r>
      <w:r w:rsidR="00D8078C" w:rsidRPr="00097C16">
        <w:rPr>
          <w:rFonts w:asciiTheme="minorHAnsi" w:hAnsiTheme="minorHAnsi" w:cstheme="minorHAnsi"/>
          <w:sz w:val="24"/>
          <w:lang w:val="en-US"/>
        </w:rPr>
        <w:t xml:space="preserve"> will ensure project liaison with the government, </w:t>
      </w:r>
      <w:r w:rsidR="002C0A03" w:rsidRPr="00097C16">
        <w:rPr>
          <w:rFonts w:asciiTheme="minorHAnsi" w:hAnsiTheme="minorHAnsi" w:cstheme="minorHAnsi"/>
          <w:sz w:val="24"/>
          <w:lang w:val="en-US"/>
        </w:rPr>
        <w:t xml:space="preserve">parliament, </w:t>
      </w:r>
      <w:r w:rsidR="00D8078C" w:rsidRPr="00097C16">
        <w:rPr>
          <w:rFonts w:asciiTheme="minorHAnsi" w:hAnsiTheme="minorHAnsi" w:cstheme="minorHAnsi"/>
          <w:sz w:val="24"/>
          <w:lang w:val="en-US"/>
        </w:rPr>
        <w:t xml:space="preserve">civil society organizations, ongoing UNDP initiatives and international partners to ensure information exchange, </w:t>
      </w:r>
      <w:proofErr w:type="gramStart"/>
      <w:r w:rsidR="00D8078C" w:rsidRPr="00097C16">
        <w:rPr>
          <w:rFonts w:asciiTheme="minorHAnsi" w:hAnsiTheme="minorHAnsi" w:cstheme="minorHAnsi"/>
          <w:sz w:val="24"/>
          <w:lang w:val="en-US"/>
        </w:rPr>
        <w:t>coordination</w:t>
      </w:r>
      <w:proofErr w:type="gramEnd"/>
      <w:r w:rsidR="00D8078C" w:rsidRPr="00097C16">
        <w:rPr>
          <w:rFonts w:asciiTheme="minorHAnsi" w:hAnsiTheme="minorHAnsi" w:cstheme="minorHAnsi"/>
          <w:sz w:val="24"/>
          <w:lang w:val="en-US"/>
        </w:rPr>
        <w:t xml:space="preserve"> and synerg</w:t>
      </w:r>
      <w:r w:rsidR="006D1FC4">
        <w:rPr>
          <w:rFonts w:asciiTheme="minorHAnsi" w:hAnsiTheme="minorHAnsi" w:cstheme="minorHAnsi"/>
          <w:sz w:val="24"/>
          <w:lang w:val="en-US"/>
        </w:rPr>
        <w:t>y</w:t>
      </w:r>
      <w:r w:rsidR="00D8078C" w:rsidRPr="00097C16">
        <w:rPr>
          <w:rFonts w:asciiTheme="minorHAnsi" w:hAnsiTheme="minorHAnsi" w:cstheme="minorHAnsi"/>
          <w:sz w:val="24"/>
          <w:lang w:val="en-US"/>
        </w:rPr>
        <w:t>.</w:t>
      </w:r>
    </w:p>
    <w:p w14:paraId="310A7ED0" w14:textId="72D87A4A" w:rsidR="00D8078C" w:rsidRPr="00097C16" w:rsidRDefault="00602890" w:rsidP="00A82C45">
      <w:pPr>
        <w:numPr>
          <w:ilvl w:val="0"/>
          <w:numId w:val="9"/>
        </w:numPr>
        <w:autoSpaceDE w:val="0"/>
        <w:autoSpaceDN w:val="0"/>
        <w:adjustRightInd w:val="0"/>
        <w:spacing w:after="0"/>
        <w:rPr>
          <w:rFonts w:asciiTheme="minorHAnsi" w:hAnsiTheme="minorHAnsi" w:cstheme="minorHAnsi"/>
          <w:sz w:val="24"/>
          <w:lang w:val="en-US"/>
        </w:rPr>
      </w:pPr>
      <w:r w:rsidRPr="00097C16">
        <w:rPr>
          <w:rFonts w:asciiTheme="minorHAnsi" w:hAnsiTheme="minorHAnsi" w:cstheme="minorHAnsi"/>
          <w:sz w:val="24"/>
          <w:lang w:val="en-US"/>
        </w:rPr>
        <w:t>20%</w:t>
      </w:r>
      <w:r w:rsidR="00D8078C" w:rsidRPr="00097C16">
        <w:rPr>
          <w:rFonts w:asciiTheme="minorHAnsi" w:hAnsiTheme="minorHAnsi" w:cstheme="minorHAnsi"/>
          <w:sz w:val="24"/>
          <w:lang w:val="en-US"/>
        </w:rPr>
        <w:t xml:space="preserve"> Pro</w:t>
      </w:r>
      <w:r w:rsidR="005445C7">
        <w:rPr>
          <w:rFonts w:asciiTheme="minorHAnsi" w:hAnsiTheme="minorHAnsi" w:cstheme="minorHAnsi"/>
          <w:sz w:val="24"/>
          <w:lang w:val="en-US"/>
        </w:rPr>
        <w:t xml:space="preserve">gramme </w:t>
      </w:r>
      <w:r w:rsidR="00AE4733">
        <w:rPr>
          <w:rFonts w:asciiTheme="minorHAnsi" w:hAnsiTheme="minorHAnsi" w:cstheme="minorHAnsi"/>
          <w:sz w:val="24"/>
          <w:lang w:val="en-US"/>
        </w:rPr>
        <w:t xml:space="preserve">Associate </w:t>
      </w:r>
      <w:r w:rsidR="00AE4733" w:rsidRPr="00097C16">
        <w:rPr>
          <w:rFonts w:asciiTheme="minorHAnsi" w:hAnsiTheme="minorHAnsi" w:cstheme="minorHAnsi"/>
          <w:sz w:val="24"/>
          <w:lang w:val="en-US"/>
        </w:rPr>
        <w:t>(</w:t>
      </w:r>
      <w:r w:rsidR="00D8078C" w:rsidRPr="00097C16">
        <w:rPr>
          <w:rFonts w:asciiTheme="minorHAnsi" w:hAnsiTheme="minorHAnsi" w:cstheme="minorHAnsi"/>
          <w:sz w:val="24"/>
          <w:lang w:val="en-US"/>
        </w:rPr>
        <w:t xml:space="preserve">PA) to </w:t>
      </w:r>
      <w:proofErr w:type="gramStart"/>
      <w:r w:rsidR="00D8078C" w:rsidRPr="00097C16">
        <w:rPr>
          <w:rFonts w:asciiTheme="minorHAnsi" w:hAnsiTheme="minorHAnsi" w:cstheme="minorHAnsi"/>
          <w:sz w:val="24"/>
          <w:lang w:val="en-US"/>
        </w:rPr>
        <w:t>provide assistance for</w:t>
      </w:r>
      <w:proofErr w:type="gramEnd"/>
      <w:r w:rsidR="00D8078C" w:rsidRPr="00097C16">
        <w:rPr>
          <w:rFonts w:asciiTheme="minorHAnsi" w:hAnsiTheme="minorHAnsi" w:cstheme="minorHAnsi"/>
          <w:sz w:val="24"/>
          <w:lang w:val="en-US"/>
        </w:rPr>
        <w:t xml:space="preserve"> project administration and operational issues.</w:t>
      </w:r>
    </w:p>
    <w:p w14:paraId="7AAFC1CF" w14:textId="77777777" w:rsidR="00D8078C" w:rsidRPr="00097C16" w:rsidRDefault="002C0A03" w:rsidP="00363648">
      <w:pPr>
        <w:autoSpaceDE w:val="0"/>
        <w:autoSpaceDN w:val="0"/>
        <w:adjustRightInd w:val="0"/>
        <w:spacing w:after="0"/>
        <w:ind w:left="360"/>
        <w:rPr>
          <w:rFonts w:asciiTheme="minorHAnsi" w:hAnsiTheme="minorHAnsi" w:cstheme="minorHAnsi"/>
          <w:sz w:val="24"/>
        </w:rPr>
      </w:pPr>
      <w:r w:rsidRPr="00097C16">
        <w:rPr>
          <w:rFonts w:asciiTheme="minorHAnsi" w:hAnsiTheme="minorHAnsi" w:cstheme="minorHAnsi"/>
          <w:sz w:val="24"/>
          <w:lang w:val="en-US"/>
        </w:rPr>
        <w:t xml:space="preserve"> </w:t>
      </w:r>
    </w:p>
    <w:p w14:paraId="14AA59E5" w14:textId="702F0E62" w:rsidR="00D8078C" w:rsidRPr="00097C16" w:rsidRDefault="002C0A03" w:rsidP="00F96BB3">
      <w:pPr>
        <w:autoSpaceDE w:val="0"/>
        <w:autoSpaceDN w:val="0"/>
        <w:adjustRightInd w:val="0"/>
        <w:spacing w:after="0"/>
        <w:ind w:firstLine="360"/>
        <w:rPr>
          <w:rFonts w:asciiTheme="minorHAnsi" w:hAnsiTheme="minorHAnsi" w:cstheme="minorHAnsi"/>
          <w:sz w:val="24"/>
        </w:rPr>
      </w:pPr>
      <w:r w:rsidRPr="00097C16">
        <w:rPr>
          <w:rFonts w:asciiTheme="minorHAnsi" w:hAnsiTheme="minorHAnsi" w:cstheme="minorHAnsi"/>
          <w:sz w:val="24"/>
        </w:rPr>
        <w:t xml:space="preserve">The project will </w:t>
      </w:r>
      <w:r w:rsidR="00D8078C" w:rsidRPr="00097C16">
        <w:rPr>
          <w:rFonts w:asciiTheme="minorHAnsi" w:hAnsiTheme="minorHAnsi" w:cstheme="minorHAnsi"/>
          <w:sz w:val="24"/>
        </w:rPr>
        <w:t xml:space="preserve">hire </w:t>
      </w:r>
      <w:r w:rsidR="00AE4733" w:rsidRPr="00097C16">
        <w:rPr>
          <w:rFonts w:asciiTheme="minorHAnsi" w:hAnsiTheme="minorHAnsi" w:cstheme="minorHAnsi"/>
          <w:sz w:val="24"/>
        </w:rPr>
        <w:t xml:space="preserve">additional </w:t>
      </w:r>
      <w:r w:rsidR="00AE4733">
        <w:rPr>
          <w:rFonts w:asciiTheme="minorHAnsi" w:hAnsiTheme="minorHAnsi" w:cstheme="minorHAnsi"/>
          <w:sz w:val="24"/>
        </w:rPr>
        <w:t>thematic</w:t>
      </w:r>
      <w:r w:rsidR="00D8078C" w:rsidRPr="00097C16">
        <w:rPr>
          <w:rFonts w:asciiTheme="minorHAnsi" w:hAnsiTheme="minorHAnsi" w:cstheme="minorHAnsi"/>
          <w:sz w:val="24"/>
        </w:rPr>
        <w:t xml:space="preserve"> </w:t>
      </w:r>
      <w:r w:rsidR="0080039A">
        <w:rPr>
          <w:rFonts w:asciiTheme="minorHAnsi" w:hAnsiTheme="minorHAnsi" w:cstheme="minorHAnsi"/>
          <w:sz w:val="24"/>
        </w:rPr>
        <w:t xml:space="preserve">experts for </w:t>
      </w:r>
      <w:r w:rsidR="005445C7">
        <w:rPr>
          <w:rFonts w:asciiTheme="minorHAnsi" w:hAnsiTheme="minorHAnsi" w:cstheme="minorHAnsi"/>
          <w:sz w:val="24"/>
        </w:rPr>
        <w:t>targeted</w:t>
      </w:r>
      <w:r w:rsidRPr="00097C16">
        <w:rPr>
          <w:rFonts w:asciiTheme="minorHAnsi" w:hAnsiTheme="minorHAnsi" w:cstheme="minorHAnsi"/>
          <w:sz w:val="24"/>
        </w:rPr>
        <w:t xml:space="preserve"> activities</w:t>
      </w:r>
      <w:r w:rsidR="00310C53">
        <w:rPr>
          <w:rFonts w:asciiTheme="minorHAnsi" w:hAnsiTheme="minorHAnsi" w:cstheme="minorHAnsi"/>
          <w:sz w:val="24"/>
        </w:rPr>
        <w:t xml:space="preserve"> and will tap into the expertise of the WEGE team</w:t>
      </w:r>
      <w:r w:rsidRPr="00097C16">
        <w:rPr>
          <w:rFonts w:asciiTheme="minorHAnsi" w:hAnsiTheme="minorHAnsi" w:cstheme="minorHAnsi"/>
          <w:sz w:val="24"/>
        </w:rPr>
        <w:t xml:space="preserve">. </w:t>
      </w:r>
    </w:p>
    <w:p w14:paraId="66475266" w14:textId="75DB592B" w:rsidR="00ED27D3" w:rsidRPr="00097C16" w:rsidRDefault="00ED27D3" w:rsidP="00D8078C">
      <w:pPr>
        <w:autoSpaceDE w:val="0"/>
        <w:autoSpaceDN w:val="0"/>
        <w:adjustRightInd w:val="0"/>
        <w:spacing w:after="0"/>
        <w:rPr>
          <w:rFonts w:asciiTheme="minorHAnsi" w:hAnsiTheme="minorHAnsi" w:cstheme="minorHAnsi"/>
          <w:sz w:val="24"/>
          <w:lang w:val="en-US"/>
        </w:rPr>
      </w:pPr>
    </w:p>
    <w:p w14:paraId="5930F356" w14:textId="77777777" w:rsidR="00D72157" w:rsidRPr="00097C16" w:rsidRDefault="00D72157" w:rsidP="00F96BB3">
      <w:pPr>
        <w:shd w:val="clear" w:color="auto" w:fill="DEEAF6"/>
        <w:spacing w:before="240"/>
        <w:ind w:firstLine="360"/>
        <w:rPr>
          <w:rFonts w:asciiTheme="minorHAnsi" w:hAnsiTheme="minorHAnsi" w:cstheme="minorHAnsi"/>
          <w:b/>
          <w:i/>
          <w:sz w:val="24"/>
        </w:rPr>
      </w:pPr>
      <w:r w:rsidRPr="00097C16">
        <w:rPr>
          <w:rFonts w:asciiTheme="minorHAnsi" w:hAnsiTheme="minorHAnsi" w:cstheme="minorHAnsi"/>
          <w:b/>
          <w:i/>
          <w:sz w:val="24"/>
        </w:rPr>
        <w:t>Partnerships</w:t>
      </w:r>
    </w:p>
    <w:p w14:paraId="3FA63046" w14:textId="7F4C98EC" w:rsidR="00EE38F5" w:rsidRDefault="00EE38F5" w:rsidP="00EE38F5">
      <w:pPr>
        <w:spacing w:after="160"/>
        <w:rPr>
          <w:rFonts w:asciiTheme="minorHAnsi" w:hAnsiTheme="minorHAnsi" w:cstheme="minorHAnsi"/>
          <w:sz w:val="24"/>
        </w:rPr>
      </w:pPr>
      <w:r w:rsidRPr="00EE38F5">
        <w:rPr>
          <w:rFonts w:asciiTheme="minorHAnsi" w:hAnsiTheme="minorHAnsi" w:cstheme="minorHAnsi"/>
          <w:sz w:val="24"/>
        </w:rPr>
        <w:t xml:space="preserve">Following UNODC’s inputs during and after the scoping mission, the project will be implemented in close coordination and partnership with UNODC. Through this partnership, the UN will ensure access of national partners to global expertise and best practices aligned with the international standards set out in the United Nations Convention against Corruption, UN Basic Principles on the Independence of the Judiciary, the Bangalore Principles of Judicial Conduct and The UN Principles and Guidelines on Access to Legal Aid in Criminal Justice Systems.  This platform should also assist the government to consolidate its reform efforts and monitor them accordingly. Other agencies engaged in justice sector and/or rule of projects in the country will be taken under consideration as well.  </w:t>
      </w:r>
    </w:p>
    <w:p w14:paraId="38938DB2" w14:textId="74792FA7" w:rsidR="00AA6A23" w:rsidRPr="00EE38F5" w:rsidRDefault="00CD074E" w:rsidP="00EE38F5">
      <w:pPr>
        <w:spacing w:after="160"/>
        <w:rPr>
          <w:rFonts w:asciiTheme="minorHAnsi" w:hAnsiTheme="minorHAnsi" w:cstheme="minorHAnsi"/>
          <w:sz w:val="24"/>
        </w:rPr>
      </w:pPr>
      <w:r>
        <w:rPr>
          <w:rFonts w:asciiTheme="minorHAnsi" w:hAnsiTheme="minorHAnsi" w:cstheme="minorHAnsi"/>
          <w:sz w:val="24"/>
        </w:rPr>
        <w:t>For more coordinated and synergized support to anti-corrup</w:t>
      </w:r>
      <w:r w:rsidR="0080039A">
        <w:rPr>
          <w:rFonts w:asciiTheme="minorHAnsi" w:hAnsiTheme="minorHAnsi" w:cstheme="minorHAnsi"/>
          <w:sz w:val="24"/>
        </w:rPr>
        <w:t xml:space="preserve">tion reform, UNDP and </w:t>
      </w:r>
      <w:r w:rsidR="00DE3BC0">
        <w:rPr>
          <w:rFonts w:asciiTheme="minorHAnsi" w:hAnsiTheme="minorHAnsi" w:cstheme="minorHAnsi"/>
          <w:sz w:val="24"/>
        </w:rPr>
        <w:t xml:space="preserve">OSCE </w:t>
      </w:r>
      <w:r>
        <w:rPr>
          <w:rFonts w:asciiTheme="minorHAnsi" w:hAnsiTheme="minorHAnsi" w:cstheme="minorHAnsi"/>
          <w:sz w:val="24"/>
        </w:rPr>
        <w:t xml:space="preserve">agreed on cooperation and partnership </w:t>
      </w:r>
      <w:r w:rsidR="004E00D0">
        <w:rPr>
          <w:rFonts w:asciiTheme="minorHAnsi" w:hAnsiTheme="minorHAnsi" w:cstheme="minorHAnsi"/>
          <w:sz w:val="24"/>
        </w:rPr>
        <w:t xml:space="preserve">framework </w:t>
      </w:r>
      <w:r>
        <w:rPr>
          <w:rFonts w:asciiTheme="minorHAnsi" w:hAnsiTheme="minorHAnsi" w:cstheme="minorHAnsi"/>
          <w:sz w:val="24"/>
        </w:rPr>
        <w:t>th</w:t>
      </w:r>
      <w:r w:rsidR="004E00D0">
        <w:rPr>
          <w:rFonts w:asciiTheme="minorHAnsi" w:hAnsiTheme="minorHAnsi" w:cstheme="minorHAnsi"/>
          <w:sz w:val="24"/>
        </w:rPr>
        <w:t>r</w:t>
      </w:r>
      <w:r>
        <w:rPr>
          <w:rFonts w:asciiTheme="minorHAnsi" w:hAnsiTheme="minorHAnsi" w:cstheme="minorHAnsi"/>
          <w:sz w:val="24"/>
        </w:rPr>
        <w:t xml:space="preserve">ough </w:t>
      </w:r>
      <w:r w:rsidR="004E00D0">
        <w:rPr>
          <w:rFonts w:asciiTheme="minorHAnsi" w:hAnsiTheme="minorHAnsi" w:cstheme="minorHAnsi"/>
          <w:sz w:val="24"/>
        </w:rPr>
        <w:t xml:space="preserve">signing </w:t>
      </w:r>
      <w:r>
        <w:rPr>
          <w:rFonts w:asciiTheme="minorHAnsi" w:hAnsiTheme="minorHAnsi" w:cstheme="minorHAnsi"/>
          <w:sz w:val="24"/>
        </w:rPr>
        <w:t xml:space="preserve">a </w:t>
      </w:r>
      <w:r w:rsidR="00DE3BC0">
        <w:rPr>
          <w:rFonts w:asciiTheme="minorHAnsi" w:hAnsiTheme="minorHAnsi" w:cstheme="minorHAnsi"/>
          <w:sz w:val="24"/>
        </w:rPr>
        <w:t>Statement of Intent</w:t>
      </w:r>
      <w:r>
        <w:rPr>
          <w:rFonts w:asciiTheme="minorHAnsi" w:hAnsiTheme="minorHAnsi" w:cstheme="minorHAnsi"/>
          <w:sz w:val="24"/>
        </w:rPr>
        <w:t xml:space="preserve"> for joint implementation</w:t>
      </w:r>
      <w:r w:rsidR="0080039A">
        <w:rPr>
          <w:rFonts w:asciiTheme="minorHAnsi" w:hAnsiTheme="minorHAnsi" w:cstheme="minorHAnsi"/>
          <w:sz w:val="24"/>
        </w:rPr>
        <w:t xml:space="preserve"> in June 2020.</w:t>
      </w:r>
    </w:p>
    <w:p w14:paraId="61BE3263" w14:textId="43BA9508" w:rsidR="002A6401" w:rsidRPr="00EB11A4" w:rsidRDefault="00EE38F5" w:rsidP="00EB11A4">
      <w:pPr>
        <w:spacing w:after="160"/>
        <w:rPr>
          <w:rFonts w:asciiTheme="minorHAnsi" w:hAnsiTheme="minorHAnsi" w:cstheme="minorHAnsi"/>
          <w:sz w:val="24"/>
        </w:rPr>
      </w:pPr>
      <w:r w:rsidRPr="00EE38F5">
        <w:rPr>
          <w:rFonts w:asciiTheme="minorHAnsi" w:hAnsiTheme="minorHAnsi" w:cstheme="minorHAnsi"/>
          <w:sz w:val="24"/>
        </w:rPr>
        <w:t xml:space="preserve">With an aim to explore possible innovative justice solutions and possible scale up, UNDP will reach out to innovation partners in the field who are actively involved in SDGs, Governance, and A2J innovative projects, such as Stanford University, UK’s NESTA, Hiil for Measuring Justice, Data Justice Lab, Inequality Data Lab, RIWI, Innovation Radicals and others, as well as will learn from the experiences of other COs in the region under the </w:t>
      </w:r>
      <w:r w:rsidR="00EB11A4">
        <w:rPr>
          <w:rFonts w:asciiTheme="minorHAnsi" w:hAnsiTheme="minorHAnsi" w:cstheme="minorHAnsi"/>
          <w:sz w:val="24"/>
        </w:rPr>
        <w:t>South-South cooperation scheme.</w:t>
      </w:r>
    </w:p>
    <w:p w14:paraId="589FEAF6" w14:textId="77777777" w:rsidR="00BD5346" w:rsidRPr="00097C16" w:rsidRDefault="006A31E1" w:rsidP="00EB11A4">
      <w:pPr>
        <w:ind w:firstLine="720"/>
        <w:rPr>
          <w:rFonts w:asciiTheme="minorHAnsi" w:hAnsiTheme="minorHAnsi" w:cstheme="minorHAnsi"/>
          <w:sz w:val="24"/>
        </w:rPr>
      </w:pPr>
      <w:r w:rsidRPr="00097C16">
        <w:rPr>
          <w:rFonts w:asciiTheme="minorHAnsi" w:hAnsiTheme="minorHAnsi" w:cstheme="minorHAnsi"/>
          <w:b/>
          <w:sz w:val="24"/>
        </w:rPr>
        <w:t>Risks:</w:t>
      </w:r>
      <w:r w:rsidRPr="00097C16">
        <w:rPr>
          <w:rFonts w:asciiTheme="minorHAnsi" w:hAnsiTheme="minorHAnsi" w:cstheme="minorHAnsi"/>
          <w:sz w:val="24"/>
        </w:rPr>
        <w:t xml:space="preserve"> </w:t>
      </w:r>
    </w:p>
    <w:p w14:paraId="0A05C7E5" w14:textId="77777777" w:rsidR="002C0A03" w:rsidRPr="00097C16" w:rsidRDefault="00ED27D3" w:rsidP="00EB11A4">
      <w:pPr>
        <w:ind w:firstLine="720"/>
        <w:rPr>
          <w:rFonts w:asciiTheme="minorHAnsi" w:hAnsiTheme="minorHAnsi" w:cstheme="minorHAnsi"/>
          <w:sz w:val="24"/>
        </w:rPr>
      </w:pPr>
      <w:r w:rsidRPr="00097C16">
        <w:rPr>
          <w:rFonts w:asciiTheme="minorHAnsi" w:hAnsiTheme="minorHAnsi" w:cstheme="minorHAnsi"/>
          <w:sz w:val="24"/>
        </w:rPr>
        <w:t xml:space="preserve">The Risk Log is attached </w:t>
      </w:r>
      <w:r w:rsidR="00804846" w:rsidRPr="00097C16">
        <w:rPr>
          <w:rFonts w:asciiTheme="minorHAnsi" w:hAnsiTheme="minorHAnsi" w:cstheme="minorHAnsi"/>
          <w:sz w:val="24"/>
        </w:rPr>
        <w:t>as Annex 2</w:t>
      </w:r>
      <w:r w:rsidRPr="00097C16">
        <w:rPr>
          <w:rFonts w:asciiTheme="minorHAnsi" w:hAnsiTheme="minorHAnsi" w:cstheme="minorHAnsi"/>
          <w:sz w:val="24"/>
        </w:rPr>
        <w:t>.</w:t>
      </w:r>
    </w:p>
    <w:p w14:paraId="1AD25E95" w14:textId="77777777" w:rsidR="00D72157" w:rsidRPr="00097C16" w:rsidRDefault="00D72157" w:rsidP="00D72157">
      <w:pPr>
        <w:spacing w:before="240" w:after="120"/>
        <w:ind w:left="547"/>
        <w:rPr>
          <w:rFonts w:asciiTheme="minorHAnsi" w:hAnsiTheme="minorHAnsi" w:cstheme="minorHAnsi"/>
          <w:b/>
          <w:i/>
          <w:sz w:val="24"/>
        </w:rPr>
      </w:pPr>
      <w:r w:rsidRPr="00097C16">
        <w:rPr>
          <w:rFonts w:asciiTheme="minorHAnsi" w:hAnsiTheme="minorHAnsi" w:cstheme="minorHAnsi"/>
          <w:b/>
          <w:i/>
          <w:sz w:val="24"/>
        </w:rPr>
        <w:t>Stakeholder Engagement</w:t>
      </w:r>
    </w:p>
    <w:p w14:paraId="13832B0F" w14:textId="77777777" w:rsidR="004368C1" w:rsidRPr="00097C16" w:rsidRDefault="00894F52" w:rsidP="00306C9E">
      <w:pPr>
        <w:ind w:left="720"/>
        <w:rPr>
          <w:rFonts w:asciiTheme="minorHAnsi" w:hAnsiTheme="minorHAnsi" w:cstheme="minorHAnsi"/>
          <w:sz w:val="24"/>
        </w:rPr>
      </w:pPr>
      <w:r w:rsidRPr="00097C16">
        <w:rPr>
          <w:rFonts w:asciiTheme="minorHAnsi" w:hAnsiTheme="minorHAnsi" w:cstheme="minorHAnsi"/>
          <w:b/>
          <w:sz w:val="24"/>
        </w:rPr>
        <w:t>Target groups:</w:t>
      </w:r>
      <w:r w:rsidRPr="00097C16">
        <w:rPr>
          <w:rFonts w:asciiTheme="minorHAnsi" w:hAnsiTheme="minorHAnsi" w:cstheme="minorHAnsi"/>
          <w:sz w:val="24"/>
        </w:rPr>
        <w:t xml:space="preserve"> </w:t>
      </w:r>
    </w:p>
    <w:p w14:paraId="2A17A961" w14:textId="77777777" w:rsidR="00226BBB" w:rsidRPr="00097C16" w:rsidRDefault="00EE3653" w:rsidP="00EB11A4">
      <w:pPr>
        <w:ind w:left="90" w:firstLine="630"/>
        <w:rPr>
          <w:rFonts w:asciiTheme="minorHAnsi" w:hAnsiTheme="minorHAnsi" w:cstheme="minorHAnsi"/>
          <w:sz w:val="24"/>
        </w:rPr>
      </w:pPr>
      <w:r w:rsidRPr="00097C16">
        <w:rPr>
          <w:rFonts w:asciiTheme="minorHAnsi" w:hAnsiTheme="minorHAnsi" w:cstheme="minorHAnsi"/>
          <w:sz w:val="24"/>
        </w:rPr>
        <w:t xml:space="preserve">While, the </w:t>
      </w:r>
      <w:r w:rsidR="002C0A03" w:rsidRPr="00097C16">
        <w:rPr>
          <w:rFonts w:asciiTheme="minorHAnsi" w:hAnsiTheme="minorHAnsi" w:cstheme="minorHAnsi"/>
          <w:sz w:val="24"/>
        </w:rPr>
        <w:t xml:space="preserve">Project will </w:t>
      </w:r>
      <w:r w:rsidR="00226BBB" w:rsidRPr="00097C16">
        <w:rPr>
          <w:rFonts w:asciiTheme="minorHAnsi" w:hAnsiTheme="minorHAnsi" w:cstheme="minorHAnsi"/>
          <w:sz w:val="24"/>
        </w:rPr>
        <w:t xml:space="preserve">work </w:t>
      </w:r>
      <w:r w:rsidRPr="00097C16">
        <w:rPr>
          <w:rFonts w:asciiTheme="minorHAnsi" w:hAnsiTheme="minorHAnsi" w:cstheme="minorHAnsi"/>
          <w:sz w:val="24"/>
        </w:rPr>
        <w:t>with wide range of stakeholders, it will targe</w:t>
      </w:r>
      <w:r w:rsidR="00804846" w:rsidRPr="00097C16">
        <w:rPr>
          <w:rFonts w:asciiTheme="minorHAnsi" w:hAnsiTheme="minorHAnsi" w:cstheme="minorHAnsi"/>
          <w:sz w:val="24"/>
        </w:rPr>
        <w:t>t</w:t>
      </w:r>
      <w:r w:rsidR="00226BBB" w:rsidRPr="00097C16">
        <w:rPr>
          <w:rFonts w:asciiTheme="minorHAnsi" w:hAnsiTheme="minorHAnsi" w:cstheme="minorHAnsi"/>
          <w:sz w:val="24"/>
        </w:rPr>
        <w:t xml:space="preserve"> the broader population</w:t>
      </w:r>
      <w:r w:rsidR="00804846" w:rsidRPr="00097C16">
        <w:rPr>
          <w:rFonts w:asciiTheme="minorHAnsi" w:hAnsiTheme="minorHAnsi" w:cstheme="minorHAnsi"/>
          <w:sz w:val="24"/>
        </w:rPr>
        <w:t xml:space="preserve"> of Armenia as an end user of the outcomes and results. </w:t>
      </w:r>
    </w:p>
    <w:p w14:paraId="68C9BA4A" w14:textId="77777777" w:rsidR="004368C1" w:rsidRPr="00097C16" w:rsidRDefault="004368C1" w:rsidP="00BB21E2">
      <w:pPr>
        <w:ind w:left="90"/>
        <w:rPr>
          <w:rFonts w:asciiTheme="minorHAnsi" w:hAnsiTheme="minorHAnsi" w:cstheme="minorHAnsi"/>
          <w:sz w:val="24"/>
        </w:rPr>
      </w:pPr>
    </w:p>
    <w:p w14:paraId="1DFC90BC" w14:textId="77777777" w:rsidR="004368C1" w:rsidRPr="00097C16" w:rsidRDefault="00440884" w:rsidP="00306C9E">
      <w:pPr>
        <w:ind w:left="720"/>
        <w:rPr>
          <w:rFonts w:asciiTheme="minorHAnsi" w:hAnsiTheme="minorHAnsi" w:cstheme="minorHAnsi"/>
          <w:sz w:val="24"/>
        </w:rPr>
      </w:pPr>
      <w:r w:rsidRPr="00097C16">
        <w:rPr>
          <w:rFonts w:asciiTheme="minorHAnsi" w:hAnsiTheme="minorHAnsi" w:cstheme="minorHAnsi"/>
          <w:b/>
          <w:sz w:val="24"/>
        </w:rPr>
        <w:t>Stakeholders:</w:t>
      </w:r>
      <w:r w:rsidRPr="00097C16">
        <w:rPr>
          <w:rFonts w:asciiTheme="minorHAnsi" w:hAnsiTheme="minorHAnsi" w:cstheme="minorHAnsi"/>
          <w:sz w:val="24"/>
        </w:rPr>
        <w:t xml:space="preserve"> </w:t>
      </w:r>
    </w:p>
    <w:p w14:paraId="7D494CB1" w14:textId="010641CC" w:rsidR="002C0A03" w:rsidRPr="00097C16" w:rsidRDefault="002C0A03" w:rsidP="00EB11A4">
      <w:pPr>
        <w:spacing w:after="160"/>
        <w:ind w:firstLine="547"/>
        <w:rPr>
          <w:rFonts w:asciiTheme="minorHAnsi" w:hAnsiTheme="minorHAnsi" w:cstheme="minorHAnsi"/>
          <w:sz w:val="24"/>
        </w:rPr>
      </w:pPr>
      <w:r w:rsidRPr="00097C16">
        <w:rPr>
          <w:rFonts w:asciiTheme="minorHAnsi" w:hAnsiTheme="minorHAnsi" w:cstheme="minorHAnsi"/>
          <w:sz w:val="24"/>
        </w:rPr>
        <w:t xml:space="preserve">The Project primary contact points will be the </w:t>
      </w:r>
      <w:r w:rsidR="008F5F26">
        <w:rPr>
          <w:rFonts w:asciiTheme="minorHAnsi" w:hAnsiTheme="minorHAnsi" w:cstheme="minorHAnsi"/>
          <w:sz w:val="24"/>
        </w:rPr>
        <w:t xml:space="preserve">Ministry of Justice as the lead institution of policy making and reforms both in the judicial and anti-corruption sectors. </w:t>
      </w:r>
      <w:r w:rsidRPr="00097C16">
        <w:rPr>
          <w:rFonts w:asciiTheme="minorHAnsi" w:hAnsiTheme="minorHAnsi" w:cstheme="minorHAnsi"/>
          <w:sz w:val="24"/>
        </w:rPr>
        <w:t xml:space="preserve">In addition, the Project will include wide range of national actors, as </w:t>
      </w:r>
      <w:r w:rsidR="00E36454">
        <w:rPr>
          <w:rFonts w:asciiTheme="minorHAnsi" w:hAnsiTheme="minorHAnsi" w:cstheme="minorHAnsi"/>
          <w:sz w:val="24"/>
        </w:rPr>
        <w:t>Supreme Judicial Council,</w:t>
      </w:r>
      <w:r w:rsidR="0086378C">
        <w:rPr>
          <w:rFonts w:asciiTheme="minorHAnsi" w:hAnsiTheme="minorHAnsi" w:cstheme="minorHAnsi"/>
          <w:sz w:val="24"/>
        </w:rPr>
        <w:t xml:space="preserve"> Corruption Prevention Commission, Anti-Corruption Committee,</w:t>
      </w:r>
      <w:r w:rsidR="003F6CBF">
        <w:rPr>
          <w:rFonts w:asciiTheme="minorHAnsi" w:hAnsiTheme="minorHAnsi" w:cstheme="minorHAnsi"/>
          <w:sz w:val="24"/>
        </w:rPr>
        <w:t xml:space="preserve"> Anti- Corruption Court,</w:t>
      </w:r>
      <w:r w:rsidR="0086378C">
        <w:rPr>
          <w:rFonts w:asciiTheme="minorHAnsi" w:hAnsiTheme="minorHAnsi" w:cstheme="minorHAnsi"/>
          <w:sz w:val="24"/>
        </w:rPr>
        <w:t xml:space="preserve"> </w:t>
      </w:r>
      <w:r w:rsidRPr="00097C16">
        <w:rPr>
          <w:rFonts w:asciiTheme="minorHAnsi" w:hAnsiTheme="minorHAnsi" w:cstheme="minorHAnsi"/>
          <w:sz w:val="24"/>
        </w:rPr>
        <w:t>Parliament, Judiciary, General prosecutor’s office, Public Defender, Bar Association</w:t>
      </w:r>
      <w:r w:rsidR="008F5F26">
        <w:rPr>
          <w:rFonts w:asciiTheme="minorHAnsi" w:hAnsiTheme="minorHAnsi" w:cstheme="minorHAnsi"/>
          <w:sz w:val="24"/>
        </w:rPr>
        <w:t xml:space="preserve">, legal aid providers and CSOs. </w:t>
      </w:r>
    </w:p>
    <w:p w14:paraId="00101EB0" w14:textId="77777777" w:rsidR="008605D1" w:rsidRPr="00097C16" w:rsidRDefault="008605D1" w:rsidP="008605D1">
      <w:pPr>
        <w:spacing w:before="240"/>
        <w:ind w:left="547"/>
        <w:rPr>
          <w:rFonts w:asciiTheme="minorHAnsi" w:hAnsiTheme="minorHAnsi" w:cstheme="minorHAnsi"/>
          <w:b/>
          <w:sz w:val="24"/>
        </w:rPr>
      </w:pPr>
      <w:r w:rsidRPr="00097C16">
        <w:rPr>
          <w:rFonts w:asciiTheme="minorHAnsi" w:hAnsiTheme="minorHAnsi" w:cstheme="minorHAnsi"/>
          <w:b/>
          <w:i/>
          <w:sz w:val="24"/>
        </w:rPr>
        <w:t>Knowledge</w:t>
      </w:r>
    </w:p>
    <w:p w14:paraId="0575E722" w14:textId="05486BF9" w:rsidR="0086151F" w:rsidRPr="00097C16" w:rsidRDefault="002C0A03" w:rsidP="00EB11A4">
      <w:pPr>
        <w:ind w:left="90" w:firstLine="457"/>
        <w:rPr>
          <w:rFonts w:asciiTheme="minorHAnsi" w:hAnsiTheme="minorHAnsi" w:cstheme="minorHAnsi"/>
          <w:sz w:val="24"/>
        </w:rPr>
      </w:pPr>
      <w:r w:rsidRPr="00097C16">
        <w:rPr>
          <w:rFonts w:asciiTheme="minorHAnsi" w:hAnsiTheme="minorHAnsi" w:cstheme="minorHAnsi"/>
          <w:sz w:val="24"/>
        </w:rPr>
        <w:t xml:space="preserve">The Project comes in a transition and reforming process when much is about new approaches </w:t>
      </w:r>
      <w:r w:rsidRPr="001617BB">
        <w:rPr>
          <w:rFonts w:asciiTheme="minorHAnsi" w:eastAsia="Calibri" w:hAnsiTheme="minorHAnsi" w:cstheme="minorHAnsi"/>
          <w:bCs/>
          <w:sz w:val="24"/>
        </w:rPr>
        <w:t>and learning. The attempt to apply new</w:t>
      </w:r>
      <w:r w:rsidR="00943A1E" w:rsidRPr="001617BB">
        <w:rPr>
          <w:rFonts w:asciiTheme="minorHAnsi" w:eastAsia="Calibri" w:hAnsiTheme="minorHAnsi" w:cstheme="minorHAnsi"/>
          <w:bCs/>
          <w:sz w:val="24"/>
        </w:rPr>
        <w:t xml:space="preserve"> and gender responsive</w:t>
      </w:r>
      <w:r w:rsidRPr="001617BB">
        <w:rPr>
          <w:rFonts w:asciiTheme="minorHAnsi" w:eastAsia="Calibri" w:hAnsiTheme="minorHAnsi" w:cstheme="minorHAnsi"/>
          <w:bCs/>
          <w:sz w:val="24"/>
        </w:rPr>
        <w:t xml:space="preserve"> methodologies for </w:t>
      </w:r>
      <w:r w:rsidR="00F60B8D" w:rsidRPr="001617BB">
        <w:rPr>
          <w:rFonts w:asciiTheme="minorHAnsi" w:eastAsia="Calibri" w:hAnsiTheme="minorHAnsi" w:cstheme="minorHAnsi"/>
          <w:bCs/>
          <w:sz w:val="24"/>
        </w:rPr>
        <w:t xml:space="preserve">reforming the judiciary, </w:t>
      </w:r>
      <w:r w:rsidRPr="001617BB">
        <w:rPr>
          <w:rFonts w:asciiTheme="minorHAnsi" w:eastAsia="Calibri" w:hAnsiTheme="minorHAnsi" w:cstheme="minorHAnsi"/>
          <w:bCs/>
          <w:sz w:val="24"/>
        </w:rPr>
        <w:t>applying</w:t>
      </w:r>
      <w:r w:rsidR="00F60B8D" w:rsidRPr="001617BB">
        <w:rPr>
          <w:rFonts w:asciiTheme="minorHAnsi" w:eastAsia="Calibri" w:hAnsiTheme="minorHAnsi" w:cstheme="minorHAnsi"/>
          <w:bCs/>
          <w:sz w:val="24"/>
        </w:rPr>
        <w:t xml:space="preserve"> new tools to integrity and digitisation of the case management systems</w:t>
      </w:r>
      <w:r w:rsidRPr="001617BB">
        <w:rPr>
          <w:rFonts w:asciiTheme="minorHAnsi" w:eastAsia="Calibri" w:hAnsiTheme="minorHAnsi" w:cstheme="minorHAnsi"/>
          <w:bCs/>
          <w:sz w:val="24"/>
        </w:rPr>
        <w:t xml:space="preserve"> will bring in new knowledge and expertise. At the same </w:t>
      </w:r>
      <w:r w:rsidR="00ED27D3" w:rsidRPr="001617BB">
        <w:rPr>
          <w:rFonts w:asciiTheme="minorHAnsi" w:eastAsia="Calibri" w:hAnsiTheme="minorHAnsi" w:cstheme="minorHAnsi"/>
          <w:bCs/>
          <w:sz w:val="24"/>
        </w:rPr>
        <w:t>time,</w:t>
      </w:r>
      <w:r w:rsidRPr="001617BB">
        <w:rPr>
          <w:rFonts w:asciiTheme="minorHAnsi" w:eastAsia="Calibri" w:hAnsiTheme="minorHAnsi" w:cstheme="minorHAnsi"/>
          <w:bCs/>
          <w:sz w:val="24"/>
        </w:rPr>
        <w:t xml:space="preserve"> it will be more about learning through doing.</w:t>
      </w:r>
      <w:r w:rsidRPr="00097C16">
        <w:rPr>
          <w:rFonts w:asciiTheme="minorHAnsi" w:hAnsiTheme="minorHAnsi" w:cstheme="minorHAnsi"/>
          <w:sz w:val="24"/>
        </w:rPr>
        <w:t xml:space="preserve"> </w:t>
      </w:r>
    </w:p>
    <w:p w14:paraId="4591C36F" w14:textId="67F41FE2" w:rsidR="000160BE" w:rsidRPr="00EB11A4" w:rsidRDefault="009C2CAD" w:rsidP="00EB11A4">
      <w:pPr>
        <w:spacing w:before="240"/>
        <w:ind w:left="547"/>
        <w:rPr>
          <w:rFonts w:asciiTheme="minorHAnsi" w:hAnsiTheme="minorHAnsi" w:cstheme="minorHAnsi"/>
          <w:b/>
          <w:sz w:val="24"/>
        </w:rPr>
      </w:pPr>
      <w:r w:rsidRPr="00097C16">
        <w:rPr>
          <w:rFonts w:asciiTheme="minorHAnsi" w:hAnsiTheme="minorHAnsi" w:cstheme="minorHAnsi"/>
          <w:b/>
          <w:i/>
          <w:sz w:val="24"/>
        </w:rPr>
        <w:t>Sustainability</w:t>
      </w:r>
      <w:r w:rsidR="003830B6" w:rsidRPr="00097C16">
        <w:rPr>
          <w:rFonts w:asciiTheme="minorHAnsi" w:hAnsiTheme="minorHAnsi" w:cstheme="minorHAnsi"/>
          <w:b/>
          <w:i/>
          <w:sz w:val="24"/>
        </w:rPr>
        <w:t xml:space="preserve"> and Scaling Up</w:t>
      </w:r>
    </w:p>
    <w:p w14:paraId="040359A1" w14:textId="31F0E5D3" w:rsidR="000160BE" w:rsidRPr="000160BE" w:rsidRDefault="000160BE" w:rsidP="00EB11A4">
      <w:pPr>
        <w:ind w:firstLine="547"/>
        <w:contextualSpacing/>
        <w:rPr>
          <w:rFonts w:asciiTheme="minorHAnsi" w:hAnsiTheme="minorHAnsi" w:cstheme="minorHAnsi"/>
          <w:sz w:val="24"/>
        </w:rPr>
      </w:pPr>
      <w:r w:rsidRPr="000160BE">
        <w:rPr>
          <w:rFonts w:asciiTheme="minorHAnsi" w:hAnsiTheme="minorHAnsi" w:cstheme="minorHAnsi"/>
          <w:sz w:val="24"/>
        </w:rPr>
        <w:t xml:space="preserve">The </w:t>
      </w:r>
      <w:r w:rsidRPr="000160BE">
        <w:rPr>
          <w:rFonts w:asciiTheme="minorHAnsi" w:hAnsiTheme="minorHAnsi" w:cstheme="minorHAnsi"/>
          <w:b/>
          <w:sz w:val="24"/>
        </w:rPr>
        <w:t>sustainability plan</w:t>
      </w:r>
      <w:r w:rsidRPr="000160BE">
        <w:rPr>
          <w:rFonts w:asciiTheme="minorHAnsi" w:hAnsiTheme="minorHAnsi" w:cstheme="minorHAnsi"/>
          <w:sz w:val="24"/>
        </w:rPr>
        <w:t xml:space="preserve"> of the project will be based on three main pillars: (</w:t>
      </w:r>
      <w:r w:rsidRPr="000160BE">
        <w:rPr>
          <w:rFonts w:asciiTheme="minorHAnsi" w:hAnsiTheme="minorHAnsi" w:cstheme="minorHAnsi"/>
          <w:b/>
          <w:sz w:val="24"/>
        </w:rPr>
        <w:t>i) ensuring government ownership, (ii) ensuring linkages and complementarity</w:t>
      </w:r>
      <w:r w:rsidRPr="000160BE">
        <w:rPr>
          <w:rFonts w:asciiTheme="minorHAnsi" w:hAnsiTheme="minorHAnsi" w:cstheme="minorHAnsi"/>
          <w:sz w:val="24"/>
        </w:rPr>
        <w:t xml:space="preserve"> with the current projects; and </w:t>
      </w:r>
      <w:r w:rsidRPr="000160BE">
        <w:rPr>
          <w:rFonts w:asciiTheme="minorHAnsi" w:hAnsiTheme="minorHAnsi" w:cstheme="minorHAnsi"/>
          <w:b/>
          <w:sz w:val="24"/>
        </w:rPr>
        <w:t>(iii) partnerships, resource mobilization and expansion of the project cycle</w:t>
      </w:r>
      <w:r w:rsidRPr="000160BE">
        <w:rPr>
          <w:rFonts w:asciiTheme="minorHAnsi" w:hAnsiTheme="minorHAnsi" w:cstheme="minorHAnsi"/>
          <w:sz w:val="24"/>
        </w:rPr>
        <w:t xml:space="preserve">, including in partnerships with other UN agencies and other development </w:t>
      </w:r>
      <w:r w:rsidR="00791B5A">
        <w:rPr>
          <w:rFonts w:asciiTheme="minorHAnsi" w:hAnsiTheme="minorHAnsi" w:cstheme="minorHAnsi"/>
          <w:sz w:val="24"/>
        </w:rPr>
        <w:t>partners</w:t>
      </w:r>
      <w:r w:rsidRPr="000160BE">
        <w:rPr>
          <w:rFonts w:asciiTheme="minorHAnsi" w:hAnsiTheme="minorHAnsi" w:cstheme="minorHAnsi"/>
          <w:sz w:val="24"/>
        </w:rPr>
        <w:t xml:space="preserve">. </w:t>
      </w:r>
    </w:p>
    <w:p w14:paraId="0F9230C3" w14:textId="77777777" w:rsidR="000160BE" w:rsidRDefault="000160BE" w:rsidP="00953E75">
      <w:pPr>
        <w:contextualSpacing/>
        <w:rPr>
          <w:rFonts w:asciiTheme="minorHAnsi" w:hAnsiTheme="minorHAnsi" w:cstheme="minorHAnsi"/>
          <w:sz w:val="24"/>
        </w:rPr>
      </w:pPr>
    </w:p>
    <w:p w14:paraId="76654FF3" w14:textId="77777777" w:rsidR="00756FCA" w:rsidRPr="00097C16" w:rsidRDefault="00756FCA" w:rsidP="00756FCA">
      <w:pPr>
        <w:ind w:left="90"/>
        <w:rPr>
          <w:rFonts w:asciiTheme="minorHAnsi" w:hAnsiTheme="minorHAnsi" w:cstheme="minorHAnsi"/>
          <w:sz w:val="24"/>
        </w:rPr>
      </w:pPr>
    </w:p>
    <w:p w14:paraId="27B91670" w14:textId="77777777" w:rsidR="009941E9" w:rsidRPr="00097C16" w:rsidRDefault="00D55D40" w:rsidP="009941E9">
      <w:pPr>
        <w:pStyle w:val="Heading1"/>
        <w:pBdr>
          <w:top w:val="single" w:sz="4" w:space="0" w:color="auto"/>
        </w:pBdr>
        <w:rPr>
          <w:rFonts w:asciiTheme="minorHAnsi" w:hAnsiTheme="minorHAnsi" w:cstheme="minorHAnsi"/>
          <w:sz w:val="24"/>
          <w:szCs w:val="24"/>
        </w:rPr>
      </w:pPr>
      <w:r w:rsidRPr="00097C16">
        <w:rPr>
          <w:rFonts w:asciiTheme="minorHAnsi" w:hAnsiTheme="minorHAnsi" w:cstheme="minorHAnsi"/>
          <w:sz w:val="24"/>
          <w:szCs w:val="24"/>
        </w:rPr>
        <w:t xml:space="preserve">Project </w:t>
      </w:r>
      <w:r w:rsidR="009941E9" w:rsidRPr="00097C16">
        <w:rPr>
          <w:rFonts w:asciiTheme="minorHAnsi" w:hAnsiTheme="minorHAnsi" w:cstheme="minorHAnsi"/>
          <w:sz w:val="24"/>
          <w:szCs w:val="24"/>
        </w:rPr>
        <w:t>Management</w:t>
      </w:r>
      <w:r w:rsidR="00635B19" w:rsidRPr="00097C16">
        <w:rPr>
          <w:rFonts w:asciiTheme="minorHAnsi" w:hAnsiTheme="minorHAnsi" w:cstheme="minorHAnsi"/>
          <w:sz w:val="24"/>
          <w:szCs w:val="24"/>
        </w:rPr>
        <w:t xml:space="preserve"> </w:t>
      </w:r>
    </w:p>
    <w:p w14:paraId="029E9597" w14:textId="77777777" w:rsidR="00130AC0" w:rsidRPr="00097C16" w:rsidRDefault="00104FDC" w:rsidP="00BC784D">
      <w:pPr>
        <w:ind w:firstLine="90"/>
        <w:jc w:val="left"/>
        <w:rPr>
          <w:rFonts w:asciiTheme="minorHAnsi" w:hAnsiTheme="minorHAnsi" w:cstheme="minorHAnsi"/>
          <w:b/>
          <w:i/>
          <w:sz w:val="24"/>
        </w:rPr>
      </w:pPr>
      <w:r w:rsidRPr="00097C16">
        <w:rPr>
          <w:rFonts w:asciiTheme="minorHAnsi" w:hAnsiTheme="minorHAnsi" w:cstheme="minorHAnsi"/>
          <w:b/>
          <w:i/>
          <w:sz w:val="24"/>
        </w:rPr>
        <w:t>Project Management</w:t>
      </w:r>
    </w:p>
    <w:p w14:paraId="18DD7F99" w14:textId="77777777" w:rsidR="00EE581E" w:rsidRPr="00097C16" w:rsidRDefault="00EE581E" w:rsidP="00EE581E">
      <w:pPr>
        <w:pStyle w:val="BodyText"/>
        <w:pBdr>
          <w:bottom w:val="single" w:sz="4" w:space="31" w:color="auto"/>
        </w:pBdr>
        <w:tabs>
          <w:tab w:val="left" w:pos="540"/>
        </w:tabs>
        <w:ind w:left="90"/>
        <w:rPr>
          <w:rFonts w:asciiTheme="minorHAnsi" w:hAnsiTheme="minorHAnsi" w:cstheme="minorHAnsi"/>
          <w:i w:val="0"/>
          <w:iCs w:val="0"/>
          <w:sz w:val="24"/>
        </w:rPr>
      </w:pPr>
      <w:r w:rsidRPr="00097C16">
        <w:rPr>
          <w:rFonts w:asciiTheme="minorHAnsi" w:hAnsiTheme="minorHAnsi" w:cstheme="minorHAnsi"/>
          <w:i w:val="0"/>
          <w:iCs w:val="0"/>
          <w:sz w:val="24"/>
        </w:rPr>
        <w:t>The project will be implemen</w:t>
      </w:r>
      <w:r w:rsidR="00170421" w:rsidRPr="00097C16">
        <w:rPr>
          <w:rFonts w:asciiTheme="minorHAnsi" w:hAnsiTheme="minorHAnsi" w:cstheme="minorHAnsi"/>
          <w:i w:val="0"/>
          <w:iCs w:val="0"/>
          <w:sz w:val="24"/>
        </w:rPr>
        <w:t>ted by UNDP through “Direct Implementation Modality (D</w:t>
      </w:r>
      <w:r w:rsidRPr="00097C16">
        <w:rPr>
          <w:rFonts w:asciiTheme="minorHAnsi" w:hAnsiTheme="minorHAnsi" w:cstheme="minorHAnsi"/>
          <w:i w:val="0"/>
          <w:iCs w:val="0"/>
          <w:sz w:val="24"/>
        </w:rPr>
        <w:t>IM)</w:t>
      </w:r>
      <w:r w:rsidR="00170421" w:rsidRPr="00097C16">
        <w:rPr>
          <w:rFonts w:asciiTheme="minorHAnsi" w:hAnsiTheme="minorHAnsi" w:cstheme="minorHAnsi"/>
          <w:i w:val="0"/>
          <w:iCs w:val="0"/>
          <w:sz w:val="24"/>
        </w:rPr>
        <w:t xml:space="preserve">. </w:t>
      </w:r>
    </w:p>
    <w:p w14:paraId="0474DDD7" w14:textId="77777777" w:rsidR="00EE581E" w:rsidRPr="00097C16" w:rsidRDefault="00EE581E" w:rsidP="00EE581E">
      <w:pPr>
        <w:pStyle w:val="BodyText"/>
        <w:pBdr>
          <w:bottom w:val="single" w:sz="4" w:space="31" w:color="auto"/>
        </w:pBdr>
        <w:tabs>
          <w:tab w:val="left" w:pos="540"/>
        </w:tabs>
        <w:ind w:left="90"/>
        <w:rPr>
          <w:rFonts w:asciiTheme="minorHAnsi" w:hAnsiTheme="minorHAnsi" w:cstheme="minorHAnsi"/>
          <w:i w:val="0"/>
          <w:iCs w:val="0"/>
          <w:sz w:val="24"/>
        </w:rPr>
      </w:pPr>
      <w:r w:rsidRPr="00097C16">
        <w:rPr>
          <w:rFonts w:asciiTheme="minorHAnsi" w:hAnsiTheme="minorHAnsi" w:cstheme="minorHAnsi"/>
          <w:i w:val="0"/>
          <w:iCs w:val="0"/>
          <w:sz w:val="24"/>
        </w:rPr>
        <w:t>Financial oversight, including approval of expenditures and independent audits, monitoring and mid-term and final evaluation of progress and results will be also ensured by the country office</w:t>
      </w:r>
      <w:r w:rsidR="002C0A03" w:rsidRPr="00097C16">
        <w:rPr>
          <w:rFonts w:asciiTheme="minorHAnsi" w:hAnsiTheme="minorHAnsi" w:cstheme="minorHAnsi"/>
          <w:i w:val="0"/>
          <w:iCs w:val="0"/>
          <w:sz w:val="24"/>
        </w:rPr>
        <w:t>, as required</w:t>
      </w:r>
      <w:r w:rsidRPr="00097C16">
        <w:rPr>
          <w:rFonts w:asciiTheme="minorHAnsi" w:hAnsiTheme="minorHAnsi" w:cstheme="minorHAnsi"/>
          <w:i w:val="0"/>
          <w:iCs w:val="0"/>
          <w:sz w:val="24"/>
        </w:rPr>
        <w:t>.</w:t>
      </w:r>
    </w:p>
    <w:p w14:paraId="44C7513F" w14:textId="77777777" w:rsidR="00104FDC" w:rsidRDefault="00EE581E" w:rsidP="003F6CBF">
      <w:pPr>
        <w:pStyle w:val="BodyText"/>
        <w:pBdr>
          <w:bottom w:val="single" w:sz="4" w:space="31" w:color="auto"/>
        </w:pBdr>
        <w:tabs>
          <w:tab w:val="left" w:pos="540"/>
        </w:tabs>
        <w:ind w:left="90"/>
        <w:rPr>
          <w:rFonts w:asciiTheme="minorHAnsi" w:hAnsiTheme="minorHAnsi" w:cstheme="minorHAnsi"/>
          <w:i w:val="0"/>
          <w:iCs w:val="0"/>
          <w:sz w:val="24"/>
        </w:rPr>
      </w:pPr>
      <w:r w:rsidRPr="00097C16">
        <w:rPr>
          <w:rFonts w:asciiTheme="minorHAnsi" w:hAnsiTheme="minorHAnsi" w:cstheme="minorHAnsi"/>
          <w:i w:val="0"/>
          <w:iCs w:val="0"/>
          <w:sz w:val="24"/>
        </w:rPr>
        <w:t xml:space="preserve">UNDP, as responsible partner, will establish a project team, which will ensure that the envisaged activities are carried out and the outputs are reached. The project team will be managed by the </w:t>
      </w:r>
      <w:r w:rsidR="000324AE">
        <w:rPr>
          <w:rFonts w:asciiTheme="minorHAnsi" w:hAnsiTheme="minorHAnsi" w:cstheme="minorHAnsi"/>
          <w:i w:val="0"/>
          <w:iCs w:val="0"/>
          <w:sz w:val="24"/>
        </w:rPr>
        <w:t>dedicated Task Leader</w:t>
      </w:r>
      <w:r w:rsidRPr="00097C16">
        <w:rPr>
          <w:rFonts w:asciiTheme="minorHAnsi" w:hAnsiTheme="minorHAnsi" w:cstheme="minorHAnsi"/>
          <w:i w:val="0"/>
          <w:iCs w:val="0"/>
          <w:sz w:val="24"/>
        </w:rPr>
        <w:t xml:space="preserve">, who will coordinate project activities and </w:t>
      </w:r>
      <w:r w:rsidR="0050791C" w:rsidRPr="00097C16">
        <w:rPr>
          <w:rFonts w:asciiTheme="minorHAnsi" w:hAnsiTheme="minorHAnsi" w:cstheme="minorHAnsi"/>
          <w:i w:val="0"/>
          <w:iCs w:val="0"/>
          <w:sz w:val="24"/>
        </w:rPr>
        <w:t>National Pro</w:t>
      </w:r>
      <w:r w:rsidR="0050791C">
        <w:rPr>
          <w:rFonts w:asciiTheme="minorHAnsi" w:hAnsiTheme="minorHAnsi" w:cstheme="minorHAnsi"/>
          <w:i w:val="0"/>
          <w:iCs w:val="0"/>
          <w:sz w:val="24"/>
        </w:rPr>
        <w:t>gramme Manager</w:t>
      </w:r>
      <w:r w:rsidR="0050791C" w:rsidRPr="00097C16">
        <w:rPr>
          <w:rFonts w:asciiTheme="minorHAnsi" w:hAnsiTheme="minorHAnsi" w:cstheme="minorHAnsi"/>
          <w:i w:val="0"/>
          <w:iCs w:val="0"/>
          <w:sz w:val="24"/>
        </w:rPr>
        <w:t xml:space="preserve"> (NP</w:t>
      </w:r>
      <w:r w:rsidR="0050791C">
        <w:rPr>
          <w:rFonts w:asciiTheme="minorHAnsi" w:hAnsiTheme="minorHAnsi" w:cstheme="minorHAnsi"/>
          <w:i w:val="0"/>
          <w:iCs w:val="0"/>
          <w:sz w:val="24"/>
        </w:rPr>
        <w:t>M</w:t>
      </w:r>
      <w:r w:rsidR="0050791C" w:rsidRPr="00097C16">
        <w:rPr>
          <w:rFonts w:asciiTheme="minorHAnsi" w:hAnsiTheme="minorHAnsi" w:cstheme="minorHAnsi"/>
          <w:i w:val="0"/>
          <w:iCs w:val="0"/>
          <w:sz w:val="24"/>
        </w:rPr>
        <w:t>) on part-time basis</w:t>
      </w:r>
      <w:r w:rsidR="0050791C">
        <w:rPr>
          <w:rFonts w:asciiTheme="minorHAnsi" w:hAnsiTheme="minorHAnsi" w:cstheme="minorHAnsi"/>
          <w:i w:val="0"/>
          <w:iCs w:val="0"/>
          <w:sz w:val="24"/>
        </w:rPr>
        <w:t xml:space="preserve"> and </w:t>
      </w:r>
      <w:r w:rsidRPr="00097C16">
        <w:rPr>
          <w:rFonts w:asciiTheme="minorHAnsi" w:hAnsiTheme="minorHAnsi" w:cstheme="minorHAnsi"/>
          <w:i w:val="0"/>
          <w:iCs w:val="0"/>
          <w:sz w:val="24"/>
        </w:rPr>
        <w:t>as the financial authorizing officer</w:t>
      </w:r>
      <w:r w:rsidR="003F6CBF">
        <w:rPr>
          <w:rFonts w:asciiTheme="minorHAnsi" w:hAnsiTheme="minorHAnsi" w:cstheme="minorHAnsi"/>
          <w:i w:val="0"/>
          <w:iCs w:val="0"/>
          <w:sz w:val="24"/>
        </w:rPr>
        <w:t>.</w:t>
      </w:r>
    </w:p>
    <w:p w14:paraId="1EFA8A15" w14:textId="1E7D6685" w:rsidR="003F6CBF" w:rsidRPr="00097C16" w:rsidRDefault="003F6CBF" w:rsidP="00AE4733">
      <w:pPr>
        <w:pStyle w:val="BodyText"/>
        <w:pBdr>
          <w:bottom w:val="single" w:sz="4" w:space="31" w:color="auto"/>
        </w:pBdr>
        <w:tabs>
          <w:tab w:val="left" w:pos="540"/>
        </w:tabs>
        <w:sectPr w:rsidR="003F6CBF" w:rsidRPr="00097C16" w:rsidSect="00E244C9">
          <w:headerReference w:type="default" r:id="rId15"/>
          <w:footerReference w:type="even" r:id="rId16"/>
          <w:footerReference w:type="default" r:id="rId17"/>
          <w:headerReference w:type="first" r:id="rId18"/>
          <w:footerReference w:type="first" r:id="rId19"/>
          <w:pgSz w:w="11906" w:h="16838" w:code="9"/>
          <w:pgMar w:top="864" w:right="1152" w:bottom="450" w:left="1152" w:header="720" w:footer="432" w:gutter="0"/>
          <w:cols w:space="708"/>
          <w:titlePg/>
          <w:docGrid w:linePitch="360"/>
        </w:sectPr>
      </w:pPr>
    </w:p>
    <w:p w14:paraId="0AEEA8FE" w14:textId="3E12D366" w:rsidR="00955924" w:rsidRDefault="00856A2C" w:rsidP="00EB11A4">
      <w:pPr>
        <w:pStyle w:val="Heading1"/>
        <w:spacing w:after="120"/>
        <w:rPr>
          <w:rFonts w:asciiTheme="minorHAnsi" w:hAnsiTheme="minorHAnsi" w:cstheme="minorHAnsi"/>
          <w:sz w:val="24"/>
          <w:szCs w:val="24"/>
        </w:rPr>
      </w:pPr>
      <w:r w:rsidRPr="00097C16">
        <w:rPr>
          <w:rFonts w:asciiTheme="minorHAnsi" w:hAnsiTheme="minorHAnsi" w:cstheme="minorHAnsi"/>
          <w:sz w:val="24"/>
          <w:szCs w:val="24"/>
        </w:rPr>
        <w:lastRenderedPageBreak/>
        <w:t>Results Framework</w:t>
      </w:r>
      <w:r w:rsidR="00875895" w:rsidRPr="00097C16">
        <w:rPr>
          <w:rStyle w:val="FootnoteReference"/>
          <w:rFonts w:asciiTheme="minorHAnsi" w:hAnsiTheme="minorHAnsi" w:cstheme="minorHAnsi"/>
          <w:sz w:val="24"/>
          <w:szCs w:val="24"/>
        </w:rPr>
        <w:footnoteReference w:id="12"/>
      </w:r>
    </w:p>
    <w:p w14:paraId="2951636D" w14:textId="77777777" w:rsidR="00EB11A4" w:rsidRPr="00EB11A4" w:rsidRDefault="00EB11A4" w:rsidP="00EB11A4"/>
    <w:tbl>
      <w:tblPr>
        <w:tblW w:w="159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343"/>
        <w:gridCol w:w="900"/>
        <w:gridCol w:w="810"/>
        <w:gridCol w:w="909"/>
        <w:gridCol w:w="711"/>
        <w:gridCol w:w="1170"/>
        <w:gridCol w:w="1440"/>
        <w:gridCol w:w="4117"/>
      </w:tblGrid>
      <w:tr w:rsidR="00446140" w:rsidRPr="00687503" w14:paraId="57D8FE50" w14:textId="77777777" w:rsidTr="00687503">
        <w:trPr>
          <w:cantSplit/>
          <w:tblHeader/>
        </w:trPr>
        <w:tc>
          <w:tcPr>
            <w:tcW w:w="15930" w:type="dxa"/>
            <w:gridSpan w:val="9"/>
          </w:tcPr>
          <w:p w14:paraId="00D5CF20" w14:textId="77777777" w:rsidR="00446140" w:rsidRPr="00687503" w:rsidRDefault="00446140" w:rsidP="00A82C45">
            <w:pPr>
              <w:spacing w:before="60"/>
              <w:rPr>
                <w:rFonts w:asciiTheme="minorHAnsi" w:hAnsiTheme="minorHAnsi" w:cstheme="minorHAnsi"/>
                <w:b/>
                <w:sz w:val="20"/>
                <w:szCs w:val="20"/>
              </w:rPr>
            </w:pPr>
            <w:r w:rsidRPr="00687503">
              <w:rPr>
                <w:rFonts w:asciiTheme="minorHAnsi" w:hAnsiTheme="minorHAnsi" w:cstheme="minorHAnsi"/>
                <w:b/>
                <w:sz w:val="20"/>
                <w:szCs w:val="20"/>
              </w:rPr>
              <w:lastRenderedPageBreak/>
              <w:t xml:space="preserve">Intended Outcome as stated in the UNDAF/Country Programme Results and Resource Framework: </w:t>
            </w:r>
          </w:p>
          <w:p w14:paraId="3C384121" w14:textId="77777777" w:rsidR="00744F66" w:rsidRPr="00687503" w:rsidRDefault="00446140" w:rsidP="00744F66">
            <w:pPr>
              <w:rPr>
                <w:rFonts w:asciiTheme="minorHAnsi" w:hAnsiTheme="minorHAnsi" w:cstheme="minorHAnsi"/>
                <w:b/>
                <w:sz w:val="20"/>
                <w:szCs w:val="20"/>
              </w:rPr>
            </w:pPr>
            <w:r w:rsidRPr="00687503">
              <w:rPr>
                <w:rFonts w:asciiTheme="minorHAnsi" w:hAnsiTheme="minorHAnsi" w:cstheme="minorHAnsi"/>
                <w:b/>
                <w:sz w:val="20"/>
                <w:szCs w:val="20"/>
                <w:lang w:val="en-US"/>
              </w:rPr>
              <w:t xml:space="preserve">OUTCOME </w:t>
            </w:r>
            <w:r w:rsidR="002C0A03" w:rsidRPr="00687503">
              <w:rPr>
                <w:rFonts w:asciiTheme="minorHAnsi" w:hAnsiTheme="minorHAnsi" w:cstheme="minorHAnsi"/>
                <w:b/>
                <w:sz w:val="20"/>
                <w:szCs w:val="20"/>
              </w:rPr>
              <w:t>UNDAF Outcome(s) 2:</w:t>
            </w:r>
            <w:r w:rsidR="002C0A03" w:rsidRPr="00687503">
              <w:rPr>
                <w:rFonts w:asciiTheme="minorHAnsi" w:hAnsiTheme="minorHAnsi" w:cstheme="minorHAnsi"/>
                <w:sz w:val="20"/>
                <w:szCs w:val="20"/>
              </w:rPr>
              <w:t xml:space="preserve"> </w:t>
            </w:r>
            <w:r w:rsidR="00744F66" w:rsidRPr="00687503">
              <w:rPr>
                <w:rFonts w:asciiTheme="minorHAnsi" w:hAnsiTheme="minorHAnsi" w:cstheme="minorHAnsi"/>
                <w:sz w:val="20"/>
                <w:szCs w:val="20"/>
              </w:rPr>
              <w:t xml:space="preserve">By 2020, people benefit from improved systems of democratic governance and strengthened protection of human rights. </w:t>
            </w:r>
          </w:p>
          <w:p w14:paraId="5B1C652F" w14:textId="77777777" w:rsidR="00744F66" w:rsidRPr="00687503" w:rsidRDefault="002C0FD9" w:rsidP="00744F66">
            <w:pPr>
              <w:jc w:val="left"/>
              <w:rPr>
                <w:rFonts w:asciiTheme="minorHAnsi" w:hAnsiTheme="minorHAnsi" w:cstheme="minorHAnsi"/>
                <w:sz w:val="20"/>
                <w:szCs w:val="20"/>
              </w:rPr>
            </w:pPr>
            <w:r w:rsidRPr="00687503">
              <w:rPr>
                <w:rFonts w:asciiTheme="minorHAnsi" w:hAnsiTheme="minorHAnsi" w:cstheme="minorHAnsi"/>
                <w:b/>
                <w:sz w:val="20"/>
                <w:szCs w:val="20"/>
              </w:rPr>
              <w:t>CPD/CPAP Outcome 2:</w:t>
            </w:r>
            <w:r w:rsidR="00744F66" w:rsidRPr="00687503">
              <w:rPr>
                <w:rFonts w:asciiTheme="minorHAnsi" w:hAnsiTheme="minorHAnsi" w:cstheme="minorHAnsi"/>
                <w:sz w:val="20"/>
                <w:szCs w:val="20"/>
              </w:rPr>
              <w:t xml:space="preserve"> By 2020, people’s expectations for voice, accountability, transparency, and protection of human rights are met by improved systems of democratic governance.</w:t>
            </w:r>
          </w:p>
          <w:p w14:paraId="65325AF9" w14:textId="4B0D5FAE" w:rsidR="00446140" w:rsidRPr="00687503" w:rsidRDefault="002C0A03" w:rsidP="0073066A">
            <w:pPr>
              <w:jc w:val="left"/>
              <w:rPr>
                <w:rFonts w:asciiTheme="minorHAnsi" w:hAnsiTheme="minorHAnsi" w:cstheme="minorHAnsi"/>
                <w:sz w:val="20"/>
                <w:szCs w:val="20"/>
              </w:rPr>
            </w:pPr>
            <w:r w:rsidRPr="00687503">
              <w:rPr>
                <w:rFonts w:asciiTheme="minorHAnsi" w:hAnsiTheme="minorHAnsi" w:cstheme="minorHAnsi"/>
                <w:b/>
                <w:sz w:val="20"/>
                <w:szCs w:val="20"/>
              </w:rPr>
              <w:t>CPAP Output 2.2:</w:t>
            </w:r>
            <w:r w:rsidRPr="00687503">
              <w:rPr>
                <w:rFonts w:asciiTheme="minorHAnsi" w:hAnsiTheme="minorHAnsi" w:cstheme="minorHAnsi"/>
                <w:sz w:val="20"/>
                <w:szCs w:val="20"/>
              </w:rPr>
              <w:t xml:space="preserve"> </w:t>
            </w:r>
            <w:r w:rsidR="00744F66" w:rsidRPr="00687503">
              <w:rPr>
                <w:rFonts w:asciiTheme="minorHAnsi" w:hAnsiTheme="minorHAnsi" w:cstheme="minorHAnsi"/>
                <w:sz w:val="20"/>
                <w:szCs w:val="20"/>
              </w:rPr>
              <w:t>Institutions and systems strengthened to improve protection of human rights.</w:t>
            </w:r>
          </w:p>
        </w:tc>
      </w:tr>
      <w:tr w:rsidR="00446140" w:rsidRPr="00687503" w14:paraId="53516AE8" w14:textId="77777777" w:rsidTr="00687503">
        <w:trPr>
          <w:cantSplit/>
          <w:tblHeader/>
        </w:trPr>
        <w:tc>
          <w:tcPr>
            <w:tcW w:w="15930" w:type="dxa"/>
            <w:gridSpan w:val="9"/>
          </w:tcPr>
          <w:p w14:paraId="3AA12691" w14:textId="77777777" w:rsidR="00446140" w:rsidRPr="00687503" w:rsidRDefault="0073066A" w:rsidP="00A82C45">
            <w:pPr>
              <w:spacing w:before="60"/>
              <w:rPr>
                <w:rFonts w:asciiTheme="minorHAnsi" w:hAnsiTheme="minorHAnsi" w:cstheme="minorHAnsi"/>
                <w:sz w:val="20"/>
                <w:szCs w:val="20"/>
              </w:rPr>
            </w:pPr>
            <w:r w:rsidRPr="00687503">
              <w:rPr>
                <w:rFonts w:asciiTheme="minorHAnsi" w:hAnsiTheme="minorHAnsi" w:cstheme="minorHAnsi"/>
                <w:b/>
                <w:bCs/>
                <w:color w:val="000000"/>
                <w:sz w:val="20"/>
                <w:szCs w:val="20"/>
              </w:rPr>
              <w:t>Support to Armenia’s Rule of Law and Justice Reform (Bringing Justice Closer to People)</w:t>
            </w:r>
            <w:r w:rsidRPr="00687503">
              <w:rPr>
                <w:rFonts w:asciiTheme="minorHAnsi" w:hAnsiTheme="minorHAnsi" w:cstheme="minorHAnsi"/>
                <w:b/>
                <w:bCs/>
                <w:color w:val="000000"/>
                <w:sz w:val="20"/>
                <w:szCs w:val="20"/>
              </w:rPr>
              <w:tab/>
            </w:r>
          </w:p>
        </w:tc>
      </w:tr>
      <w:tr w:rsidR="00446140" w:rsidRPr="00687503" w14:paraId="29C0AE45" w14:textId="77777777" w:rsidTr="00687503">
        <w:trPr>
          <w:cantSplit/>
          <w:tblHeader/>
        </w:trPr>
        <w:tc>
          <w:tcPr>
            <w:tcW w:w="15930" w:type="dxa"/>
            <w:gridSpan w:val="9"/>
          </w:tcPr>
          <w:p w14:paraId="757F2523" w14:textId="42B325EF" w:rsidR="00446140" w:rsidRPr="00687503" w:rsidRDefault="00446140" w:rsidP="0073066A">
            <w:pPr>
              <w:spacing w:before="60"/>
              <w:rPr>
                <w:rFonts w:asciiTheme="minorHAnsi" w:hAnsiTheme="minorHAnsi" w:cstheme="minorHAnsi"/>
                <w:b/>
                <w:sz w:val="20"/>
                <w:szCs w:val="20"/>
                <w:lang w:val="en-US"/>
              </w:rPr>
            </w:pPr>
            <w:r w:rsidRPr="00687503">
              <w:rPr>
                <w:rFonts w:asciiTheme="minorHAnsi" w:hAnsiTheme="minorHAnsi" w:cstheme="minorHAnsi"/>
                <w:b/>
                <w:sz w:val="20"/>
                <w:szCs w:val="20"/>
              </w:rPr>
              <w:t xml:space="preserve">Applicable Output(s) from the UNDP Strategic Plan: </w:t>
            </w:r>
            <w:r w:rsidR="00744F66" w:rsidRPr="00687503">
              <w:rPr>
                <w:rFonts w:asciiTheme="minorHAnsi" w:hAnsiTheme="minorHAnsi" w:cstheme="minorHAnsi"/>
                <w:sz w:val="20"/>
                <w:szCs w:val="20"/>
              </w:rPr>
              <w:t>Output 2.2.3 Capacities, functions and financing of rule of law and national human rights institutions and systems strengthened to expand access to justice and combat discrimination, with a focus on women and other marginalized groups.</w:t>
            </w:r>
          </w:p>
        </w:tc>
      </w:tr>
      <w:tr w:rsidR="00446140" w:rsidRPr="00687503" w14:paraId="3D49F1AA" w14:textId="77777777" w:rsidTr="00865FFF">
        <w:trPr>
          <w:cantSplit/>
          <w:trHeight w:val="413"/>
          <w:tblHeader/>
        </w:trPr>
        <w:tc>
          <w:tcPr>
            <w:tcW w:w="15930" w:type="dxa"/>
            <w:gridSpan w:val="9"/>
            <w:tcBorders>
              <w:bottom w:val="single" w:sz="4" w:space="0" w:color="auto"/>
            </w:tcBorders>
          </w:tcPr>
          <w:p w14:paraId="5FEA5EF6" w14:textId="59D087E2" w:rsidR="00446140" w:rsidRPr="00687503" w:rsidRDefault="00446140" w:rsidP="00865FFF">
            <w:pPr>
              <w:spacing w:after="80"/>
              <w:rPr>
                <w:rFonts w:asciiTheme="minorHAnsi" w:hAnsiTheme="minorHAnsi" w:cstheme="minorHAnsi"/>
                <w:b/>
                <w:sz w:val="20"/>
                <w:szCs w:val="20"/>
                <w:lang w:val="en-US"/>
              </w:rPr>
            </w:pPr>
            <w:r w:rsidRPr="00687503">
              <w:rPr>
                <w:rFonts w:asciiTheme="minorHAnsi" w:hAnsiTheme="minorHAnsi" w:cstheme="minorHAnsi"/>
                <w:b/>
                <w:sz w:val="20"/>
                <w:szCs w:val="20"/>
              </w:rPr>
              <w:t xml:space="preserve">Project title and Atlas Project Number: </w:t>
            </w:r>
            <w:r w:rsidR="00744F66" w:rsidRPr="00687503">
              <w:rPr>
                <w:rFonts w:asciiTheme="minorHAnsi" w:hAnsiTheme="minorHAnsi" w:cstheme="minorHAnsi"/>
                <w:b/>
                <w:sz w:val="20"/>
                <w:szCs w:val="20"/>
              </w:rPr>
              <w:t xml:space="preserve"> </w:t>
            </w:r>
            <w:sdt>
              <w:sdtPr>
                <w:rPr>
                  <w:rFonts w:asciiTheme="minorHAnsi" w:hAnsiTheme="minorHAnsi" w:cstheme="minorHAnsi"/>
                  <w:sz w:val="20"/>
                  <w:szCs w:val="20"/>
                </w:rPr>
                <w:id w:val="-1234395256"/>
                <w:placeholder>
                  <w:docPart w:val="90BB30E3922B44C0B2F0EA358153213A"/>
                </w:placeholder>
              </w:sdtPr>
              <w:sdtEndPr/>
              <w:sdtContent>
                <w:r w:rsidR="00744F66" w:rsidRPr="00687503">
                  <w:rPr>
                    <w:rFonts w:asciiTheme="minorHAnsi" w:hAnsiTheme="minorHAnsi" w:cstheme="minorHAnsi"/>
                    <w:sz w:val="20"/>
                    <w:szCs w:val="20"/>
                  </w:rPr>
                  <w:t xml:space="preserve">00121670-00117601 </w:t>
                </w:r>
              </w:sdtContent>
            </w:sdt>
          </w:p>
        </w:tc>
      </w:tr>
      <w:tr w:rsidR="00446140" w:rsidRPr="00687503" w14:paraId="4F7A15C3" w14:textId="77777777" w:rsidTr="006029F5">
        <w:trPr>
          <w:tblHeader/>
        </w:trPr>
        <w:tc>
          <w:tcPr>
            <w:tcW w:w="1530" w:type="dxa"/>
            <w:vMerge w:val="restart"/>
            <w:shd w:val="clear" w:color="auto" w:fill="FFFF99"/>
          </w:tcPr>
          <w:p w14:paraId="58C8C89E" w14:textId="77777777" w:rsidR="00446140" w:rsidRPr="00687503" w:rsidRDefault="00446140" w:rsidP="00A82C45">
            <w:pPr>
              <w:spacing w:before="60"/>
              <w:jc w:val="center"/>
              <w:rPr>
                <w:rFonts w:asciiTheme="minorHAnsi" w:hAnsiTheme="minorHAnsi" w:cstheme="minorHAnsi"/>
                <w:b/>
                <w:sz w:val="20"/>
                <w:szCs w:val="20"/>
              </w:rPr>
            </w:pPr>
            <w:r w:rsidRPr="00687503">
              <w:rPr>
                <w:rFonts w:asciiTheme="minorHAnsi" w:hAnsiTheme="minorHAnsi" w:cstheme="minorHAnsi"/>
                <w:b/>
                <w:sz w:val="20"/>
                <w:szCs w:val="20"/>
              </w:rPr>
              <w:t xml:space="preserve">EXPECTED OUTPUTS </w:t>
            </w:r>
          </w:p>
        </w:tc>
        <w:tc>
          <w:tcPr>
            <w:tcW w:w="4343" w:type="dxa"/>
            <w:vMerge w:val="restart"/>
            <w:shd w:val="clear" w:color="auto" w:fill="FFFF99"/>
          </w:tcPr>
          <w:p w14:paraId="29C548A4" w14:textId="2B1869F1" w:rsidR="00446140" w:rsidRPr="00687503" w:rsidRDefault="00446140" w:rsidP="00A82C45">
            <w:pPr>
              <w:spacing w:before="60"/>
              <w:jc w:val="center"/>
              <w:rPr>
                <w:rFonts w:asciiTheme="minorHAnsi" w:hAnsiTheme="minorHAnsi" w:cstheme="minorHAnsi"/>
                <w:b/>
                <w:sz w:val="20"/>
                <w:szCs w:val="20"/>
              </w:rPr>
            </w:pPr>
            <w:r w:rsidRPr="00687503">
              <w:rPr>
                <w:rFonts w:asciiTheme="minorHAnsi" w:hAnsiTheme="minorHAnsi" w:cstheme="minorHAnsi"/>
                <w:b/>
                <w:sz w:val="20"/>
                <w:szCs w:val="20"/>
              </w:rPr>
              <w:t>OUTPUT INDICATORS</w:t>
            </w:r>
          </w:p>
        </w:tc>
        <w:tc>
          <w:tcPr>
            <w:tcW w:w="900" w:type="dxa"/>
            <w:vMerge w:val="restart"/>
            <w:shd w:val="clear" w:color="auto" w:fill="FFFF99"/>
          </w:tcPr>
          <w:p w14:paraId="10807CFE" w14:textId="77777777" w:rsidR="00446140" w:rsidRPr="00687503" w:rsidRDefault="00446140" w:rsidP="00A82C45">
            <w:pPr>
              <w:spacing w:before="60"/>
              <w:jc w:val="center"/>
              <w:rPr>
                <w:rFonts w:asciiTheme="minorHAnsi" w:hAnsiTheme="minorHAnsi" w:cstheme="minorHAnsi"/>
                <w:b/>
                <w:sz w:val="20"/>
                <w:szCs w:val="20"/>
              </w:rPr>
            </w:pPr>
            <w:r w:rsidRPr="00687503">
              <w:rPr>
                <w:rFonts w:asciiTheme="minorHAnsi" w:hAnsiTheme="minorHAnsi" w:cstheme="minorHAnsi"/>
                <w:b/>
                <w:sz w:val="20"/>
                <w:szCs w:val="20"/>
              </w:rPr>
              <w:t>DATA SOURCE</w:t>
            </w:r>
          </w:p>
        </w:tc>
        <w:tc>
          <w:tcPr>
            <w:tcW w:w="1719" w:type="dxa"/>
            <w:gridSpan w:val="2"/>
            <w:shd w:val="clear" w:color="auto" w:fill="FFFF99"/>
          </w:tcPr>
          <w:p w14:paraId="2C47E5B4" w14:textId="77777777" w:rsidR="00446140" w:rsidRPr="00687503" w:rsidRDefault="00446140" w:rsidP="00A82C45">
            <w:pPr>
              <w:spacing w:before="60"/>
              <w:jc w:val="center"/>
              <w:rPr>
                <w:rFonts w:asciiTheme="minorHAnsi" w:hAnsiTheme="minorHAnsi" w:cstheme="minorHAnsi"/>
                <w:b/>
                <w:sz w:val="20"/>
                <w:szCs w:val="20"/>
              </w:rPr>
            </w:pPr>
            <w:r w:rsidRPr="00687503">
              <w:rPr>
                <w:rFonts w:asciiTheme="minorHAnsi" w:hAnsiTheme="minorHAnsi" w:cstheme="minorHAnsi"/>
                <w:b/>
                <w:sz w:val="20"/>
                <w:szCs w:val="20"/>
              </w:rPr>
              <w:t>BASELINE</w:t>
            </w:r>
          </w:p>
        </w:tc>
        <w:tc>
          <w:tcPr>
            <w:tcW w:w="3321" w:type="dxa"/>
            <w:gridSpan w:val="3"/>
            <w:shd w:val="clear" w:color="auto" w:fill="FFFF99"/>
          </w:tcPr>
          <w:p w14:paraId="5D440487" w14:textId="77777777" w:rsidR="00446140" w:rsidRPr="00687503" w:rsidRDefault="00446140" w:rsidP="00A82C45">
            <w:pPr>
              <w:pStyle w:val="Heading2"/>
              <w:spacing w:before="60"/>
              <w:ind w:left="0"/>
              <w:jc w:val="center"/>
              <w:rPr>
                <w:rFonts w:asciiTheme="minorHAnsi" w:hAnsiTheme="minorHAnsi" w:cstheme="minorHAnsi"/>
                <w:sz w:val="20"/>
                <w:szCs w:val="20"/>
              </w:rPr>
            </w:pPr>
            <w:r w:rsidRPr="00687503">
              <w:rPr>
                <w:rFonts w:asciiTheme="minorHAnsi" w:hAnsiTheme="minorHAnsi" w:cstheme="minorHAnsi"/>
                <w:sz w:val="20"/>
                <w:szCs w:val="20"/>
              </w:rPr>
              <w:t>TARGETS (by frequency of data collection)</w:t>
            </w:r>
          </w:p>
        </w:tc>
        <w:tc>
          <w:tcPr>
            <w:tcW w:w="4117" w:type="dxa"/>
            <w:vMerge w:val="restart"/>
            <w:shd w:val="clear" w:color="auto" w:fill="FFFF99"/>
          </w:tcPr>
          <w:p w14:paraId="156E9C97" w14:textId="77777777" w:rsidR="00446140" w:rsidRPr="00687503" w:rsidRDefault="00446140" w:rsidP="00A82C45">
            <w:pPr>
              <w:pStyle w:val="Heading2"/>
              <w:spacing w:before="60"/>
              <w:ind w:left="0"/>
              <w:jc w:val="center"/>
              <w:rPr>
                <w:rFonts w:asciiTheme="minorHAnsi" w:hAnsiTheme="minorHAnsi" w:cstheme="minorHAnsi"/>
                <w:sz w:val="20"/>
                <w:szCs w:val="20"/>
              </w:rPr>
            </w:pPr>
            <w:r w:rsidRPr="00687503">
              <w:rPr>
                <w:rFonts w:asciiTheme="minorHAnsi" w:hAnsiTheme="minorHAnsi" w:cstheme="minorHAnsi"/>
                <w:sz w:val="20"/>
                <w:szCs w:val="20"/>
              </w:rPr>
              <w:t>DATA COLLECTION METHODS &amp; RISKS</w:t>
            </w:r>
          </w:p>
        </w:tc>
      </w:tr>
      <w:tr w:rsidR="00446140" w:rsidRPr="00687503" w14:paraId="4CE7B630" w14:textId="77777777" w:rsidTr="006029F5">
        <w:trPr>
          <w:tblHeader/>
        </w:trPr>
        <w:tc>
          <w:tcPr>
            <w:tcW w:w="1530" w:type="dxa"/>
            <w:vMerge/>
            <w:shd w:val="clear" w:color="auto" w:fill="FFFF99"/>
          </w:tcPr>
          <w:p w14:paraId="19A1A991" w14:textId="77777777" w:rsidR="00446140" w:rsidRPr="00687503" w:rsidRDefault="00446140" w:rsidP="00A82C45">
            <w:pPr>
              <w:spacing w:before="60"/>
              <w:jc w:val="center"/>
              <w:rPr>
                <w:rFonts w:asciiTheme="minorHAnsi" w:hAnsiTheme="minorHAnsi" w:cstheme="minorHAnsi"/>
                <w:b/>
                <w:sz w:val="20"/>
                <w:szCs w:val="20"/>
              </w:rPr>
            </w:pPr>
          </w:p>
        </w:tc>
        <w:tc>
          <w:tcPr>
            <w:tcW w:w="4343" w:type="dxa"/>
            <w:vMerge/>
            <w:shd w:val="clear" w:color="auto" w:fill="FFFF99"/>
          </w:tcPr>
          <w:p w14:paraId="69F2DD57" w14:textId="77777777" w:rsidR="00446140" w:rsidRPr="00687503" w:rsidRDefault="00446140" w:rsidP="00A82C45">
            <w:pPr>
              <w:spacing w:before="60"/>
              <w:jc w:val="center"/>
              <w:rPr>
                <w:rFonts w:asciiTheme="minorHAnsi" w:hAnsiTheme="minorHAnsi" w:cstheme="minorHAnsi"/>
                <w:b/>
                <w:sz w:val="20"/>
                <w:szCs w:val="20"/>
              </w:rPr>
            </w:pPr>
          </w:p>
        </w:tc>
        <w:tc>
          <w:tcPr>
            <w:tcW w:w="900" w:type="dxa"/>
            <w:vMerge/>
            <w:shd w:val="clear" w:color="auto" w:fill="FFFF99"/>
          </w:tcPr>
          <w:p w14:paraId="25223F41" w14:textId="77777777" w:rsidR="00446140" w:rsidRPr="00687503" w:rsidRDefault="00446140" w:rsidP="00A82C45">
            <w:pPr>
              <w:spacing w:before="60"/>
              <w:jc w:val="center"/>
              <w:rPr>
                <w:rFonts w:asciiTheme="minorHAnsi" w:hAnsiTheme="minorHAnsi" w:cstheme="minorHAnsi"/>
                <w:b/>
                <w:sz w:val="20"/>
                <w:szCs w:val="20"/>
              </w:rPr>
            </w:pPr>
          </w:p>
        </w:tc>
        <w:tc>
          <w:tcPr>
            <w:tcW w:w="810" w:type="dxa"/>
            <w:tcBorders>
              <w:bottom w:val="single" w:sz="4" w:space="0" w:color="auto"/>
            </w:tcBorders>
            <w:shd w:val="clear" w:color="auto" w:fill="FFFF99"/>
          </w:tcPr>
          <w:p w14:paraId="2DE162A0" w14:textId="77777777" w:rsidR="00446140" w:rsidRPr="00687503" w:rsidRDefault="00446140" w:rsidP="00A82C45">
            <w:pPr>
              <w:spacing w:before="60"/>
              <w:jc w:val="center"/>
              <w:rPr>
                <w:rFonts w:asciiTheme="minorHAnsi" w:hAnsiTheme="minorHAnsi" w:cstheme="minorHAnsi"/>
                <w:b/>
                <w:sz w:val="20"/>
                <w:szCs w:val="20"/>
              </w:rPr>
            </w:pPr>
            <w:r w:rsidRPr="00687503">
              <w:rPr>
                <w:rFonts w:asciiTheme="minorHAnsi" w:hAnsiTheme="minorHAnsi" w:cstheme="minorHAnsi"/>
                <w:b/>
                <w:sz w:val="20"/>
                <w:szCs w:val="20"/>
              </w:rPr>
              <w:t>Value</w:t>
            </w:r>
          </w:p>
          <w:p w14:paraId="3A916EF0" w14:textId="77777777" w:rsidR="00446140" w:rsidRPr="00687503" w:rsidDel="00A84123" w:rsidRDefault="00446140" w:rsidP="00A82C45">
            <w:pPr>
              <w:spacing w:before="60"/>
              <w:rPr>
                <w:rFonts w:asciiTheme="minorHAnsi" w:hAnsiTheme="minorHAnsi" w:cstheme="minorHAnsi"/>
                <w:b/>
                <w:i/>
                <w:sz w:val="20"/>
                <w:szCs w:val="20"/>
              </w:rPr>
            </w:pPr>
          </w:p>
        </w:tc>
        <w:tc>
          <w:tcPr>
            <w:tcW w:w="909" w:type="dxa"/>
            <w:tcBorders>
              <w:bottom w:val="single" w:sz="4" w:space="0" w:color="auto"/>
            </w:tcBorders>
            <w:shd w:val="clear" w:color="auto" w:fill="FFFF99"/>
          </w:tcPr>
          <w:p w14:paraId="7859CCB8" w14:textId="77777777" w:rsidR="00446140" w:rsidRPr="00687503" w:rsidRDefault="00446140" w:rsidP="00A82C45">
            <w:pPr>
              <w:spacing w:before="60"/>
              <w:jc w:val="center"/>
              <w:rPr>
                <w:rFonts w:asciiTheme="minorHAnsi" w:hAnsiTheme="minorHAnsi" w:cstheme="minorHAnsi"/>
                <w:b/>
                <w:sz w:val="20"/>
                <w:szCs w:val="20"/>
              </w:rPr>
            </w:pPr>
            <w:r w:rsidRPr="00687503">
              <w:rPr>
                <w:rFonts w:asciiTheme="minorHAnsi" w:hAnsiTheme="minorHAnsi" w:cstheme="minorHAnsi"/>
                <w:b/>
                <w:sz w:val="20"/>
                <w:szCs w:val="20"/>
              </w:rPr>
              <w:t>Year</w:t>
            </w:r>
          </w:p>
          <w:p w14:paraId="280F9F63" w14:textId="77777777" w:rsidR="00446140" w:rsidRPr="00687503" w:rsidRDefault="00446140" w:rsidP="00A82C45">
            <w:pPr>
              <w:pStyle w:val="Header"/>
              <w:spacing w:before="60"/>
              <w:rPr>
                <w:rFonts w:asciiTheme="minorHAnsi" w:hAnsiTheme="minorHAnsi" w:cstheme="minorHAnsi"/>
                <w:b/>
                <w:sz w:val="20"/>
                <w:szCs w:val="20"/>
              </w:rPr>
            </w:pPr>
          </w:p>
        </w:tc>
        <w:tc>
          <w:tcPr>
            <w:tcW w:w="711" w:type="dxa"/>
            <w:tcBorders>
              <w:bottom w:val="single" w:sz="4" w:space="0" w:color="auto"/>
            </w:tcBorders>
            <w:shd w:val="clear" w:color="auto" w:fill="FFFF99"/>
          </w:tcPr>
          <w:p w14:paraId="7A626C35" w14:textId="3D52609C" w:rsidR="00446140" w:rsidRPr="00687503" w:rsidDel="00BD7C58" w:rsidRDefault="002C0A03" w:rsidP="00A82C45">
            <w:pPr>
              <w:spacing w:before="60"/>
              <w:jc w:val="center"/>
              <w:rPr>
                <w:rFonts w:asciiTheme="minorHAnsi" w:hAnsiTheme="minorHAnsi" w:cstheme="minorHAnsi"/>
                <w:b/>
                <w:sz w:val="20"/>
                <w:szCs w:val="20"/>
              </w:rPr>
            </w:pPr>
            <w:r w:rsidRPr="00687503">
              <w:rPr>
                <w:rFonts w:asciiTheme="minorHAnsi" w:hAnsiTheme="minorHAnsi" w:cstheme="minorHAnsi"/>
                <w:b/>
                <w:sz w:val="20"/>
                <w:szCs w:val="20"/>
              </w:rPr>
              <w:t>First half</w:t>
            </w:r>
          </w:p>
        </w:tc>
        <w:tc>
          <w:tcPr>
            <w:tcW w:w="1170" w:type="dxa"/>
            <w:tcBorders>
              <w:bottom w:val="single" w:sz="4" w:space="0" w:color="auto"/>
            </w:tcBorders>
            <w:shd w:val="clear" w:color="auto" w:fill="FFFF99"/>
          </w:tcPr>
          <w:p w14:paraId="2CDE25E4" w14:textId="77777777" w:rsidR="00446140" w:rsidRPr="00687503" w:rsidRDefault="002C0A03" w:rsidP="00A82C45">
            <w:pPr>
              <w:spacing w:before="60"/>
              <w:jc w:val="center"/>
              <w:rPr>
                <w:rFonts w:asciiTheme="minorHAnsi" w:hAnsiTheme="minorHAnsi" w:cstheme="minorHAnsi"/>
                <w:b/>
                <w:sz w:val="20"/>
                <w:szCs w:val="20"/>
              </w:rPr>
            </w:pPr>
            <w:r w:rsidRPr="00687503">
              <w:rPr>
                <w:rFonts w:asciiTheme="minorHAnsi" w:hAnsiTheme="minorHAnsi" w:cstheme="minorHAnsi"/>
                <w:b/>
                <w:sz w:val="20"/>
                <w:szCs w:val="20"/>
              </w:rPr>
              <w:t>Second half</w:t>
            </w:r>
          </w:p>
        </w:tc>
        <w:tc>
          <w:tcPr>
            <w:tcW w:w="1440" w:type="dxa"/>
            <w:tcBorders>
              <w:bottom w:val="single" w:sz="4" w:space="0" w:color="auto"/>
            </w:tcBorders>
            <w:shd w:val="clear" w:color="auto" w:fill="FFFF99"/>
          </w:tcPr>
          <w:p w14:paraId="61606063" w14:textId="77777777" w:rsidR="00446140" w:rsidRPr="00687503" w:rsidDel="00BD7C58" w:rsidRDefault="00446140" w:rsidP="00A82C45">
            <w:pPr>
              <w:pStyle w:val="Heading2"/>
              <w:spacing w:before="60"/>
              <w:ind w:left="0"/>
              <w:jc w:val="center"/>
              <w:rPr>
                <w:rFonts w:asciiTheme="minorHAnsi" w:hAnsiTheme="minorHAnsi" w:cstheme="minorHAnsi"/>
                <w:sz w:val="20"/>
                <w:szCs w:val="20"/>
              </w:rPr>
            </w:pPr>
            <w:r w:rsidRPr="00687503">
              <w:rPr>
                <w:rFonts w:asciiTheme="minorHAnsi" w:hAnsiTheme="minorHAnsi" w:cstheme="minorHAnsi"/>
                <w:sz w:val="20"/>
                <w:szCs w:val="20"/>
              </w:rPr>
              <w:t>FINAL</w:t>
            </w:r>
          </w:p>
        </w:tc>
        <w:tc>
          <w:tcPr>
            <w:tcW w:w="4117" w:type="dxa"/>
            <w:vMerge/>
            <w:tcBorders>
              <w:bottom w:val="single" w:sz="4" w:space="0" w:color="auto"/>
            </w:tcBorders>
            <w:shd w:val="clear" w:color="auto" w:fill="FFFF99"/>
          </w:tcPr>
          <w:p w14:paraId="495E9785" w14:textId="77777777" w:rsidR="00446140" w:rsidRPr="00687503" w:rsidRDefault="00446140" w:rsidP="00A82C45">
            <w:pPr>
              <w:pStyle w:val="Heading2"/>
              <w:spacing w:before="60"/>
              <w:rPr>
                <w:rFonts w:asciiTheme="minorHAnsi" w:hAnsiTheme="minorHAnsi" w:cstheme="minorHAnsi"/>
                <w:sz w:val="20"/>
                <w:szCs w:val="20"/>
              </w:rPr>
            </w:pPr>
          </w:p>
        </w:tc>
      </w:tr>
      <w:tr w:rsidR="00446140" w:rsidRPr="00687503" w14:paraId="31F2C8C8" w14:textId="77777777" w:rsidTr="006029F5">
        <w:trPr>
          <w:trHeight w:val="530"/>
          <w:tblHeader/>
        </w:trPr>
        <w:tc>
          <w:tcPr>
            <w:tcW w:w="1530" w:type="dxa"/>
            <w:vMerge w:val="restart"/>
          </w:tcPr>
          <w:p w14:paraId="7045265A" w14:textId="77777777" w:rsidR="00446140" w:rsidRPr="00687503" w:rsidRDefault="00446140" w:rsidP="00A82C45">
            <w:pPr>
              <w:spacing w:before="60"/>
              <w:jc w:val="left"/>
              <w:rPr>
                <w:rFonts w:asciiTheme="minorHAnsi" w:hAnsiTheme="minorHAnsi" w:cstheme="minorHAnsi"/>
                <w:b/>
                <w:sz w:val="20"/>
                <w:szCs w:val="20"/>
              </w:rPr>
            </w:pPr>
            <w:r w:rsidRPr="00687503">
              <w:rPr>
                <w:rFonts w:asciiTheme="minorHAnsi" w:hAnsiTheme="minorHAnsi" w:cstheme="minorHAnsi"/>
                <w:b/>
                <w:sz w:val="20"/>
                <w:szCs w:val="20"/>
              </w:rPr>
              <w:t>Output 1</w:t>
            </w:r>
          </w:p>
          <w:p w14:paraId="27DD3F83" w14:textId="77777777" w:rsidR="00446140" w:rsidRPr="00687503" w:rsidRDefault="00E80043" w:rsidP="00E80043">
            <w:pPr>
              <w:spacing w:before="60"/>
              <w:jc w:val="left"/>
              <w:rPr>
                <w:rFonts w:asciiTheme="minorHAnsi" w:hAnsiTheme="minorHAnsi" w:cstheme="minorHAnsi"/>
                <w:i/>
                <w:sz w:val="20"/>
                <w:szCs w:val="20"/>
              </w:rPr>
            </w:pPr>
            <w:r w:rsidRPr="00687503">
              <w:rPr>
                <w:rFonts w:asciiTheme="minorHAnsi" w:eastAsia="Calibri" w:hAnsiTheme="minorHAnsi" w:cstheme="minorHAnsi"/>
                <w:sz w:val="20"/>
                <w:szCs w:val="20"/>
              </w:rPr>
              <w:t xml:space="preserve">Integrity, </w:t>
            </w:r>
            <w:proofErr w:type="gramStart"/>
            <w:r w:rsidRPr="00687503">
              <w:rPr>
                <w:rFonts w:asciiTheme="minorHAnsi" w:eastAsia="Calibri" w:hAnsiTheme="minorHAnsi" w:cstheme="minorHAnsi"/>
                <w:sz w:val="20"/>
                <w:szCs w:val="20"/>
              </w:rPr>
              <w:t>independence</w:t>
            </w:r>
            <w:proofErr w:type="gramEnd"/>
            <w:r w:rsidRPr="00687503">
              <w:rPr>
                <w:rFonts w:asciiTheme="minorHAnsi" w:eastAsia="Calibri" w:hAnsiTheme="minorHAnsi" w:cstheme="minorHAnsi"/>
                <w:sz w:val="20"/>
                <w:szCs w:val="20"/>
              </w:rPr>
              <w:t xml:space="preserve"> and efficiency of the judiciary</w:t>
            </w:r>
            <w:r w:rsidRPr="00687503">
              <w:rPr>
                <w:rFonts w:asciiTheme="minorHAnsi" w:eastAsia="Calibri" w:hAnsiTheme="minorHAnsi" w:cstheme="minorHAnsi"/>
                <w:b/>
                <w:sz w:val="20"/>
                <w:szCs w:val="20"/>
              </w:rPr>
              <w:t xml:space="preserve"> </w:t>
            </w:r>
            <w:r w:rsidRPr="00DF436D">
              <w:rPr>
                <w:rFonts w:asciiTheme="minorHAnsi" w:eastAsia="Calibri" w:hAnsiTheme="minorHAnsi" w:cstheme="minorHAnsi"/>
                <w:sz w:val="20"/>
                <w:szCs w:val="20"/>
              </w:rPr>
              <w:t>supported through national policies and new mechanisms in place</w:t>
            </w:r>
          </w:p>
        </w:tc>
        <w:tc>
          <w:tcPr>
            <w:tcW w:w="4343" w:type="dxa"/>
          </w:tcPr>
          <w:p w14:paraId="68AE29F3" w14:textId="57AC8AEC" w:rsidR="00446140" w:rsidRPr="00687503" w:rsidDel="00A84123" w:rsidRDefault="00902A76" w:rsidP="00CC08AF">
            <w:pPr>
              <w:spacing w:before="60"/>
              <w:rPr>
                <w:rFonts w:asciiTheme="minorHAnsi" w:hAnsiTheme="minorHAnsi" w:cstheme="minorHAnsi"/>
                <w:sz w:val="20"/>
                <w:szCs w:val="20"/>
              </w:rPr>
            </w:pPr>
            <w:r w:rsidRPr="00687503">
              <w:rPr>
                <w:rFonts w:asciiTheme="minorHAnsi" w:hAnsiTheme="minorHAnsi" w:cstheme="minorHAnsi"/>
                <w:sz w:val="20"/>
                <w:szCs w:val="20"/>
              </w:rPr>
              <w:t>1.1 I</w:t>
            </w:r>
            <w:r w:rsidR="00351674" w:rsidRPr="00687503">
              <w:rPr>
                <w:rFonts w:asciiTheme="minorHAnsi" w:hAnsiTheme="minorHAnsi" w:cstheme="minorHAnsi"/>
                <w:sz w:val="20"/>
                <w:szCs w:val="20"/>
              </w:rPr>
              <w:t>ntegrity mechanisms in the judicial recruitment procedures</w:t>
            </w:r>
            <w:r w:rsidRPr="00687503">
              <w:rPr>
                <w:rFonts w:asciiTheme="minorHAnsi" w:hAnsiTheme="minorHAnsi" w:cstheme="minorHAnsi"/>
                <w:sz w:val="20"/>
                <w:szCs w:val="20"/>
              </w:rPr>
              <w:t xml:space="preserve"> </w:t>
            </w:r>
            <w:r w:rsidR="00FA4F0A" w:rsidRPr="00687503">
              <w:rPr>
                <w:rFonts w:asciiTheme="minorHAnsi" w:hAnsiTheme="minorHAnsi" w:cstheme="minorHAnsi"/>
                <w:sz w:val="20"/>
                <w:szCs w:val="20"/>
              </w:rPr>
              <w:t xml:space="preserve">through </w:t>
            </w:r>
            <w:r w:rsidR="00FA1A4D">
              <w:rPr>
                <w:rFonts w:asciiTheme="minorHAnsi" w:hAnsiTheme="minorHAnsi" w:cstheme="minorHAnsi"/>
                <w:sz w:val="20"/>
                <w:szCs w:val="20"/>
              </w:rPr>
              <w:t xml:space="preserve">gender responsive </w:t>
            </w:r>
            <w:r w:rsidR="00FA4F0A" w:rsidRPr="00687503">
              <w:rPr>
                <w:rFonts w:asciiTheme="minorHAnsi" w:hAnsiTheme="minorHAnsi" w:cstheme="minorHAnsi"/>
                <w:sz w:val="20"/>
                <w:szCs w:val="20"/>
              </w:rPr>
              <w:t xml:space="preserve">merit-based and psychological testing </w:t>
            </w:r>
            <w:r w:rsidRPr="00687503">
              <w:rPr>
                <w:rFonts w:asciiTheme="minorHAnsi" w:hAnsiTheme="minorHAnsi" w:cstheme="minorHAnsi"/>
                <w:sz w:val="20"/>
                <w:szCs w:val="20"/>
              </w:rPr>
              <w:t>developed</w:t>
            </w:r>
            <w:r w:rsidR="00CC08AF">
              <w:rPr>
                <w:rFonts w:asciiTheme="minorHAnsi" w:hAnsiTheme="minorHAnsi" w:cstheme="minorHAnsi"/>
                <w:sz w:val="20"/>
                <w:szCs w:val="20"/>
              </w:rPr>
              <w:t>.</w:t>
            </w:r>
          </w:p>
        </w:tc>
        <w:tc>
          <w:tcPr>
            <w:tcW w:w="900" w:type="dxa"/>
          </w:tcPr>
          <w:p w14:paraId="7C8C2D4F" w14:textId="77777777" w:rsidR="00446140" w:rsidRPr="00687503" w:rsidDel="00A84123" w:rsidRDefault="00446140" w:rsidP="00A82C45">
            <w:pPr>
              <w:spacing w:before="60"/>
              <w:jc w:val="center"/>
              <w:rPr>
                <w:rFonts w:asciiTheme="minorHAnsi" w:hAnsiTheme="minorHAnsi" w:cstheme="minorHAnsi"/>
                <w:i/>
                <w:sz w:val="20"/>
                <w:szCs w:val="20"/>
              </w:rPr>
            </w:pPr>
          </w:p>
        </w:tc>
        <w:tc>
          <w:tcPr>
            <w:tcW w:w="810" w:type="dxa"/>
            <w:shd w:val="clear" w:color="auto" w:fill="auto"/>
          </w:tcPr>
          <w:p w14:paraId="28B32E54" w14:textId="77777777" w:rsidR="00446140" w:rsidRPr="00687503" w:rsidDel="00BD7C58" w:rsidRDefault="00446140" w:rsidP="00A82C45">
            <w:pPr>
              <w:pStyle w:val="Header"/>
              <w:spacing w:before="60"/>
              <w:jc w:val="left"/>
              <w:rPr>
                <w:rFonts w:asciiTheme="minorHAnsi" w:hAnsiTheme="minorHAnsi" w:cstheme="minorHAnsi"/>
                <w:sz w:val="20"/>
                <w:szCs w:val="20"/>
              </w:rPr>
            </w:pPr>
            <w:r w:rsidRPr="00687503">
              <w:rPr>
                <w:rFonts w:asciiTheme="minorHAnsi" w:hAnsiTheme="minorHAnsi" w:cstheme="minorHAnsi"/>
                <w:sz w:val="20"/>
                <w:szCs w:val="20"/>
              </w:rPr>
              <w:t>0</w:t>
            </w:r>
          </w:p>
        </w:tc>
        <w:tc>
          <w:tcPr>
            <w:tcW w:w="909" w:type="dxa"/>
          </w:tcPr>
          <w:p w14:paraId="7D052574" w14:textId="6CE1DD9B" w:rsidR="00446140" w:rsidRPr="00687503" w:rsidDel="00BD7C58" w:rsidRDefault="00446140" w:rsidP="00A82C45">
            <w:pPr>
              <w:pStyle w:val="Header"/>
              <w:spacing w:before="60"/>
              <w:jc w:val="left"/>
              <w:rPr>
                <w:rFonts w:asciiTheme="minorHAnsi" w:hAnsiTheme="minorHAnsi" w:cstheme="minorHAnsi"/>
                <w:sz w:val="20"/>
                <w:szCs w:val="20"/>
              </w:rPr>
            </w:pPr>
            <w:r w:rsidRPr="00687503">
              <w:rPr>
                <w:rFonts w:asciiTheme="minorHAnsi" w:hAnsiTheme="minorHAnsi" w:cstheme="minorHAnsi"/>
                <w:sz w:val="20"/>
                <w:szCs w:val="20"/>
              </w:rPr>
              <w:t>20</w:t>
            </w:r>
            <w:r w:rsidR="00744F66" w:rsidRPr="00687503">
              <w:rPr>
                <w:rFonts w:asciiTheme="minorHAnsi" w:hAnsiTheme="minorHAnsi" w:cstheme="minorHAnsi"/>
                <w:sz w:val="20"/>
                <w:szCs w:val="20"/>
              </w:rPr>
              <w:t>20</w:t>
            </w:r>
          </w:p>
        </w:tc>
        <w:tc>
          <w:tcPr>
            <w:tcW w:w="711" w:type="dxa"/>
          </w:tcPr>
          <w:p w14:paraId="497AC448" w14:textId="704EC3D3" w:rsidR="00446140" w:rsidRPr="00687503" w:rsidDel="00BD7C58" w:rsidRDefault="00902A76" w:rsidP="00A82C45">
            <w:pPr>
              <w:pStyle w:val="Header"/>
              <w:spacing w:before="60"/>
              <w:jc w:val="left"/>
              <w:rPr>
                <w:rFonts w:asciiTheme="minorHAnsi" w:hAnsiTheme="minorHAnsi" w:cstheme="minorHAnsi"/>
                <w:i/>
                <w:sz w:val="20"/>
                <w:szCs w:val="20"/>
              </w:rPr>
            </w:pPr>
            <w:r w:rsidRPr="00687503">
              <w:rPr>
                <w:rFonts w:asciiTheme="minorHAnsi" w:hAnsiTheme="minorHAnsi" w:cstheme="minorHAnsi"/>
                <w:i/>
                <w:sz w:val="20"/>
                <w:szCs w:val="20"/>
              </w:rPr>
              <w:t>0</w:t>
            </w:r>
          </w:p>
        </w:tc>
        <w:tc>
          <w:tcPr>
            <w:tcW w:w="1170" w:type="dxa"/>
          </w:tcPr>
          <w:p w14:paraId="05C8E2CA" w14:textId="6A7A062B" w:rsidR="00446140" w:rsidRPr="00687503" w:rsidRDefault="00902A76" w:rsidP="00A82C45">
            <w:pPr>
              <w:pStyle w:val="Header"/>
              <w:spacing w:before="60"/>
              <w:jc w:val="left"/>
              <w:rPr>
                <w:rFonts w:asciiTheme="minorHAnsi" w:hAnsiTheme="minorHAnsi" w:cstheme="minorHAnsi"/>
                <w:i/>
                <w:sz w:val="20"/>
                <w:szCs w:val="20"/>
              </w:rPr>
            </w:pPr>
            <w:r w:rsidRPr="00687503">
              <w:rPr>
                <w:rFonts w:asciiTheme="minorHAnsi" w:hAnsiTheme="minorHAnsi" w:cstheme="minorHAnsi"/>
                <w:i/>
                <w:sz w:val="20"/>
                <w:szCs w:val="20"/>
              </w:rPr>
              <w:t>1</w:t>
            </w:r>
          </w:p>
        </w:tc>
        <w:tc>
          <w:tcPr>
            <w:tcW w:w="1440" w:type="dxa"/>
          </w:tcPr>
          <w:p w14:paraId="06B110B1" w14:textId="77777777" w:rsidR="00446140" w:rsidRPr="00687503" w:rsidDel="00BD7C58" w:rsidRDefault="002C0A03" w:rsidP="00A82C45">
            <w:pPr>
              <w:spacing w:before="60"/>
              <w:jc w:val="left"/>
              <w:rPr>
                <w:rFonts w:asciiTheme="minorHAnsi" w:hAnsiTheme="minorHAnsi" w:cstheme="minorHAnsi"/>
                <w:i/>
                <w:sz w:val="20"/>
                <w:szCs w:val="20"/>
              </w:rPr>
            </w:pPr>
            <w:r w:rsidRPr="00687503">
              <w:rPr>
                <w:rFonts w:asciiTheme="minorHAnsi" w:hAnsiTheme="minorHAnsi" w:cstheme="minorHAnsi"/>
                <w:i/>
                <w:sz w:val="20"/>
                <w:szCs w:val="20"/>
              </w:rPr>
              <w:t>1</w:t>
            </w:r>
          </w:p>
        </w:tc>
        <w:tc>
          <w:tcPr>
            <w:tcW w:w="4117" w:type="dxa"/>
            <w:shd w:val="clear" w:color="auto" w:fill="auto"/>
          </w:tcPr>
          <w:p w14:paraId="0AF9E8B9" w14:textId="54887ABD" w:rsidR="00351674" w:rsidRPr="00687503" w:rsidRDefault="00902A76" w:rsidP="00135E96">
            <w:pPr>
              <w:spacing w:before="60"/>
              <w:rPr>
                <w:rFonts w:asciiTheme="minorHAnsi" w:hAnsiTheme="minorHAnsi" w:cstheme="minorHAnsi"/>
                <w:i/>
                <w:sz w:val="20"/>
                <w:szCs w:val="20"/>
              </w:rPr>
            </w:pPr>
            <w:r w:rsidRPr="00687503">
              <w:rPr>
                <w:rFonts w:asciiTheme="minorHAnsi" w:hAnsiTheme="minorHAnsi" w:cstheme="minorHAnsi"/>
                <w:i/>
                <w:sz w:val="20"/>
                <w:szCs w:val="20"/>
              </w:rPr>
              <w:t>Package of merit-based j</w:t>
            </w:r>
            <w:r w:rsidR="00351674" w:rsidRPr="00687503">
              <w:rPr>
                <w:rFonts w:asciiTheme="minorHAnsi" w:hAnsiTheme="minorHAnsi" w:cstheme="minorHAnsi"/>
                <w:i/>
                <w:sz w:val="20"/>
                <w:szCs w:val="20"/>
              </w:rPr>
              <w:t>udicial recruitment procedures in place</w:t>
            </w:r>
          </w:p>
          <w:p w14:paraId="51D9F758" w14:textId="01556920" w:rsidR="00446140" w:rsidRPr="00687503" w:rsidRDefault="00351674" w:rsidP="00135E96">
            <w:pPr>
              <w:spacing w:before="60"/>
              <w:rPr>
                <w:rFonts w:asciiTheme="minorHAnsi" w:hAnsiTheme="minorHAnsi" w:cstheme="minorHAnsi"/>
                <w:i/>
                <w:sz w:val="20"/>
                <w:szCs w:val="20"/>
              </w:rPr>
            </w:pPr>
            <w:r w:rsidRPr="00687503">
              <w:rPr>
                <w:rFonts w:asciiTheme="minorHAnsi" w:hAnsiTheme="minorHAnsi" w:cstheme="minorHAnsi"/>
                <w:i/>
                <w:sz w:val="20"/>
                <w:szCs w:val="20"/>
              </w:rPr>
              <w:t xml:space="preserve">Risks- unpredictable factors that can </w:t>
            </w:r>
            <w:r w:rsidR="00902A76" w:rsidRPr="00687503">
              <w:rPr>
                <w:rFonts w:asciiTheme="minorHAnsi" w:hAnsiTheme="minorHAnsi" w:cstheme="minorHAnsi"/>
                <w:i/>
                <w:sz w:val="20"/>
                <w:szCs w:val="20"/>
              </w:rPr>
              <w:t>change the approach and need for a merit-based recruitment process</w:t>
            </w:r>
          </w:p>
        </w:tc>
      </w:tr>
      <w:tr w:rsidR="00902A76" w:rsidRPr="00687503" w14:paraId="056D4192" w14:textId="77777777" w:rsidTr="006029F5">
        <w:trPr>
          <w:trHeight w:val="530"/>
          <w:tblHeader/>
        </w:trPr>
        <w:tc>
          <w:tcPr>
            <w:tcW w:w="1530" w:type="dxa"/>
            <w:vMerge/>
          </w:tcPr>
          <w:p w14:paraId="2FA5FF21" w14:textId="77777777" w:rsidR="00902A76" w:rsidRPr="00687503" w:rsidRDefault="00902A76" w:rsidP="00902A76">
            <w:pPr>
              <w:spacing w:before="60"/>
              <w:jc w:val="left"/>
              <w:rPr>
                <w:rFonts w:asciiTheme="minorHAnsi" w:hAnsiTheme="minorHAnsi" w:cstheme="minorHAnsi"/>
                <w:i/>
                <w:sz w:val="20"/>
                <w:szCs w:val="20"/>
              </w:rPr>
            </w:pPr>
          </w:p>
        </w:tc>
        <w:tc>
          <w:tcPr>
            <w:tcW w:w="4343" w:type="dxa"/>
          </w:tcPr>
          <w:p w14:paraId="0E394EFC" w14:textId="65866176" w:rsidR="00902A76" w:rsidRPr="00687503" w:rsidRDefault="00902A76" w:rsidP="00CC08AF">
            <w:pPr>
              <w:pStyle w:val="Header"/>
              <w:numPr>
                <w:ilvl w:val="1"/>
                <w:numId w:val="38"/>
              </w:numPr>
              <w:spacing w:before="60"/>
              <w:rPr>
                <w:rFonts w:asciiTheme="minorHAnsi" w:hAnsiTheme="minorHAnsi" w:cstheme="minorHAnsi"/>
                <w:sz w:val="20"/>
                <w:szCs w:val="20"/>
              </w:rPr>
            </w:pPr>
            <w:r w:rsidRPr="00687503">
              <w:rPr>
                <w:rFonts w:asciiTheme="minorHAnsi" w:hAnsiTheme="minorHAnsi" w:cstheme="minorHAnsi"/>
                <w:sz w:val="20"/>
                <w:szCs w:val="20"/>
              </w:rPr>
              <w:t>Strengthened integrity component of the judicial curricula in the Academy of Justice</w:t>
            </w:r>
            <w:r w:rsidR="008A6D71">
              <w:rPr>
                <w:rFonts w:asciiTheme="minorHAnsi" w:hAnsiTheme="minorHAnsi" w:cstheme="minorHAnsi"/>
                <w:sz w:val="20"/>
                <w:szCs w:val="20"/>
              </w:rPr>
              <w:t>, including with focus on gender sensitive topics</w:t>
            </w:r>
            <w:r w:rsidR="00CC08AF">
              <w:rPr>
                <w:rFonts w:asciiTheme="minorHAnsi" w:hAnsiTheme="minorHAnsi" w:cstheme="minorHAnsi"/>
                <w:sz w:val="20"/>
                <w:szCs w:val="20"/>
              </w:rPr>
              <w:t>.</w:t>
            </w:r>
          </w:p>
        </w:tc>
        <w:tc>
          <w:tcPr>
            <w:tcW w:w="900" w:type="dxa"/>
          </w:tcPr>
          <w:p w14:paraId="4797E3A7" w14:textId="77777777" w:rsidR="00902A76" w:rsidRPr="00687503" w:rsidRDefault="00902A76" w:rsidP="00902A76">
            <w:pPr>
              <w:pStyle w:val="Header"/>
              <w:spacing w:before="60"/>
              <w:jc w:val="center"/>
              <w:rPr>
                <w:rFonts w:asciiTheme="minorHAnsi" w:hAnsiTheme="minorHAnsi" w:cstheme="minorHAnsi"/>
                <w:i/>
                <w:sz w:val="20"/>
                <w:szCs w:val="20"/>
              </w:rPr>
            </w:pPr>
          </w:p>
        </w:tc>
        <w:tc>
          <w:tcPr>
            <w:tcW w:w="810" w:type="dxa"/>
            <w:shd w:val="clear" w:color="auto" w:fill="auto"/>
          </w:tcPr>
          <w:p w14:paraId="290549CC" w14:textId="06C766E1" w:rsidR="00902A76" w:rsidRPr="00687503" w:rsidRDefault="00902A76" w:rsidP="00902A76">
            <w:pPr>
              <w:pStyle w:val="Header"/>
              <w:spacing w:before="60"/>
              <w:jc w:val="left"/>
              <w:rPr>
                <w:rFonts w:asciiTheme="minorHAnsi" w:hAnsiTheme="minorHAnsi" w:cstheme="minorHAnsi"/>
                <w:i/>
                <w:sz w:val="20"/>
                <w:szCs w:val="20"/>
              </w:rPr>
            </w:pPr>
            <w:r w:rsidRPr="00687503">
              <w:rPr>
                <w:rFonts w:asciiTheme="minorHAnsi" w:hAnsiTheme="minorHAnsi" w:cstheme="minorHAnsi"/>
                <w:sz w:val="20"/>
                <w:szCs w:val="20"/>
              </w:rPr>
              <w:t>0</w:t>
            </w:r>
          </w:p>
        </w:tc>
        <w:tc>
          <w:tcPr>
            <w:tcW w:w="909" w:type="dxa"/>
          </w:tcPr>
          <w:p w14:paraId="4AECDF91" w14:textId="4D6FD93C" w:rsidR="00902A76" w:rsidRPr="00687503" w:rsidRDefault="00CC08AF" w:rsidP="00902A76">
            <w:pPr>
              <w:pStyle w:val="Header"/>
              <w:spacing w:before="60"/>
              <w:jc w:val="left"/>
              <w:rPr>
                <w:rFonts w:asciiTheme="minorHAnsi" w:hAnsiTheme="minorHAnsi" w:cstheme="minorHAnsi"/>
                <w:sz w:val="20"/>
                <w:szCs w:val="20"/>
              </w:rPr>
            </w:pPr>
            <w:r>
              <w:rPr>
                <w:rFonts w:asciiTheme="minorHAnsi" w:hAnsiTheme="minorHAnsi" w:cstheme="minorHAnsi"/>
                <w:sz w:val="20"/>
                <w:szCs w:val="20"/>
              </w:rPr>
              <w:t>2021</w:t>
            </w:r>
          </w:p>
        </w:tc>
        <w:tc>
          <w:tcPr>
            <w:tcW w:w="711" w:type="dxa"/>
          </w:tcPr>
          <w:p w14:paraId="7C4989F3" w14:textId="6FE90E1A" w:rsidR="00902A76" w:rsidRPr="00687503" w:rsidRDefault="00CC08AF" w:rsidP="00902A76">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1170" w:type="dxa"/>
          </w:tcPr>
          <w:p w14:paraId="2C3E2C09" w14:textId="56EDADD5" w:rsidR="00902A76" w:rsidRPr="00687503" w:rsidRDefault="00902A76" w:rsidP="00902A76">
            <w:pPr>
              <w:pStyle w:val="Header"/>
              <w:spacing w:before="60"/>
              <w:jc w:val="left"/>
              <w:rPr>
                <w:rFonts w:asciiTheme="minorHAnsi" w:hAnsiTheme="minorHAnsi" w:cstheme="minorHAnsi"/>
                <w:i/>
                <w:sz w:val="20"/>
                <w:szCs w:val="20"/>
              </w:rPr>
            </w:pPr>
          </w:p>
        </w:tc>
        <w:tc>
          <w:tcPr>
            <w:tcW w:w="1440" w:type="dxa"/>
          </w:tcPr>
          <w:p w14:paraId="682C1961" w14:textId="0FC4021D" w:rsidR="00902A76" w:rsidRPr="00687503" w:rsidDel="00BD7C58" w:rsidRDefault="00902A76" w:rsidP="00902A76">
            <w:pPr>
              <w:spacing w:before="60"/>
              <w:jc w:val="left"/>
              <w:rPr>
                <w:rFonts w:asciiTheme="minorHAnsi" w:hAnsiTheme="minorHAnsi" w:cstheme="minorHAnsi"/>
                <w:i/>
                <w:sz w:val="20"/>
                <w:szCs w:val="20"/>
              </w:rPr>
            </w:pPr>
            <w:r w:rsidRPr="00687503">
              <w:rPr>
                <w:rFonts w:asciiTheme="minorHAnsi" w:hAnsiTheme="minorHAnsi" w:cstheme="minorHAnsi"/>
                <w:i/>
                <w:sz w:val="20"/>
                <w:szCs w:val="20"/>
              </w:rPr>
              <w:t>1</w:t>
            </w:r>
          </w:p>
        </w:tc>
        <w:tc>
          <w:tcPr>
            <w:tcW w:w="4117" w:type="dxa"/>
            <w:shd w:val="clear" w:color="auto" w:fill="auto"/>
          </w:tcPr>
          <w:p w14:paraId="7ED67C58" w14:textId="00FE271F" w:rsidR="00FA4F0A" w:rsidRPr="00687503" w:rsidRDefault="00943A1E" w:rsidP="00865FFF">
            <w:pPr>
              <w:spacing w:before="60"/>
              <w:rPr>
                <w:rFonts w:asciiTheme="minorHAnsi" w:hAnsiTheme="minorHAnsi" w:cstheme="minorHAnsi"/>
                <w:i/>
                <w:sz w:val="20"/>
                <w:szCs w:val="20"/>
              </w:rPr>
            </w:pPr>
            <w:r w:rsidRPr="00EA264D">
              <w:rPr>
                <w:rFonts w:asciiTheme="minorHAnsi" w:hAnsiTheme="minorHAnsi" w:cstheme="minorHAnsi"/>
                <w:i/>
                <w:sz w:val="20"/>
                <w:szCs w:val="20"/>
              </w:rPr>
              <w:t>Gender sensitive</w:t>
            </w:r>
            <w:r>
              <w:rPr>
                <w:rFonts w:asciiTheme="minorHAnsi" w:hAnsiTheme="minorHAnsi" w:cstheme="minorHAnsi"/>
                <w:i/>
                <w:sz w:val="20"/>
                <w:szCs w:val="20"/>
              </w:rPr>
              <w:t xml:space="preserve"> m</w:t>
            </w:r>
            <w:r w:rsidR="00FA4F0A" w:rsidRPr="00687503">
              <w:rPr>
                <w:rFonts w:asciiTheme="minorHAnsi" w:hAnsiTheme="minorHAnsi" w:cstheme="minorHAnsi"/>
                <w:i/>
                <w:sz w:val="20"/>
                <w:szCs w:val="20"/>
              </w:rPr>
              <w:t>odules with integrity and ethics components added to JA curricula</w:t>
            </w:r>
          </w:p>
        </w:tc>
      </w:tr>
      <w:tr w:rsidR="008A18F1" w:rsidRPr="00687503" w14:paraId="36A78E17" w14:textId="77777777" w:rsidTr="006029F5">
        <w:trPr>
          <w:trHeight w:val="530"/>
          <w:tblHeader/>
        </w:trPr>
        <w:tc>
          <w:tcPr>
            <w:tcW w:w="1530" w:type="dxa"/>
            <w:vMerge/>
          </w:tcPr>
          <w:p w14:paraId="4A0D6404" w14:textId="77777777" w:rsidR="008A18F1" w:rsidRPr="00687503" w:rsidRDefault="008A18F1" w:rsidP="008A18F1">
            <w:pPr>
              <w:spacing w:before="60"/>
              <w:jc w:val="left"/>
              <w:rPr>
                <w:rFonts w:asciiTheme="minorHAnsi" w:hAnsiTheme="minorHAnsi" w:cstheme="minorHAnsi"/>
                <w:i/>
                <w:sz w:val="20"/>
                <w:szCs w:val="20"/>
              </w:rPr>
            </w:pPr>
          </w:p>
        </w:tc>
        <w:tc>
          <w:tcPr>
            <w:tcW w:w="4343" w:type="dxa"/>
          </w:tcPr>
          <w:p w14:paraId="7EC2D29A" w14:textId="20680CD5" w:rsidR="008A18F1" w:rsidRPr="00687503" w:rsidRDefault="008A18F1" w:rsidP="00CC08AF">
            <w:pPr>
              <w:pStyle w:val="Header"/>
              <w:spacing w:before="60"/>
              <w:rPr>
                <w:rFonts w:asciiTheme="minorHAnsi" w:hAnsiTheme="minorHAnsi" w:cstheme="minorHAnsi"/>
                <w:sz w:val="20"/>
                <w:szCs w:val="20"/>
              </w:rPr>
            </w:pPr>
            <w:r w:rsidRPr="00687503">
              <w:rPr>
                <w:rFonts w:asciiTheme="minorHAnsi" w:hAnsiTheme="minorHAnsi" w:cstheme="minorHAnsi"/>
                <w:sz w:val="20"/>
                <w:szCs w:val="20"/>
              </w:rPr>
              <w:t>1.3 Design of interoperable</w:t>
            </w:r>
            <w:r w:rsidR="00CC08AF">
              <w:rPr>
                <w:rFonts w:asciiTheme="minorHAnsi" w:hAnsiTheme="minorHAnsi" w:cstheme="minorHAnsi"/>
                <w:sz w:val="20"/>
                <w:szCs w:val="20"/>
              </w:rPr>
              <w:t xml:space="preserve"> e-recruitment system developed.</w:t>
            </w:r>
          </w:p>
        </w:tc>
        <w:tc>
          <w:tcPr>
            <w:tcW w:w="900" w:type="dxa"/>
          </w:tcPr>
          <w:p w14:paraId="13166665" w14:textId="77777777" w:rsidR="008A18F1" w:rsidRPr="00687503" w:rsidRDefault="008A18F1" w:rsidP="008A18F1">
            <w:pPr>
              <w:pStyle w:val="Header"/>
              <w:spacing w:before="60"/>
              <w:jc w:val="center"/>
              <w:rPr>
                <w:rFonts w:asciiTheme="minorHAnsi" w:hAnsiTheme="minorHAnsi" w:cstheme="minorHAnsi"/>
                <w:i/>
                <w:sz w:val="20"/>
                <w:szCs w:val="20"/>
              </w:rPr>
            </w:pPr>
          </w:p>
        </w:tc>
        <w:tc>
          <w:tcPr>
            <w:tcW w:w="810" w:type="dxa"/>
            <w:shd w:val="clear" w:color="auto" w:fill="auto"/>
          </w:tcPr>
          <w:p w14:paraId="5D62DB53" w14:textId="77777777" w:rsidR="008A18F1" w:rsidRPr="00687503" w:rsidRDefault="008A18F1" w:rsidP="008A18F1">
            <w:pPr>
              <w:pStyle w:val="Header"/>
              <w:spacing w:before="60"/>
              <w:jc w:val="left"/>
              <w:rPr>
                <w:rFonts w:asciiTheme="minorHAnsi" w:hAnsiTheme="minorHAnsi" w:cstheme="minorHAnsi"/>
                <w:i/>
                <w:sz w:val="20"/>
                <w:szCs w:val="20"/>
              </w:rPr>
            </w:pPr>
            <w:r w:rsidRPr="00687503">
              <w:rPr>
                <w:rFonts w:asciiTheme="minorHAnsi" w:hAnsiTheme="minorHAnsi" w:cstheme="minorHAnsi"/>
                <w:i/>
                <w:sz w:val="20"/>
                <w:szCs w:val="20"/>
              </w:rPr>
              <w:t>0</w:t>
            </w:r>
          </w:p>
        </w:tc>
        <w:tc>
          <w:tcPr>
            <w:tcW w:w="909" w:type="dxa"/>
          </w:tcPr>
          <w:p w14:paraId="3484E68E" w14:textId="685BA1DC" w:rsidR="008A18F1" w:rsidRPr="00687503" w:rsidDel="00BD7C58" w:rsidRDefault="008A18F1" w:rsidP="008A18F1">
            <w:pPr>
              <w:pStyle w:val="Header"/>
              <w:spacing w:before="60"/>
              <w:jc w:val="left"/>
              <w:rPr>
                <w:rFonts w:asciiTheme="minorHAnsi" w:hAnsiTheme="minorHAnsi" w:cstheme="minorHAnsi"/>
                <w:sz w:val="20"/>
                <w:szCs w:val="20"/>
              </w:rPr>
            </w:pPr>
            <w:r w:rsidRPr="00687503">
              <w:rPr>
                <w:rFonts w:asciiTheme="minorHAnsi" w:hAnsiTheme="minorHAnsi" w:cstheme="minorHAnsi"/>
                <w:sz w:val="20"/>
                <w:szCs w:val="20"/>
              </w:rPr>
              <w:t>2020</w:t>
            </w:r>
          </w:p>
        </w:tc>
        <w:tc>
          <w:tcPr>
            <w:tcW w:w="711" w:type="dxa"/>
          </w:tcPr>
          <w:p w14:paraId="698DA289" w14:textId="1E5D7221" w:rsidR="008A18F1" w:rsidRPr="00687503" w:rsidRDefault="008A18F1" w:rsidP="008A18F1">
            <w:pPr>
              <w:pStyle w:val="Header"/>
              <w:spacing w:before="60"/>
              <w:jc w:val="left"/>
              <w:rPr>
                <w:rFonts w:asciiTheme="minorHAnsi" w:hAnsiTheme="minorHAnsi" w:cstheme="minorHAnsi"/>
                <w:i/>
                <w:sz w:val="20"/>
                <w:szCs w:val="20"/>
              </w:rPr>
            </w:pPr>
            <w:r w:rsidRPr="00687503">
              <w:rPr>
                <w:rFonts w:asciiTheme="minorHAnsi" w:hAnsiTheme="minorHAnsi" w:cstheme="minorHAnsi"/>
                <w:i/>
                <w:sz w:val="20"/>
                <w:szCs w:val="20"/>
              </w:rPr>
              <w:t>0</w:t>
            </w:r>
          </w:p>
        </w:tc>
        <w:tc>
          <w:tcPr>
            <w:tcW w:w="1170" w:type="dxa"/>
          </w:tcPr>
          <w:p w14:paraId="79A15083" w14:textId="01F02379" w:rsidR="008A18F1" w:rsidRPr="00687503" w:rsidRDefault="008A18F1" w:rsidP="008A18F1">
            <w:pPr>
              <w:pStyle w:val="Header"/>
              <w:spacing w:before="60"/>
              <w:jc w:val="left"/>
              <w:rPr>
                <w:rFonts w:asciiTheme="minorHAnsi" w:hAnsiTheme="minorHAnsi" w:cstheme="minorHAnsi"/>
                <w:i/>
                <w:sz w:val="20"/>
                <w:szCs w:val="20"/>
              </w:rPr>
            </w:pPr>
            <w:r w:rsidRPr="00687503">
              <w:rPr>
                <w:rFonts w:asciiTheme="minorHAnsi" w:hAnsiTheme="minorHAnsi" w:cstheme="minorHAnsi"/>
                <w:i/>
                <w:sz w:val="20"/>
                <w:szCs w:val="20"/>
              </w:rPr>
              <w:t>1</w:t>
            </w:r>
          </w:p>
        </w:tc>
        <w:tc>
          <w:tcPr>
            <w:tcW w:w="1440" w:type="dxa"/>
          </w:tcPr>
          <w:p w14:paraId="3C9A9D43" w14:textId="748D975F" w:rsidR="008A18F1" w:rsidRPr="00687503" w:rsidDel="00BD7C58" w:rsidRDefault="008A18F1" w:rsidP="008A18F1">
            <w:pPr>
              <w:spacing w:before="60"/>
              <w:jc w:val="left"/>
              <w:rPr>
                <w:rFonts w:asciiTheme="minorHAnsi" w:hAnsiTheme="minorHAnsi" w:cstheme="minorHAnsi"/>
                <w:i/>
                <w:sz w:val="20"/>
                <w:szCs w:val="20"/>
              </w:rPr>
            </w:pPr>
            <w:r w:rsidRPr="00687503">
              <w:rPr>
                <w:rFonts w:asciiTheme="minorHAnsi" w:hAnsiTheme="minorHAnsi" w:cstheme="minorHAnsi"/>
                <w:i/>
                <w:sz w:val="20"/>
                <w:szCs w:val="20"/>
              </w:rPr>
              <w:t>1</w:t>
            </w:r>
          </w:p>
        </w:tc>
        <w:tc>
          <w:tcPr>
            <w:tcW w:w="4117" w:type="dxa"/>
            <w:shd w:val="clear" w:color="auto" w:fill="auto"/>
          </w:tcPr>
          <w:p w14:paraId="79A0F936" w14:textId="3807C770" w:rsidR="008A18F1" w:rsidRPr="00687503" w:rsidRDefault="008A18F1" w:rsidP="00135E96">
            <w:pPr>
              <w:spacing w:before="60"/>
              <w:rPr>
                <w:rFonts w:asciiTheme="minorHAnsi" w:hAnsiTheme="minorHAnsi" w:cstheme="minorHAnsi"/>
                <w:i/>
                <w:sz w:val="20"/>
                <w:szCs w:val="20"/>
              </w:rPr>
            </w:pPr>
            <w:r w:rsidRPr="00687503">
              <w:rPr>
                <w:rFonts w:asciiTheme="minorHAnsi" w:hAnsiTheme="minorHAnsi" w:cstheme="minorHAnsi"/>
                <w:i/>
                <w:sz w:val="20"/>
                <w:szCs w:val="20"/>
              </w:rPr>
              <w:t>Design package available.</w:t>
            </w:r>
          </w:p>
          <w:p w14:paraId="128FEDEE" w14:textId="4DD37AF9" w:rsidR="008A18F1" w:rsidRPr="00687503" w:rsidRDefault="008A18F1" w:rsidP="00135E96">
            <w:pPr>
              <w:spacing w:before="60"/>
              <w:rPr>
                <w:rFonts w:asciiTheme="minorHAnsi" w:hAnsiTheme="minorHAnsi" w:cstheme="minorHAnsi"/>
                <w:i/>
                <w:sz w:val="20"/>
                <w:szCs w:val="20"/>
              </w:rPr>
            </w:pPr>
            <w:r w:rsidRPr="00687503">
              <w:rPr>
                <w:rFonts w:asciiTheme="minorHAnsi" w:hAnsiTheme="minorHAnsi" w:cstheme="minorHAnsi"/>
                <w:i/>
                <w:sz w:val="20"/>
                <w:szCs w:val="20"/>
              </w:rPr>
              <w:t xml:space="preserve">Risks- </w:t>
            </w:r>
            <w:r w:rsidR="00865FFF">
              <w:rPr>
                <w:rFonts w:asciiTheme="minorHAnsi" w:hAnsiTheme="minorHAnsi" w:cstheme="minorHAnsi"/>
                <w:i/>
                <w:sz w:val="20"/>
                <w:szCs w:val="20"/>
              </w:rPr>
              <w:t>with</w:t>
            </w:r>
            <w:r w:rsidRPr="00687503">
              <w:rPr>
                <w:rFonts w:asciiTheme="minorHAnsi" w:hAnsiTheme="minorHAnsi" w:cstheme="minorHAnsi"/>
                <w:i/>
                <w:sz w:val="20"/>
                <w:szCs w:val="20"/>
              </w:rPr>
              <w:t xml:space="preserve"> changing environment of e-justice arrangements, development of e-recruitment system becomes impossible</w:t>
            </w:r>
          </w:p>
        </w:tc>
      </w:tr>
      <w:tr w:rsidR="0089303E" w:rsidRPr="00687503" w14:paraId="2F326F9B" w14:textId="77777777" w:rsidTr="006029F5">
        <w:trPr>
          <w:trHeight w:val="530"/>
          <w:tblHeader/>
        </w:trPr>
        <w:tc>
          <w:tcPr>
            <w:tcW w:w="1530" w:type="dxa"/>
            <w:vMerge/>
          </w:tcPr>
          <w:p w14:paraId="34B8EBC6" w14:textId="77777777" w:rsidR="0089303E" w:rsidRPr="00687503" w:rsidRDefault="0089303E" w:rsidP="008A18F1">
            <w:pPr>
              <w:spacing w:before="60"/>
              <w:jc w:val="left"/>
              <w:rPr>
                <w:rFonts w:asciiTheme="minorHAnsi" w:hAnsiTheme="minorHAnsi" w:cstheme="minorHAnsi"/>
                <w:i/>
                <w:sz w:val="20"/>
                <w:szCs w:val="20"/>
              </w:rPr>
            </w:pPr>
          </w:p>
        </w:tc>
        <w:tc>
          <w:tcPr>
            <w:tcW w:w="4343" w:type="dxa"/>
          </w:tcPr>
          <w:p w14:paraId="3539E8BE" w14:textId="52C1045F" w:rsidR="0089303E" w:rsidRPr="008D27C6" w:rsidRDefault="008D27C6" w:rsidP="00CC08AF">
            <w:pPr>
              <w:pStyle w:val="Header"/>
              <w:spacing w:before="60"/>
              <w:rPr>
                <w:rFonts w:asciiTheme="minorHAnsi" w:hAnsiTheme="minorHAnsi" w:cstheme="minorHAnsi"/>
                <w:sz w:val="20"/>
                <w:szCs w:val="20"/>
                <w:lang w:val="en-US"/>
              </w:rPr>
            </w:pPr>
            <w:r>
              <w:rPr>
                <w:rFonts w:asciiTheme="minorHAnsi" w:hAnsiTheme="minorHAnsi" w:cstheme="minorHAnsi"/>
                <w:sz w:val="20"/>
                <w:szCs w:val="20"/>
              </w:rPr>
              <w:t xml:space="preserve">1.4. E-recruitment system </w:t>
            </w:r>
            <w:r>
              <w:rPr>
                <w:rFonts w:asciiTheme="minorHAnsi" w:hAnsiTheme="minorHAnsi" w:cstheme="minorHAnsi"/>
                <w:sz w:val="20"/>
                <w:szCs w:val="20"/>
                <w:lang w:val="en-US"/>
              </w:rPr>
              <w:t>applied as an integral p</w:t>
            </w:r>
            <w:r w:rsidR="00DF436D">
              <w:rPr>
                <w:rFonts w:asciiTheme="minorHAnsi" w:hAnsiTheme="minorHAnsi" w:cstheme="minorHAnsi"/>
                <w:sz w:val="20"/>
                <w:szCs w:val="20"/>
                <w:lang w:val="en-US"/>
              </w:rPr>
              <w:t>art of broader e-justice system</w:t>
            </w:r>
            <w:r w:rsidR="00CC08AF">
              <w:rPr>
                <w:rFonts w:asciiTheme="minorHAnsi" w:hAnsiTheme="minorHAnsi" w:cstheme="minorHAnsi"/>
                <w:sz w:val="20"/>
                <w:szCs w:val="20"/>
                <w:lang w:val="en-US"/>
              </w:rPr>
              <w:t>.</w:t>
            </w:r>
          </w:p>
        </w:tc>
        <w:tc>
          <w:tcPr>
            <w:tcW w:w="900" w:type="dxa"/>
          </w:tcPr>
          <w:p w14:paraId="09A28463" w14:textId="77777777" w:rsidR="0089303E" w:rsidRPr="00687503" w:rsidRDefault="0089303E" w:rsidP="008A18F1">
            <w:pPr>
              <w:pStyle w:val="Header"/>
              <w:spacing w:before="60"/>
              <w:jc w:val="center"/>
              <w:rPr>
                <w:rFonts w:asciiTheme="minorHAnsi" w:hAnsiTheme="minorHAnsi" w:cstheme="minorHAnsi"/>
                <w:i/>
                <w:sz w:val="20"/>
                <w:szCs w:val="20"/>
              </w:rPr>
            </w:pPr>
          </w:p>
        </w:tc>
        <w:tc>
          <w:tcPr>
            <w:tcW w:w="810" w:type="dxa"/>
            <w:shd w:val="clear" w:color="auto" w:fill="auto"/>
          </w:tcPr>
          <w:p w14:paraId="3ABD88C1" w14:textId="7138BCED" w:rsidR="0089303E" w:rsidRPr="00687503" w:rsidRDefault="008D27C6"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0</w:t>
            </w:r>
          </w:p>
        </w:tc>
        <w:tc>
          <w:tcPr>
            <w:tcW w:w="909" w:type="dxa"/>
          </w:tcPr>
          <w:p w14:paraId="14343633" w14:textId="109B1C48" w:rsidR="0089303E" w:rsidRPr="00687503" w:rsidRDefault="008D27C6" w:rsidP="008A18F1">
            <w:pPr>
              <w:pStyle w:val="Header"/>
              <w:spacing w:before="60"/>
              <w:jc w:val="left"/>
              <w:rPr>
                <w:rFonts w:asciiTheme="minorHAnsi" w:hAnsiTheme="minorHAnsi" w:cstheme="minorHAnsi"/>
                <w:sz w:val="20"/>
                <w:szCs w:val="20"/>
              </w:rPr>
            </w:pPr>
            <w:r>
              <w:rPr>
                <w:rFonts w:asciiTheme="minorHAnsi" w:hAnsiTheme="minorHAnsi" w:cstheme="minorHAnsi"/>
                <w:sz w:val="20"/>
                <w:szCs w:val="20"/>
              </w:rPr>
              <w:t>2021</w:t>
            </w:r>
          </w:p>
        </w:tc>
        <w:tc>
          <w:tcPr>
            <w:tcW w:w="711" w:type="dxa"/>
          </w:tcPr>
          <w:p w14:paraId="320FED16" w14:textId="2998B7A5" w:rsidR="0089303E" w:rsidRPr="00687503" w:rsidRDefault="008D27C6"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1170" w:type="dxa"/>
          </w:tcPr>
          <w:p w14:paraId="2807456D" w14:textId="3948134F" w:rsidR="0089303E" w:rsidRPr="00687503" w:rsidRDefault="00311D0C"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0</w:t>
            </w:r>
          </w:p>
        </w:tc>
        <w:tc>
          <w:tcPr>
            <w:tcW w:w="1440" w:type="dxa"/>
          </w:tcPr>
          <w:p w14:paraId="39FF37AC" w14:textId="62CA0556" w:rsidR="0089303E" w:rsidRPr="00687503" w:rsidRDefault="008D27C6" w:rsidP="008A18F1">
            <w:pP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4117" w:type="dxa"/>
            <w:shd w:val="clear" w:color="auto" w:fill="auto"/>
          </w:tcPr>
          <w:p w14:paraId="769345FB" w14:textId="77777777" w:rsidR="0089303E" w:rsidRDefault="008D27C6" w:rsidP="00135E96">
            <w:pPr>
              <w:spacing w:before="60"/>
              <w:rPr>
                <w:rFonts w:asciiTheme="minorHAnsi" w:hAnsiTheme="minorHAnsi" w:cstheme="minorHAnsi"/>
                <w:i/>
                <w:sz w:val="20"/>
                <w:szCs w:val="20"/>
              </w:rPr>
            </w:pPr>
            <w:r>
              <w:rPr>
                <w:rFonts w:asciiTheme="minorHAnsi" w:hAnsiTheme="minorHAnsi" w:cstheme="minorHAnsi"/>
                <w:i/>
                <w:sz w:val="20"/>
                <w:szCs w:val="20"/>
              </w:rPr>
              <w:t>E-recruitment system is in place.</w:t>
            </w:r>
          </w:p>
          <w:p w14:paraId="0F07897E" w14:textId="071A0FF1" w:rsidR="008D27C6" w:rsidRPr="00766498" w:rsidRDefault="008D27C6" w:rsidP="00135E96">
            <w:pPr>
              <w:spacing w:before="60"/>
              <w:rPr>
                <w:rFonts w:asciiTheme="minorHAnsi" w:hAnsiTheme="minorHAnsi" w:cstheme="minorHAnsi"/>
                <w:i/>
                <w:sz w:val="20"/>
                <w:szCs w:val="20"/>
                <w:lang w:val="en-US"/>
              </w:rPr>
            </w:pPr>
            <w:r>
              <w:rPr>
                <w:rFonts w:asciiTheme="minorHAnsi" w:hAnsiTheme="minorHAnsi" w:cstheme="minorHAnsi"/>
                <w:i/>
                <w:sz w:val="20"/>
                <w:szCs w:val="20"/>
              </w:rPr>
              <w:t xml:space="preserve">Risks- </w:t>
            </w:r>
            <w:r w:rsidR="00311D0C">
              <w:rPr>
                <w:rFonts w:asciiTheme="minorHAnsi" w:hAnsiTheme="minorHAnsi" w:cstheme="minorHAnsi"/>
                <w:i/>
                <w:sz w:val="20"/>
                <w:szCs w:val="20"/>
              </w:rPr>
              <w:t>Lack of coordination</w:t>
            </w:r>
            <w:r w:rsidR="00865FFF">
              <w:rPr>
                <w:rFonts w:asciiTheme="minorHAnsi" w:hAnsiTheme="minorHAnsi" w:cstheme="minorHAnsi"/>
                <w:i/>
                <w:sz w:val="20"/>
                <w:szCs w:val="20"/>
              </w:rPr>
              <w:t xml:space="preserve"> between the Gov agencies.</w:t>
            </w:r>
          </w:p>
        </w:tc>
      </w:tr>
      <w:tr w:rsidR="008A18F1" w:rsidRPr="00687503" w14:paraId="0ECA7DFC" w14:textId="77777777" w:rsidTr="006029F5">
        <w:trPr>
          <w:trHeight w:val="530"/>
          <w:tblHeader/>
        </w:trPr>
        <w:tc>
          <w:tcPr>
            <w:tcW w:w="1530" w:type="dxa"/>
            <w:vMerge/>
          </w:tcPr>
          <w:p w14:paraId="5502DEE6" w14:textId="77777777" w:rsidR="008A18F1" w:rsidRPr="00687503" w:rsidRDefault="008A18F1" w:rsidP="008A18F1">
            <w:pPr>
              <w:spacing w:before="60"/>
              <w:jc w:val="left"/>
              <w:rPr>
                <w:rFonts w:asciiTheme="minorHAnsi" w:hAnsiTheme="minorHAnsi" w:cstheme="minorHAnsi"/>
                <w:i/>
                <w:sz w:val="20"/>
                <w:szCs w:val="20"/>
              </w:rPr>
            </w:pPr>
          </w:p>
        </w:tc>
        <w:tc>
          <w:tcPr>
            <w:tcW w:w="4343" w:type="dxa"/>
          </w:tcPr>
          <w:p w14:paraId="6A2DEF86" w14:textId="58E5098D" w:rsidR="008A18F1" w:rsidRPr="00687503" w:rsidRDefault="008A18F1" w:rsidP="00175463">
            <w:pPr>
              <w:pStyle w:val="Header"/>
              <w:spacing w:before="60"/>
              <w:rPr>
                <w:rFonts w:asciiTheme="minorHAnsi" w:hAnsiTheme="minorHAnsi" w:cstheme="minorHAnsi"/>
                <w:sz w:val="20"/>
                <w:szCs w:val="20"/>
              </w:rPr>
            </w:pPr>
            <w:r w:rsidRPr="00687503">
              <w:rPr>
                <w:rFonts w:asciiTheme="minorHAnsi" w:hAnsiTheme="minorHAnsi" w:cstheme="minorHAnsi"/>
                <w:sz w:val="20"/>
                <w:szCs w:val="20"/>
              </w:rPr>
              <w:t>1.</w:t>
            </w:r>
            <w:r w:rsidR="008D27C6">
              <w:rPr>
                <w:rFonts w:asciiTheme="minorHAnsi" w:hAnsiTheme="minorHAnsi" w:cstheme="minorHAnsi"/>
                <w:sz w:val="20"/>
                <w:szCs w:val="20"/>
              </w:rPr>
              <w:t>5</w:t>
            </w:r>
            <w:r w:rsidRPr="00687503">
              <w:rPr>
                <w:rFonts w:asciiTheme="minorHAnsi" w:hAnsiTheme="minorHAnsi" w:cstheme="minorHAnsi"/>
                <w:sz w:val="20"/>
                <w:szCs w:val="20"/>
              </w:rPr>
              <w:t xml:space="preserve"> Existing Alternative Dispute Resolutions methods </w:t>
            </w:r>
            <w:r w:rsidRPr="00687503">
              <w:rPr>
                <w:rFonts w:asciiTheme="minorHAnsi" w:eastAsia="Calibri" w:hAnsiTheme="minorHAnsi" w:cstheme="minorHAnsi"/>
                <w:sz w:val="20"/>
                <w:szCs w:val="20"/>
              </w:rPr>
              <w:t>reviewed and</w:t>
            </w:r>
            <w:r w:rsidRPr="00687503">
              <w:rPr>
                <w:rFonts w:asciiTheme="minorHAnsi" w:eastAsia="Calibri" w:hAnsiTheme="minorHAnsi" w:cstheme="minorHAnsi"/>
                <w:b/>
                <w:sz w:val="20"/>
                <w:szCs w:val="20"/>
              </w:rPr>
              <w:t xml:space="preserve"> </w:t>
            </w:r>
            <w:r w:rsidRPr="00687503">
              <w:rPr>
                <w:rFonts w:asciiTheme="minorHAnsi" w:eastAsia="Calibri" w:hAnsiTheme="minorHAnsi" w:cstheme="minorHAnsi"/>
                <w:bCs/>
                <w:sz w:val="20"/>
                <w:szCs w:val="20"/>
              </w:rPr>
              <w:t>proposal for improvement developed</w:t>
            </w:r>
            <w:r w:rsidR="00175463">
              <w:rPr>
                <w:rFonts w:asciiTheme="minorHAnsi" w:eastAsia="Calibri" w:hAnsiTheme="minorHAnsi" w:cstheme="minorHAnsi"/>
                <w:bCs/>
                <w:sz w:val="20"/>
                <w:szCs w:val="20"/>
              </w:rPr>
              <w:t xml:space="preserve">, </w:t>
            </w:r>
            <w:r w:rsidR="00EA264D">
              <w:rPr>
                <w:rFonts w:asciiTheme="minorHAnsi" w:eastAsia="Calibri" w:hAnsiTheme="minorHAnsi" w:cstheme="minorHAnsi"/>
                <w:bCs/>
                <w:i/>
                <w:sz w:val="20"/>
                <w:szCs w:val="20"/>
              </w:rPr>
              <w:t>inter a</w:t>
            </w:r>
            <w:r w:rsidR="00175463" w:rsidRPr="00EA264D">
              <w:rPr>
                <w:rFonts w:asciiTheme="minorHAnsi" w:eastAsia="Calibri" w:hAnsiTheme="minorHAnsi" w:cstheme="minorHAnsi"/>
                <w:bCs/>
                <w:i/>
                <w:sz w:val="20"/>
                <w:szCs w:val="20"/>
              </w:rPr>
              <w:t>lia,</w:t>
            </w:r>
            <w:r w:rsidR="00682956" w:rsidRPr="00EA264D">
              <w:rPr>
                <w:rFonts w:asciiTheme="minorHAnsi" w:eastAsia="Calibri" w:hAnsiTheme="minorHAnsi" w:cstheme="minorHAnsi"/>
                <w:bCs/>
                <w:sz w:val="20"/>
                <w:szCs w:val="20"/>
              </w:rPr>
              <w:t xml:space="preserve"> </w:t>
            </w:r>
            <w:r w:rsidR="00175463" w:rsidRPr="00EA264D">
              <w:rPr>
                <w:rFonts w:asciiTheme="minorHAnsi" w:eastAsia="Calibri" w:hAnsiTheme="minorHAnsi" w:cstheme="minorHAnsi"/>
                <w:bCs/>
                <w:sz w:val="20"/>
                <w:szCs w:val="20"/>
              </w:rPr>
              <w:t>addressing</w:t>
            </w:r>
            <w:r w:rsidR="00682956" w:rsidRPr="00EA264D">
              <w:rPr>
                <w:rFonts w:asciiTheme="minorHAnsi" w:eastAsia="Calibri" w:hAnsiTheme="minorHAnsi" w:cstheme="minorHAnsi"/>
                <w:bCs/>
                <w:sz w:val="20"/>
                <w:szCs w:val="20"/>
              </w:rPr>
              <w:t xml:space="preserve"> gender </w:t>
            </w:r>
            <w:r w:rsidR="00BB60A2">
              <w:rPr>
                <w:rFonts w:asciiTheme="minorHAnsi" w:eastAsia="Calibri" w:hAnsiTheme="minorHAnsi" w:cstheme="minorHAnsi"/>
                <w:bCs/>
                <w:sz w:val="20"/>
                <w:szCs w:val="20"/>
              </w:rPr>
              <w:t>dimension</w:t>
            </w:r>
            <w:r w:rsidR="00682956">
              <w:rPr>
                <w:rFonts w:asciiTheme="minorHAnsi" w:eastAsia="Calibri" w:hAnsiTheme="minorHAnsi" w:cstheme="minorHAnsi"/>
                <w:bCs/>
                <w:sz w:val="20"/>
                <w:szCs w:val="20"/>
              </w:rPr>
              <w:t>.</w:t>
            </w:r>
          </w:p>
        </w:tc>
        <w:tc>
          <w:tcPr>
            <w:tcW w:w="900" w:type="dxa"/>
          </w:tcPr>
          <w:p w14:paraId="7F4ADCF0" w14:textId="77777777" w:rsidR="008A18F1" w:rsidRPr="00687503" w:rsidRDefault="008A18F1" w:rsidP="008A18F1">
            <w:pPr>
              <w:pStyle w:val="Header"/>
              <w:spacing w:before="60"/>
              <w:jc w:val="center"/>
              <w:rPr>
                <w:rFonts w:asciiTheme="minorHAnsi" w:hAnsiTheme="minorHAnsi" w:cstheme="minorHAnsi"/>
                <w:i/>
                <w:sz w:val="20"/>
                <w:szCs w:val="20"/>
              </w:rPr>
            </w:pPr>
          </w:p>
        </w:tc>
        <w:tc>
          <w:tcPr>
            <w:tcW w:w="810" w:type="dxa"/>
            <w:shd w:val="clear" w:color="auto" w:fill="auto"/>
          </w:tcPr>
          <w:p w14:paraId="760AEDA7" w14:textId="77777777" w:rsidR="008A18F1" w:rsidRPr="00687503" w:rsidRDefault="008A18F1" w:rsidP="008A18F1">
            <w:pPr>
              <w:pStyle w:val="Header"/>
              <w:spacing w:before="60"/>
              <w:jc w:val="left"/>
              <w:rPr>
                <w:rFonts w:asciiTheme="minorHAnsi" w:hAnsiTheme="minorHAnsi" w:cstheme="minorHAnsi"/>
                <w:i/>
                <w:sz w:val="20"/>
                <w:szCs w:val="20"/>
              </w:rPr>
            </w:pPr>
            <w:r w:rsidRPr="00687503">
              <w:rPr>
                <w:rFonts w:asciiTheme="minorHAnsi" w:hAnsiTheme="minorHAnsi" w:cstheme="minorHAnsi"/>
                <w:i/>
                <w:sz w:val="20"/>
                <w:szCs w:val="20"/>
              </w:rPr>
              <w:t>0</w:t>
            </w:r>
          </w:p>
        </w:tc>
        <w:tc>
          <w:tcPr>
            <w:tcW w:w="909" w:type="dxa"/>
          </w:tcPr>
          <w:p w14:paraId="1C4C1349" w14:textId="3A798BDE" w:rsidR="008A18F1" w:rsidRPr="00687503" w:rsidDel="00BD7C58" w:rsidRDefault="008A18F1" w:rsidP="008A18F1">
            <w:pPr>
              <w:pStyle w:val="Header"/>
              <w:spacing w:before="60"/>
              <w:jc w:val="left"/>
              <w:rPr>
                <w:rFonts w:asciiTheme="minorHAnsi" w:hAnsiTheme="minorHAnsi" w:cstheme="minorHAnsi"/>
                <w:sz w:val="20"/>
                <w:szCs w:val="20"/>
              </w:rPr>
            </w:pPr>
            <w:r w:rsidRPr="00687503">
              <w:rPr>
                <w:rFonts w:asciiTheme="minorHAnsi" w:hAnsiTheme="minorHAnsi" w:cstheme="minorHAnsi"/>
                <w:sz w:val="20"/>
                <w:szCs w:val="20"/>
              </w:rPr>
              <w:t>202</w:t>
            </w:r>
            <w:r w:rsidR="0014351E">
              <w:rPr>
                <w:rFonts w:asciiTheme="minorHAnsi" w:hAnsiTheme="minorHAnsi" w:cstheme="minorHAnsi"/>
                <w:sz w:val="20"/>
                <w:szCs w:val="20"/>
              </w:rPr>
              <w:t>1</w:t>
            </w:r>
          </w:p>
        </w:tc>
        <w:tc>
          <w:tcPr>
            <w:tcW w:w="711" w:type="dxa"/>
          </w:tcPr>
          <w:p w14:paraId="2D8C957D" w14:textId="63F795FE" w:rsidR="008A18F1" w:rsidRPr="00687503" w:rsidRDefault="0014351E"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1170" w:type="dxa"/>
          </w:tcPr>
          <w:p w14:paraId="054F9835" w14:textId="2C422304" w:rsidR="008A18F1" w:rsidRPr="00687503" w:rsidRDefault="00311D0C"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0</w:t>
            </w:r>
          </w:p>
        </w:tc>
        <w:tc>
          <w:tcPr>
            <w:tcW w:w="1440" w:type="dxa"/>
          </w:tcPr>
          <w:p w14:paraId="598EDAC8" w14:textId="72EE38C1" w:rsidR="008A18F1" w:rsidRPr="00687503" w:rsidDel="00BD7C58" w:rsidRDefault="008A18F1" w:rsidP="008A18F1">
            <w:pPr>
              <w:spacing w:before="60"/>
              <w:jc w:val="left"/>
              <w:rPr>
                <w:rFonts w:asciiTheme="minorHAnsi" w:hAnsiTheme="minorHAnsi" w:cstheme="minorHAnsi"/>
                <w:i/>
                <w:sz w:val="20"/>
                <w:szCs w:val="20"/>
              </w:rPr>
            </w:pPr>
            <w:r w:rsidRPr="00687503">
              <w:rPr>
                <w:rFonts w:asciiTheme="minorHAnsi" w:hAnsiTheme="minorHAnsi" w:cstheme="minorHAnsi"/>
                <w:i/>
                <w:sz w:val="20"/>
                <w:szCs w:val="20"/>
              </w:rPr>
              <w:t>1</w:t>
            </w:r>
          </w:p>
        </w:tc>
        <w:tc>
          <w:tcPr>
            <w:tcW w:w="4117" w:type="dxa"/>
            <w:shd w:val="clear" w:color="auto" w:fill="auto"/>
          </w:tcPr>
          <w:p w14:paraId="6AD6927E" w14:textId="77777777" w:rsidR="008A18F1" w:rsidRPr="00687503" w:rsidRDefault="00E97E41" w:rsidP="00135E96">
            <w:pPr>
              <w:spacing w:before="60"/>
              <w:rPr>
                <w:rFonts w:asciiTheme="minorHAnsi" w:hAnsiTheme="minorHAnsi" w:cstheme="minorHAnsi"/>
                <w:i/>
                <w:sz w:val="20"/>
                <w:szCs w:val="20"/>
              </w:rPr>
            </w:pPr>
            <w:r w:rsidRPr="00687503">
              <w:rPr>
                <w:rFonts w:asciiTheme="minorHAnsi" w:hAnsiTheme="minorHAnsi" w:cstheme="minorHAnsi"/>
                <w:i/>
                <w:sz w:val="20"/>
                <w:szCs w:val="20"/>
              </w:rPr>
              <w:t>Package of findings and recommendations</w:t>
            </w:r>
          </w:p>
          <w:p w14:paraId="4354298A" w14:textId="4D2564B1" w:rsidR="00E97E41" w:rsidRPr="00687503" w:rsidDel="00BD7C58" w:rsidRDefault="00E97E41" w:rsidP="00135E96">
            <w:pPr>
              <w:spacing w:before="60"/>
              <w:rPr>
                <w:rFonts w:asciiTheme="minorHAnsi" w:hAnsiTheme="minorHAnsi" w:cstheme="minorHAnsi"/>
                <w:i/>
                <w:sz w:val="20"/>
                <w:szCs w:val="20"/>
              </w:rPr>
            </w:pPr>
            <w:r w:rsidRPr="00687503">
              <w:rPr>
                <w:rFonts w:asciiTheme="minorHAnsi" w:hAnsiTheme="minorHAnsi" w:cstheme="minorHAnsi"/>
                <w:i/>
                <w:sz w:val="20"/>
                <w:szCs w:val="20"/>
              </w:rPr>
              <w:t>Risks- N/A</w:t>
            </w:r>
          </w:p>
        </w:tc>
      </w:tr>
      <w:tr w:rsidR="008A18F1" w:rsidRPr="00687503" w14:paraId="0C4A0629" w14:textId="77777777" w:rsidTr="006029F5">
        <w:trPr>
          <w:trHeight w:val="530"/>
          <w:tblHeader/>
        </w:trPr>
        <w:tc>
          <w:tcPr>
            <w:tcW w:w="1530" w:type="dxa"/>
          </w:tcPr>
          <w:p w14:paraId="094FE0C7" w14:textId="77777777" w:rsidR="008A18F1" w:rsidRPr="00687503" w:rsidRDefault="008A18F1" w:rsidP="008A18F1">
            <w:pPr>
              <w:spacing w:before="60"/>
              <w:jc w:val="left"/>
              <w:rPr>
                <w:rFonts w:asciiTheme="minorHAnsi" w:hAnsiTheme="minorHAnsi" w:cstheme="minorHAnsi"/>
                <w:i/>
                <w:sz w:val="20"/>
                <w:szCs w:val="20"/>
              </w:rPr>
            </w:pPr>
          </w:p>
        </w:tc>
        <w:tc>
          <w:tcPr>
            <w:tcW w:w="4343" w:type="dxa"/>
          </w:tcPr>
          <w:p w14:paraId="586ED68F" w14:textId="4B1553E1" w:rsidR="008A18F1" w:rsidRPr="00687503" w:rsidRDefault="008A18F1" w:rsidP="00135E96">
            <w:pPr>
              <w:pStyle w:val="Header"/>
              <w:spacing w:before="60"/>
              <w:rPr>
                <w:rFonts w:asciiTheme="minorHAnsi" w:hAnsiTheme="minorHAnsi" w:cstheme="minorHAnsi"/>
                <w:sz w:val="20"/>
                <w:szCs w:val="20"/>
              </w:rPr>
            </w:pPr>
            <w:r w:rsidRPr="00687503">
              <w:rPr>
                <w:rFonts w:asciiTheme="minorHAnsi" w:hAnsiTheme="minorHAnsi" w:cstheme="minorHAnsi"/>
                <w:sz w:val="20"/>
                <w:szCs w:val="20"/>
              </w:rPr>
              <w:t>1.</w:t>
            </w:r>
            <w:r w:rsidR="008D27C6">
              <w:rPr>
                <w:rFonts w:asciiTheme="minorHAnsi" w:hAnsiTheme="minorHAnsi" w:cstheme="minorHAnsi"/>
                <w:sz w:val="20"/>
                <w:szCs w:val="20"/>
              </w:rPr>
              <w:t>6</w:t>
            </w:r>
            <w:r w:rsidRPr="00687503">
              <w:rPr>
                <w:rFonts w:asciiTheme="minorHAnsi" w:hAnsiTheme="minorHAnsi" w:cstheme="minorHAnsi"/>
                <w:sz w:val="20"/>
                <w:szCs w:val="20"/>
              </w:rPr>
              <w:t xml:space="preserve"> </w:t>
            </w:r>
            <w:r w:rsidR="00D87836">
              <w:rPr>
                <w:rFonts w:asciiTheme="minorHAnsi" w:hAnsiTheme="minorHAnsi" w:cstheme="minorHAnsi"/>
                <w:sz w:val="20"/>
                <w:szCs w:val="20"/>
              </w:rPr>
              <w:t>N</w:t>
            </w:r>
            <w:r w:rsidR="00D87836" w:rsidRPr="00D87836">
              <w:rPr>
                <w:rFonts w:asciiTheme="minorHAnsi" w:hAnsiTheme="minorHAnsi" w:cstheme="minorHAnsi"/>
                <w:sz w:val="20"/>
                <w:szCs w:val="20"/>
              </w:rPr>
              <w:t>ew and innovative methods to set-up new</w:t>
            </w:r>
            <w:r w:rsidR="00943A1E">
              <w:rPr>
                <w:rFonts w:asciiTheme="minorHAnsi" w:hAnsiTheme="minorHAnsi" w:cstheme="minorHAnsi"/>
                <w:sz w:val="20"/>
                <w:szCs w:val="20"/>
              </w:rPr>
              <w:t xml:space="preserve"> </w:t>
            </w:r>
            <w:r w:rsidR="00D87836" w:rsidRPr="00D87836">
              <w:rPr>
                <w:rFonts w:asciiTheme="minorHAnsi" w:hAnsiTheme="minorHAnsi" w:cstheme="minorHAnsi"/>
                <w:sz w:val="20"/>
                <w:szCs w:val="20"/>
              </w:rPr>
              <w:t>culture of communication to the profession</w:t>
            </w:r>
            <w:r w:rsidR="008A6D71">
              <w:rPr>
                <w:rFonts w:asciiTheme="minorHAnsi" w:hAnsiTheme="minorHAnsi" w:cstheme="minorHAnsi"/>
                <w:sz w:val="20"/>
                <w:szCs w:val="20"/>
              </w:rPr>
              <w:t xml:space="preserve"> of judges</w:t>
            </w:r>
            <w:r w:rsidR="00D87836" w:rsidRPr="00D87836">
              <w:rPr>
                <w:rFonts w:asciiTheme="minorHAnsi" w:hAnsiTheme="minorHAnsi" w:cstheme="minorHAnsi"/>
                <w:sz w:val="20"/>
                <w:szCs w:val="20"/>
              </w:rPr>
              <w:t xml:space="preserve"> and citizenry </w:t>
            </w:r>
            <w:r w:rsidR="008A6D71">
              <w:rPr>
                <w:rFonts w:asciiTheme="minorHAnsi" w:hAnsiTheme="minorHAnsi" w:cstheme="minorHAnsi"/>
                <w:sz w:val="20"/>
                <w:szCs w:val="20"/>
              </w:rPr>
              <w:t xml:space="preserve">and </w:t>
            </w:r>
            <w:r w:rsidR="00D87836" w:rsidRPr="00D87836">
              <w:rPr>
                <w:rFonts w:asciiTheme="minorHAnsi" w:hAnsiTheme="minorHAnsi" w:cstheme="minorHAnsi"/>
                <w:sz w:val="20"/>
                <w:szCs w:val="20"/>
              </w:rPr>
              <w:t>to re-inaugurate the image and position of the judge</w:t>
            </w:r>
            <w:r w:rsidR="008A6D71">
              <w:rPr>
                <w:rFonts w:asciiTheme="minorHAnsi" w:hAnsiTheme="minorHAnsi" w:cstheme="minorHAnsi"/>
                <w:sz w:val="20"/>
                <w:szCs w:val="20"/>
              </w:rPr>
              <w:t>, including gender equality and women representation</w:t>
            </w:r>
            <w:r w:rsidR="00D87836">
              <w:rPr>
                <w:rFonts w:asciiTheme="minorHAnsi" w:hAnsiTheme="minorHAnsi" w:cstheme="minorHAnsi"/>
                <w:sz w:val="20"/>
                <w:szCs w:val="20"/>
              </w:rPr>
              <w:t xml:space="preserve"> applied</w:t>
            </w:r>
            <w:r w:rsidR="00CC08AF">
              <w:rPr>
                <w:rFonts w:asciiTheme="minorHAnsi" w:hAnsiTheme="minorHAnsi" w:cstheme="minorHAnsi"/>
                <w:sz w:val="20"/>
                <w:szCs w:val="20"/>
              </w:rPr>
              <w:t>.</w:t>
            </w:r>
          </w:p>
        </w:tc>
        <w:tc>
          <w:tcPr>
            <w:tcW w:w="900" w:type="dxa"/>
          </w:tcPr>
          <w:p w14:paraId="2F2A027E" w14:textId="77777777" w:rsidR="008A18F1" w:rsidRPr="00687503" w:rsidRDefault="008A18F1" w:rsidP="008A18F1">
            <w:pPr>
              <w:pStyle w:val="Header"/>
              <w:spacing w:before="60"/>
              <w:jc w:val="center"/>
              <w:rPr>
                <w:rFonts w:asciiTheme="minorHAnsi" w:hAnsiTheme="minorHAnsi" w:cstheme="minorHAnsi"/>
                <w:i/>
                <w:sz w:val="20"/>
                <w:szCs w:val="20"/>
              </w:rPr>
            </w:pPr>
          </w:p>
        </w:tc>
        <w:tc>
          <w:tcPr>
            <w:tcW w:w="810" w:type="dxa"/>
            <w:shd w:val="clear" w:color="auto" w:fill="auto"/>
          </w:tcPr>
          <w:p w14:paraId="79AE6DBE" w14:textId="77777777" w:rsidR="008A18F1" w:rsidRPr="00687503" w:rsidRDefault="008A18F1" w:rsidP="008A18F1">
            <w:pPr>
              <w:pStyle w:val="Header"/>
              <w:spacing w:before="60"/>
              <w:jc w:val="left"/>
              <w:rPr>
                <w:rFonts w:asciiTheme="minorHAnsi" w:hAnsiTheme="minorHAnsi" w:cstheme="minorHAnsi"/>
                <w:i/>
                <w:sz w:val="20"/>
                <w:szCs w:val="20"/>
              </w:rPr>
            </w:pPr>
            <w:r w:rsidRPr="00687503">
              <w:rPr>
                <w:rFonts w:asciiTheme="minorHAnsi" w:hAnsiTheme="minorHAnsi" w:cstheme="minorHAnsi"/>
                <w:i/>
                <w:sz w:val="20"/>
                <w:szCs w:val="20"/>
              </w:rPr>
              <w:t>0</w:t>
            </w:r>
          </w:p>
        </w:tc>
        <w:tc>
          <w:tcPr>
            <w:tcW w:w="909" w:type="dxa"/>
          </w:tcPr>
          <w:p w14:paraId="33B5074A" w14:textId="7C20F694" w:rsidR="008A18F1" w:rsidRPr="00687503" w:rsidRDefault="008A18F1" w:rsidP="008A18F1">
            <w:pPr>
              <w:pStyle w:val="Header"/>
              <w:spacing w:before="60"/>
              <w:jc w:val="left"/>
              <w:rPr>
                <w:rFonts w:asciiTheme="minorHAnsi" w:hAnsiTheme="minorHAnsi" w:cstheme="minorHAnsi"/>
                <w:sz w:val="20"/>
                <w:szCs w:val="20"/>
              </w:rPr>
            </w:pPr>
            <w:r w:rsidRPr="00687503">
              <w:rPr>
                <w:rFonts w:asciiTheme="minorHAnsi" w:hAnsiTheme="minorHAnsi" w:cstheme="minorHAnsi"/>
                <w:sz w:val="20"/>
                <w:szCs w:val="20"/>
              </w:rPr>
              <w:t>2020</w:t>
            </w:r>
          </w:p>
        </w:tc>
        <w:tc>
          <w:tcPr>
            <w:tcW w:w="711" w:type="dxa"/>
          </w:tcPr>
          <w:p w14:paraId="42E55FB3" w14:textId="17A0880E" w:rsidR="008A18F1" w:rsidRPr="00687503" w:rsidRDefault="008A18F1" w:rsidP="008A18F1">
            <w:pPr>
              <w:pStyle w:val="Header"/>
              <w:spacing w:before="60"/>
              <w:jc w:val="left"/>
              <w:rPr>
                <w:rFonts w:asciiTheme="minorHAnsi" w:hAnsiTheme="minorHAnsi" w:cstheme="minorHAnsi"/>
                <w:i/>
                <w:sz w:val="20"/>
                <w:szCs w:val="20"/>
              </w:rPr>
            </w:pPr>
            <w:r w:rsidRPr="00687503">
              <w:rPr>
                <w:rFonts w:asciiTheme="minorHAnsi" w:hAnsiTheme="minorHAnsi" w:cstheme="minorHAnsi"/>
                <w:i/>
                <w:sz w:val="20"/>
                <w:szCs w:val="20"/>
              </w:rPr>
              <w:t>0</w:t>
            </w:r>
          </w:p>
        </w:tc>
        <w:tc>
          <w:tcPr>
            <w:tcW w:w="1170" w:type="dxa"/>
          </w:tcPr>
          <w:p w14:paraId="74952A3E" w14:textId="0490498C" w:rsidR="008A18F1" w:rsidRPr="00687503" w:rsidRDefault="008A18F1" w:rsidP="008A18F1">
            <w:pPr>
              <w:pStyle w:val="Header"/>
              <w:spacing w:before="60"/>
              <w:jc w:val="left"/>
              <w:rPr>
                <w:rFonts w:asciiTheme="minorHAnsi" w:hAnsiTheme="minorHAnsi" w:cstheme="minorHAnsi"/>
                <w:i/>
                <w:sz w:val="20"/>
                <w:szCs w:val="20"/>
              </w:rPr>
            </w:pPr>
            <w:r w:rsidRPr="00687503">
              <w:rPr>
                <w:rFonts w:asciiTheme="minorHAnsi" w:hAnsiTheme="minorHAnsi" w:cstheme="minorHAnsi"/>
                <w:i/>
                <w:sz w:val="20"/>
                <w:szCs w:val="20"/>
              </w:rPr>
              <w:t>1</w:t>
            </w:r>
          </w:p>
        </w:tc>
        <w:tc>
          <w:tcPr>
            <w:tcW w:w="1440" w:type="dxa"/>
          </w:tcPr>
          <w:p w14:paraId="19829306" w14:textId="2E6225C6" w:rsidR="008A18F1" w:rsidRPr="00687503" w:rsidDel="00BD7C58" w:rsidRDefault="008A18F1" w:rsidP="008A18F1">
            <w:pPr>
              <w:spacing w:before="60"/>
              <w:jc w:val="left"/>
              <w:rPr>
                <w:rFonts w:asciiTheme="minorHAnsi" w:hAnsiTheme="minorHAnsi" w:cstheme="minorHAnsi"/>
                <w:i/>
                <w:sz w:val="20"/>
                <w:szCs w:val="20"/>
              </w:rPr>
            </w:pPr>
            <w:r w:rsidRPr="00687503">
              <w:rPr>
                <w:rFonts w:asciiTheme="minorHAnsi" w:hAnsiTheme="minorHAnsi" w:cstheme="minorHAnsi"/>
                <w:i/>
                <w:sz w:val="20"/>
                <w:szCs w:val="20"/>
              </w:rPr>
              <w:t>1</w:t>
            </w:r>
          </w:p>
        </w:tc>
        <w:tc>
          <w:tcPr>
            <w:tcW w:w="4117" w:type="dxa"/>
            <w:shd w:val="clear" w:color="auto" w:fill="auto"/>
          </w:tcPr>
          <w:p w14:paraId="0CAE0E4D" w14:textId="71924FA5" w:rsidR="008A18F1" w:rsidRPr="00687503" w:rsidRDefault="00E97E41" w:rsidP="00135E96">
            <w:pPr>
              <w:spacing w:before="60"/>
              <w:rPr>
                <w:rFonts w:asciiTheme="minorHAnsi" w:hAnsiTheme="minorHAnsi" w:cstheme="minorHAnsi"/>
                <w:i/>
                <w:sz w:val="20"/>
                <w:szCs w:val="20"/>
              </w:rPr>
            </w:pPr>
            <w:r w:rsidRPr="00687503">
              <w:rPr>
                <w:rFonts w:asciiTheme="minorHAnsi" w:hAnsiTheme="minorHAnsi" w:cstheme="minorHAnsi"/>
                <w:i/>
                <w:sz w:val="20"/>
                <w:szCs w:val="20"/>
              </w:rPr>
              <w:t>Communication Strategy and roadmap in place</w:t>
            </w:r>
            <w:r w:rsidR="008A6D71">
              <w:rPr>
                <w:rFonts w:asciiTheme="minorHAnsi" w:hAnsiTheme="minorHAnsi" w:cstheme="minorHAnsi"/>
                <w:i/>
                <w:sz w:val="20"/>
                <w:szCs w:val="20"/>
              </w:rPr>
              <w:t>, gender specific dimensions outlined and implemented</w:t>
            </w:r>
          </w:p>
          <w:p w14:paraId="0F1DFB9A" w14:textId="4A60D0E1" w:rsidR="00E97E41" w:rsidRPr="00687503" w:rsidRDefault="00E97E41" w:rsidP="00135E96">
            <w:pPr>
              <w:spacing w:before="60"/>
              <w:rPr>
                <w:rFonts w:asciiTheme="minorHAnsi" w:hAnsiTheme="minorHAnsi" w:cstheme="minorHAnsi"/>
                <w:i/>
                <w:sz w:val="20"/>
                <w:szCs w:val="20"/>
              </w:rPr>
            </w:pPr>
            <w:r w:rsidRPr="00687503">
              <w:rPr>
                <w:rFonts w:asciiTheme="minorHAnsi" w:hAnsiTheme="minorHAnsi" w:cstheme="minorHAnsi"/>
                <w:i/>
                <w:sz w:val="20"/>
                <w:szCs w:val="20"/>
              </w:rPr>
              <w:t>Risks- unpredictable political developments related to the current judicial reform that can influence the related activities</w:t>
            </w:r>
          </w:p>
        </w:tc>
      </w:tr>
      <w:tr w:rsidR="00E97E41" w:rsidRPr="00687503" w14:paraId="221A11EA" w14:textId="77777777" w:rsidTr="006029F5">
        <w:trPr>
          <w:trHeight w:val="530"/>
          <w:tblHeader/>
        </w:trPr>
        <w:tc>
          <w:tcPr>
            <w:tcW w:w="1530" w:type="dxa"/>
          </w:tcPr>
          <w:p w14:paraId="685D829A" w14:textId="77777777" w:rsidR="00E97E41" w:rsidRPr="00687503" w:rsidRDefault="00E97E41" w:rsidP="008A18F1">
            <w:pPr>
              <w:spacing w:before="60"/>
              <w:jc w:val="left"/>
              <w:rPr>
                <w:rFonts w:asciiTheme="minorHAnsi" w:hAnsiTheme="minorHAnsi" w:cstheme="minorHAnsi"/>
                <w:i/>
                <w:sz w:val="20"/>
                <w:szCs w:val="20"/>
              </w:rPr>
            </w:pPr>
          </w:p>
        </w:tc>
        <w:tc>
          <w:tcPr>
            <w:tcW w:w="4343" w:type="dxa"/>
          </w:tcPr>
          <w:p w14:paraId="6668381E" w14:textId="3B55C8DD" w:rsidR="00E97E41" w:rsidRPr="00687503" w:rsidRDefault="00E97E41" w:rsidP="00135E96">
            <w:pPr>
              <w:pStyle w:val="Header"/>
              <w:spacing w:before="60"/>
              <w:rPr>
                <w:rFonts w:asciiTheme="minorHAnsi" w:hAnsiTheme="minorHAnsi" w:cstheme="minorHAnsi"/>
                <w:sz w:val="20"/>
                <w:szCs w:val="20"/>
              </w:rPr>
            </w:pPr>
            <w:r w:rsidRPr="00687503">
              <w:rPr>
                <w:rFonts w:asciiTheme="minorHAnsi" w:hAnsiTheme="minorHAnsi" w:cstheme="minorHAnsi"/>
                <w:sz w:val="20"/>
                <w:szCs w:val="20"/>
              </w:rPr>
              <w:t>1.</w:t>
            </w:r>
            <w:r w:rsidR="008D27C6">
              <w:rPr>
                <w:rFonts w:asciiTheme="minorHAnsi" w:hAnsiTheme="minorHAnsi" w:cstheme="minorHAnsi"/>
                <w:sz w:val="20"/>
                <w:szCs w:val="20"/>
              </w:rPr>
              <w:t>7</w:t>
            </w:r>
            <w:r w:rsidRPr="00687503">
              <w:rPr>
                <w:rFonts w:asciiTheme="minorHAnsi" w:hAnsiTheme="minorHAnsi" w:cstheme="minorHAnsi"/>
                <w:sz w:val="20"/>
                <w:szCs w:val="20"/>
              </w:rPr>
              <w:t xml:space="preserve"> Public awareness campaigns </w:t>
            </w:r>
            <w:r w:rsidR="00865FFF">
              <w:rPr>
                <w:rFonts w:asciiTheme="minorHAnsi" w:hAnsiTheme="minorHAnsi" w:cstheme="minorHAnsi"/>
                <w:sz w:val="20"/>
                <w:szCs w:val="20"/>
              </w:rPr>
              <w:t>on</w:t>
            </w:r>
            <w:r w:rsidR="00943A1E">
              <w:rPr>
                <w:rFonts w:asciiTheme="minorHAnsi" w:hAnsiTheme="minorHAnsi" w:cstheme="minorHAnsi"/>
                <w:sz w:val="20"/>
                <w:szCs w:val="20"/>
              </w:rPr>
              <w:t xml:space="preserve"> </w:t>
            </w:r>
            <w:r w:rsidR="00943A1E" w:rsidRPr="00EA264D">
              <w:rPr>
                <w:rFonts w:asciiTheme="minorHAnsi" w:hAnsiTheme="minorHAnsi" w:cstheme="minorHAnsi"/>
                <w:sz w:val="20"/>
                <w:szCs w:val="20"/>
              </w:rPr>
              <w:t>equal</w:t>
            </w:r>
            <w:r w:rsidR="00865FFF">
              <w:rPr>
                <w:rFonts w:asciiTheme="minorHAnsi" w:hAnsiTheme="minorHAnsi" w:cstheme="minorHAnsi"/>
                <w:sz w:val="20"/>
                <w:szCs w:val="20"/>
              </w:rPr>
              <w:t xml:space="preserve"> </w:t>
            </w:r>
            <w:r w:rsidRPr="00687503">
              <w:rPr>
                <w:rFonts w:asciiTheme="minorHAnsi" w:hAnsiTheme="minorHAnsi" w:cstheme="minorHAnsi"/>
                <w:sz w:val="20"/>
                <w:szCs w:val="20"/>
              </w:rPr>
              <w:t>access to justice</w:t>
            </w:r>
            <w:r w:rsidR="008A6D71">
              <w:rPr>
                <w:rFonts w:asciiTheme="minorHAnsi" w:hAnsiTheme="minorHAnsi" w:cstheme="minorHAnsi"/>
                <w:sz w:val="20"/>
                <w:szCs w:val="20"/>
              </w:rPr>
              <w:t xml:space="preserve"> (with </w:t>
            </w:r>
            <w:proofErr w:type="gramStart"/>
            <w:r w:rsidR="008A6D71">
              <w:rPr>
                <w:rFonts w:asciiTheme="minorHAnsi" w:hAnsiTheme="minorHAnsi" w:cstheme="minorHAnsi"/>
                <w:sz w:val="20"/>
                <w:szCs w:val="20"/>
              </w:rPr>
              <w:t>particular focus</w:t>
            </w:r>
            <w:proofErr w:type="gramEnd"/>
            <w:r w:rsidR="008A6D71">
              <w:rPr>
                <w:rFonts w:asciiTheme="minorHAnsi" w:hAnsiTheme="minorHAnsi" w:cstheme="minorHAnsi"/>
                <w:sz w:val="20"/>
                <w:szCs w:val="20"/>
              </w:rPr>
              <w:t xml:space="preserve"> on women groups)</w:t>
            </w:r>
            <w:r w:rsidR="00D55A52">
              <w:rPr>
                <w:rFonts w:asciiTheme="minorHAnsi" w:hAnsiTheme="minorHAnsi" w:cstheme="minorHAnsi"/>
                <w:sz w:val="20"/>
                <w:szCs w:val="20"/>
              </w:rPr>
              <w:t>, including th</w:t>
            </w:r>
            <w:r w:rsidR="008A6D71">
              <w:rPr>
                <w:rFonts w:asciiTheme="minorHAnsi" w:hAnsiTheme="minorHAnsi" w:cstheme="minorHAnsi"/>
                <w:sz w:val="20"/>
                <w:szCs w:val="20"/>
              </w:rPr>
              <w:t>r</w:t>
            </w:r>
            <w:r w:rsidR="00D55A52">
              <w:rPr>
                <w:rFonts w:asciiTheme="minorHAnsi" w:hAnsiTheme="minorHAnsi" w:cstheme="minorHAnsi"/>
                <w:sz w:val="20"/>
                <w:szCs w:val="20"/>
              </w:rPr>
              <w:t xml:space="preserve">ough introduction of new judicial and anti-corruption reforms </w:t>
            </w:r>
            <w:r w:rsidR="00D87836">
              <w:rPr>
                <w:rFonts w:asciiTheme="minorHAnsi" w:hAnsiTheme="minorHAnsi" w:cstheme="minorHAnsi"/>
                <w:sz w:val="20"/>
                <w:szCs w:val="20"/>
              </w:rPr>
              <w:t>developed</w:t>
            </w:r>
            <w:r w:rsidR="00D55A52">
              <w:rPr>
                <w:rFonts w:asciiTheme="minorHAnsi" w:hAnsiTheme="minorHAnsi" w:cstheme="minorHAnsi"/>
                <w:sz w:val="20"/>
                <w:szCs w:val="20"/>
              </w:rPr>
              <w:t xml:space="preserve"> and implemented</w:t>
            </w:r>
            <w:r w:rsidR="00CC08AF">
              <w:rPr>
                <w:rFonts w:asciiTheme="minorHAnsi" w:hAnsiTheme="minorHAnsi" w:cstheme="minorHAnsi"/>
                <w:sz w:val="20"/>
                <w:szCs w:val="20"/>
              </w:rPr>
              <w:t>.</w:t>
            </w:r>
          </w:p>
        </w:tc>
        <w:tc>
          <w:tcPr>
            <w:tcW w:w="900" w:type="dxa"/>
          </w:tcPr>
          <w:p w14:paraId="473DBF80" w14:textId="77777777" w:rsidR="00E97E41" w:rsidRPr="00687503" w:rsidRDefault="00E97E41" w:rsidP="008A18F1">
            <w:pPr>
              <w:pStyle w:val="Header"/>
              <w:spacing w:before="60"/>
              <w:jc w:val="center"/>
              <w:rPr>
                <w:rFonts w:asciiTheme="minorHAnsi" w:hAnsiTheme="minorHAnsi" w:cstheme="minorHAnsi"/>
                <w:i/>
                <w:sz w:val="20"/>
                <w:szCs w:val="20"/>
              </w:rPr>
            </w:pPr>
          </w:p>
        </w:tc>
        <w:tc>
          <w:tcPr>
            <w:tcW w:w="810" w:type="dxa"/>
            <w:shd w:val="clear" w:color="auto" w:fill="auto"/>
          </w:tcPr>
          <w:p w14:paraId="26E85ADB" w14:textId="112CB897" w:rsidR="00E97E41" w:rsidRPr="00687503" w:rsidRDefault="00E97E41" w:rsidP="008A18F1">
            <w:pPr>
              <w:pStyle w:val="Header"/>
              <w:spacing w:before="60"/>
              <w:jc w:val="left"/>
              <w:rPr>
                <w:rFonts w:asciiTheme="minorHAnsi" w:hAnsiTheme="minorHAnsi" w:cstheme="minorHAnsi"/>
                <w:i/>
                <w:sz w:val="20"/>
                <w:szCs w:val="20"/>
              </w:rPr>
            </w:pPr>
            <w:r w:rsidRPr="00687503">
              <w:rPr>
                <w:rFonts w:asciiTheme="minorHAnsi" w:hAnsiTheme="minorHAnsi" w:cstheme="minorHAnsi"/>
                <w:i/>
                <w:sz w:val="20"/>
                <w:szCs w:val="20"/>
              </w:rPr>
              <w:t>0</w:t>
            </w:r>
          </w:p>
        </w:tc>
        <w:tc>
          <w:tcPr>
            <w:tcW w:w="909" w:type="dxa"/>
          </w:tcPr>
          <w:p w14:paraId="3AF256BB" w14:textId="6D99A8BE" w:rsidR="00E97E41" w:rsidRPr="00687503" w:rsidRDefault="00E97E41" w:rsidP="008A18F1">
            <w:pPr>
              <w:pStyle w:val="Header"/>
              <w:spacing w:before="60"/>
              <w:jc w:val="left"/>
              <w:rPr>
                <w:rFonts w:asciiTheme="minorHAnsi" w:hAnsiTheme="minorHAnsi" w:cstheme="minorHAnsi"/>
                <w:sz w:val="20"/>
                <w:szCs w:val="20"/>
              </w:rPr>
            </w:pPr>
            <w:r w:rsidRPr="00687503">
              <w:rPr>
                <w:rFonts w:asciiTheme="minorHAnsi" w:hAnsiTheme="minorHAnsi" w:cstheme="minorHAnsi"/>
                <w:sz w:val="20"/>
                <w:szCs w:val="20"/>
              </w:rPr>
              <w:t>2020</w:t>
            </w:r>
          </w:p>
        </w:tc>
        <w:tc>
          <w:tcPr>
            <w:tcW w:w="711" w:type="dxa"/>
          </w:tcPr>
          <w:p w14:paraId="7DF60F3C" w14:textId="3AEB7277" w:rsidR="00E97E41" w:rsidRPr="00687503" w:rsidRDefault="00E97E41" w:rsidP="008A18F1">
            <w:pPr>
              <w:pStyle w:val="Header"/>
              <w:spacing w:before="60"/>
              <w:jc w:val="left"/>
              <w:rPr>
                <w:rFonts w:asciiTheme="minorHAnsi" w:hAnsiTheme="minorHAnsi" w:cstheme="minorHAnsi"/>
                <w:i/>
                <w:sz w:val="20"/>
                <w:szCs w:val="20"/>
              </w:rPr>
            </w:pPr>
            <w:r w:rsidRPr="00687503">
              <w:rPr>
                <w:rFonts w:asciiTheme="minorHAnsi" w:hAnsiTheme="minorHAnsi" w:cstheme="minorHAnsi"/>
                <w:i/>
                <w:sz w:val="20"/>
                <w:szCs w:val="20"/>
              </w:rPr>
              <w:t>2</w:t>
            </w:r>
          </w:p>
        </w:tc>
        <w:tc>
          <w:tcPr>
            <w:tcW w:w="1170" w:type="dxa"/>
          </w:tcPr>
          <w:p w14:paraId="63B35FB0" w14:textId="7593195E" w:rsidR="00E97E41" w:rsidRPr="00687503" w:rsidRDefault="00E97E41" w:rsidP="008A18F1">
            <w:pPr>
              <w:pStyle w:val="Header"/>
              <w:spacing w:before="60"/>
              <w:jc w:val="left"/>
              <w:rPr>
                <w:rFonts w:asciiTheme="minorHAnsi" w:hAnsiTheme="minorHAnsi" w:cstheme="minorHAnsi"/>
                <w:i/>
                <w:sz w:val="20"/>
                <w:szCs w:val="20"/>
              </w:rPr>
            </w:pPr>
            <w:r w:rsidRPr="00687503">
              <w:rPr>
                <w:rFonts w:asciiTheme="minorHAnsi" w:hAnsiTheme="minorHAnsi" w:cstheme="minorHAnsi"/>
                <w:i/>
                <w:sz w:val="20"/>
                <w:szCs w:val="20"/>
              </w:rPr>
              <w:t>2</w:t>
            </w:r>
          </w:p>
        </w:tc>
        <w:tc>
          <w:tcPr>
            <w:tcW w:w="1440" w:type="dxa"/>
          </w:tcPr>
          <w:p w14:paraId="736ADC8B" w14:textId="274118B2" w:rsidR="00E97E41" w:rsidRPr="00687503" w:rsidRDefault="00E97E41" w:rsidP="008A18F1">
            <w:pPr>
              <w:spacing w:before="60"/>
              <w:jc w:val="left"/>
              <w:rPr>
                <w:rFonts w:asciiTheme="minorHAnsi" w:hAnsiTheme="minorHAnsi" w:cstheme="minorHAnsi"/>
                <w:i/>
                <w:sz w:val="20"/>
                <w:szCs w:val="20"/>
              </w:rPr>
            </w:pPr>
            <w:r w:rsidRPr="00687503">
              <w:rPr>
                <w:rFonts w:asciiTheme="minorHAnsi" w:hAnsiTheme="minorHAnsi" w:cstheme="minorHAnsi"/>
                <w:i/>
                <w:sz w:val="20"/>
                <w:szCs w:val="20"/>
              </w:rPr>
              <w:t>4</w:t>
            </w:r>
          </w:p>
        </w:tc>
        <w:tc>
          <w:tcPr>
            <w:tcW w:w="4117" w:type="dxa"/>
            <w:shd w:val="clear" w:color="auto" w:fill="auto"/>
          </w:tcPr>
          <w:p w14:paraId="42B50A3B" w14:textId="17F5E9D3" w:rsidR="008A6D71" w:rsidRPr="001E36BE" w:rsidRDefault="00865FFF" w:rsidP="008A6D71">
            <w:pPr>
              <w:pStyle w:val="BodyText"/>
              <w:spacing w:line="276" w:lineRule="auto"/>
              <w:rPr>
                <w:rFonts w:asciiTheme="minorHAnsi" w:hAnsiTheme="minorHAnsi" w:cstheme="minorHAnsi"/>
                <w:i w:val="0"/>
                <w:sz w:val="20"/>
                <w:szCs w:val="20"/>
              </w:rPr>
            </w:pPr>
            <w:r>
              <w:rPr>
                <w:rFonts w:asciiTheme="minorHAnsi" w:hAnsiTheme="minorHAnsi" w:cstheme="minorHAnsi"/>
                <w:i w:val="0"/>
                <w:sz w:val="20"/>
                <w:szCs w:val="20"/>
              </w:rPr>
              <w:t>Number of</w:t>
            </w:r>
            <w:r w:rsidR="00E97E41" w:rsidRPr="00687503">
              <w:rPr>
                <w:rFonts w:asciiTheme="minorHAnsi" w:hAnsiTheme="minorHAnsi" w:cstheme="minorHAnsi"/>
                <w:i w:val="0"/>
                <w:sz w:val="20"/>
                <w:szCs w:val="20"/>
              </w:rPr>
              <w:t xml:space="preserve"> campaigns</w:t>
            </w:r>
            <w:r w:rsidR="008A6D71">
              <w:rPr>
                <w:rFonts w:asciiTheme="minorHAnsi" w:hAnsiTheme="minorHAnsi" w:cstheme="minorHAnsi"/>
                <w:i w:val="0"/>
                <w:sz w:val="20"/>
                <w:szCs w:val="20"/>
              </w:rPr>
              <w:t xml:space="preserve">, including on access to justice </w:t>
            </w:r>
            <w:r w:rsidR="001E36BE">
              <w:rPr>
                <w:rFonts w:asciiTheme="minorHAnsi" w:hAnsiTheme="minorHAnsi" w:cstheme="minorHAnsi"/>
                <w:i w:val="0"/>
                <w:sz w:val="20"/>
                <w:szCs w:val="20"/>
              </w:rPr>
              <w:t>for</w:t>
            </w:r>
            <w:r w:rsidR="008A6D71" w:rsidRPr="001E36BE">
              <w:rPr>
                <w:rFonts w:asciiTheme="minorHAnsi" w:hAnsiTheme="minorHAnsi" w:cstheme="minorHAnsi"/>
                <w:i w:val="0"/>
                <w:sz w:val="20"/>
                <w:szCs w:val="20"/>
              </w:rPr>
              <w:t xml:space="preserve"> survivors of GBV/DV, single mothers, women in difficult life situations </w:t>
            </w:r>
            <w:r w:rsidR="00EA264D" w:rsidRPr="001E36BE">
              <w:rPr>
                <w:rFonts w:asciiTheme="minorHAnsi" w:hAnsiTheme="minorHAnsi" w:cstheme="minorHAnsi"/>
                <w:i w:val="0"/>
                <w:sz w:val="20"/>
                <w:szCs w:val="20"/>
              </w:rPr>
              <w:t>and</w:t>
            </w:r>
            <w:r w:rsidR="00EA264D">
              <w:rPr>
                <w:rFonts w:asciiTheme="minorHAnsi" w:hAnsiTheme="minorHAnsi" w:cstheme="minorHAnsi"/>
                <w:i w:val="0"/>
                <w:sz w:val="20"/>
                <w:szCs w:val="20"/>
              </w:rPr>
              <w:t xml:space="preserve"> other vulnerabilities</w:t>
            </w:r>
            <w:proofErr w:type="gramStart"/>
            <w:r w:rsidR="00EA264D">
              <w:rPr>
                <w:rFonts w:asciiTheme="minorHAnsi" w:hAnsiTheme="minorHAnsi" w:cstheme="minorHAnsi"/>
                <w:i w:val="0"/>
                <w:sz w:val="20"/>
                <w:szCs w:val="20"/>
              </w:rPr>
              <w:t xml:space="preserve">. </w:t>
            </w:r>
            <w:r w:rsidR="008A6D71" w:rsidRPr="001E36BE">
              <w:rPr>
                <w:rFonts w:asciiTheme="minorHAnsi" w:hAnsiTheme="minorHAnsi" w:cstheme="minorHAnsi"/>
                <w:i w:val="0"/>
                <w:sz w:val="20"/>
                <w:szCs w:val="20"/>
              </w:rPr>
              <w:t>.</w:t>
            </w:r>
            <w:proofErr w:type="gramEnd"/>
          </w:p>
          <w:p w14:paraId="340878A2" w14:textId="365654B2" w:rsidR="00E97E41" w:rsidRPr="00687503" w:rsidRDefault="00E97E41" w:rsidP="00135E96">
            <w:pPr>
              <w:spacing w:before="60"/>
              <w:rPr>
                <w:rFonts w:asciiTheme="minorHAnsi" w:hAnsiTheme="minorHAnsi" w:cstheme="minorHAnsi"/>
                <w:i/>
                <w:sz w:val="20"/>
                <w:szCs w:val="20"/>
              </w:rPr>
            </w:pPr>
          </w:p>
          <w:p w14:paraId="659BB921" w14:textId="1A31D52F" w:rsidR="00E97E41" w:rsidRPr="00687503" w:rsidRDefault="00E97E41" w:rsidP="00135E96">
            <w:pPr>
              <w:spacing w:before="60"/>
              <w:rPr>
                <w:rFonts w:asciiTheme="minorHAnsi" w:hAnsiTheme="minorHAnsi" w:cstheme="minorHAnsi"/>
                <w:i/>
                <w:sz w:val="20"/>
                <w:szCs w:val="20"/>
              </w:rPr>
            </w:pPr>
            <w:r w:rsidRPr="00687503">
              <w:rPr>
                <w:rFonts w:asciiTheme="minorHAnsi" w:hAnsiTheme="minorHAnsi" w:cstheme="minorHAnsi"/>
                <w:i/>
                <w:sz w:val="20"/>
                <w:szCs w:val="20"/>
              </w:rPr>
              <w:t>Risks – N/A</w:t>
            </w:r>
          </w:p>
        </w:tc>
      </w:tr>
      <w:tr w:rsidR="00DF436D" w:rsidRPr="00687503" w14:paraId="00B9FA8F" w14:textId="77777777" w:rsidTr="006029F5">
        <w:trPr>
          <w:trHeight w:val="530"/>
          <w:tblHeader/>
        </w:trPr>
        <w:tc>
          <w:tcPr>
            <w:tcW w:w="1530" w:type="dxa"/>
          </w:tcPr>
          <w:p w14:paraId="75AB21C4" w14:textId="77777777" w:rsidR="00DF436D" w:rsidRPr="00687503" w:rsidRDefault="00DF436D" w:rsidP="008A18F1">
            <w:pPr>
              <w:spacing w:before="60"/>
              <w:jc w:val="left"/>
              <w:rPr>
                <w:rFonts w:asciiTheme="minorHAnsi" w:hAnsiTheme="minorHAnsi" w:cstheme="minorHAnsi"/>
                <w:i/>
                <w:sz w:val="20"/>
                <w:szCs w:val="20"/>
              </w:rPr>
            </w:pPr>
          </w:p>
        </w:tc>
        <w:tc>
          <w:tcPr>
            <w:tcW w:w="4343" w:type="dxa"/>
          </w:tcPr>
          <w:p w14:paraId="413B47E0" w14:textId="38D516BD" w:rsidR="00DF436D" w:rsidRPr="00687503" w:rsidRDefault="00DF436D" w:rsidP="00135E96">
            <w:pPr>
              <w:pStyle w:val="Header"/>
              <w:spacing w:before="60"/>
              <w:rPr>
                <w:rFonts w:asciiTheme="minorHAnsi" w:hAnsiTheme="minorHAnsi" w:cstheme="minorHAnsi"/>
                <w:sz w:val="20"/>
                <w:szCs w:val="20"/>
              </w:rPr>
            </w:pPr>
            <w:r>
              <w:rPr>
                <w:rFonts w:asciiTheme="minorHAnsi" w:hAnsiTheme="minorHAnsi" w:cstheme="minorHAnsi"/>
                <w:sz w:val="20"/>
                <w:szCs w:val="20"/>
              </w:rPr>
              <w:t xml:space="preserve">1.8. Constitution review process supported through </w:t>
            </w:r>
            <w:r w:rsidRPr="00DF436D">
              <w:rPr>
                <w:rFonts w:asciiTheme="minorHAnsi" w:hAnsiTheme="minorHAnsi" w:cstheme="minorHAnsi"/>
                <w:sz w:val="20"/>
                <w:szCs w:val="20"/>
              </w:rPr>
              <w:t>building capacity of the Constitutional Reform Commission and its Secretariat</w:t>
            </w:r>
            <w:r w:rsidR="00524DEB">
              <w:rPr>
                <w:rFonts w:asciiTheme="minorHAnsi" w:hAnsiTheme="minorHAnsi" w:cstheme="minorHAnsi"/>
                <w:sz w:val="20"/>
                <w:szCs w:val="20"/>
              </w:rPr>
              <w:t xml:space="preserve"> and s</w:t>
            </w:r>
            <w:r w:rsidRPr="00DF436D">
              <w:rPr>
                <w:rFonts w:asciiTheme="minorHAnsi" w:hAnsiTheme="minorHAnsi" w:cstheme="minorHAnsi"/>
                <w:sz w:val="20"/>
                <w:szCs w:val="20"/>
              </w:rPr>
              <w:t>trengthening CSO participation</w:t>
            </w:r>
            <w:r w:rsidR="00CC08AF">
              <w:rPr>
                <w:rFonts w:asciiTheme="minorHAnsi" w:hAnsiTheme="minorHAnsi" w:cstheme="minorHAnsi"/>
                <w:sz w:val="20"/>
                <w:szCs w:val="20"/>
              </w:rPr>
              <w:t>.</w:t>
            </w:r>
            <w:r w:rsidRPr="00DF436D">
              <w:rPr>
                <w:rFonts w:asciiTheme="minorHAnsi" w:hAnsiTheme="minorHAnsi" w:cstheme="minorHAnsi"/>
                <w:sz w:val="20"/>
                <w:szCs w:val="20"/>
              </w:rPr>
              <w:t xml:space="preserve"> </w:t>
            </w:r>
          </w:p>
        </w:tc>
        <w:tc>
          <w:tcPr>
            <w:tcW w:w="900" w:type="dxa"/>
          </w:tcPr>
          <w:p w14:paraId="1A4136F7" w14:textId="77777777" w:rsidR="00DF436D" w:rsidRPr="00687503" w:rsidRDefault="00DF436D" w:rsidP="008A18F1">
            <w:pPr>
              <w:pStyle w:val="Header"/>
              <w:spacing w:before="60"/>
              <w:jc w:val="center"/>
              <w:rPr>
                <w:rFonts w:asciiTheme="minorHAnsi" w:hAnsiTheme="minorHAnsi" w:cstheme="minorHAnsi"/>
                <w:i/>
                <w:sz w:val="20"/>
                <w:szCs w:val="20"/>
              </w:rPr>
            </w:pPr>
          </w:p>
        </w:tc>
        <w:tc>
          <w:tcPr>
            <w:tcW w:w="810" w:type="dxa"/>
            <w:shd w:val="clear" w:color="auto" w:fill="auto"/>
          </w:tcPr>
          <w:p w14:paraId="52E66C5C" w14:textId="24237955" w:rsidR="00DF436D" w:rsidRPr="00687503" w:rsidRDefault="00DF436D"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0</w:t>
            </w:r>
          </w:p>
        </w:tc>
        <w:tc>
          <w:tcPr>
            <w:tcW w:w="909" w:type="dxa"/>
          </w:tcPr>
          <w:p w14:paraId="6CD7DBF6" w14:textId="7FF28678" w:rsidR="00DF436D" w:rsidRPr="00687503" w:rsidRDefault="00DF436D" w:rsidP="008A18F1">
            <w:pPr>
              <w:pStyle w:val="Header"/>
              <w:spacing w:before="60"/>
              <w:jc w:val="left"/>
              <w:rPr>
                <w:rFonts w:asciiTheme="minorHAnsi" w:hAnsiTheme="minorHAnsi" w:cstheme="minorHAnsi"/>
                <w:sz w:val="20"/>
                <w:szCs w:val="20"/>
              </w:rPr>
            </w:pPr>
            <w:r>
              <w:rPr>
                <w:rFonts w:asciiTheme="minorHAnsi" w:hAnsiTheme="minorHAnsi" w:cstheme="minorHAnsi"/>
                <w:sz w:val="20"/>
                <w:szCs w:val="20"/>
              </w:rPr>
              <w:t>2020</w:t>
            </w:r>
          </w:p>
        </w:tc>
        <w:tc>
          <w:tcPr>
            <w:tcW w:w="711" w:type="dxa"/>
          </w:tcPr>
          <w:p w14:paraId="301E64B4" w14:textId="77777777" w:rsidR="00DF436D" w:rsidRPr="00687503" w:rsidRDefault="00DF436D" w:rsidP="008A18F1">
            <w:pPr>
              <w:pStyle w:val="Header"/>
              <w:spacing w:before="60"/>
              <w:jc w:val="left"/>
              <w:rPr>
                <w:rFonts w:asciiTheme="minorHAnsi" w:hAnsiTheme="minorHAnsi" w:cstheme="minorHAnsi"/>
                <w:i/>
                <w:sz w:val="20"/>
                <w:szCs w:val="20"/>
              </w:rPr>
            </w:pPr>
          </w:p>
        </w:tc>
        <w:tc>
          <w:tcPr>
            <w:tcW w:w="1170" w:type="dxa"/>
          </w:tcPr>
          <w:p w14:paraId="190A1C71" w14:textId="161DAC92" w:rsidR="00DF436D" w:rsidRPr="00687503" w:rsidRDefault="00DF436D"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1440" w:type="dxa"/>
          </w:tcPr>
          <w:p w14:paraId="33F1E6BB" w14:textId="0B722400" w:rsidR="00DF436D" w:rsidRPr="00687503" w:rsidRDefault="00DF436D" w:rsidP="008A18F1">
            <w:pP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4117" w:type="dxa"/>
            <w:shd w:val="clear" w:color="auto" w:fill="auto"/>
          </w:tcPr>
          <w:p w14:paraId="1F4FE451" w14:textId="3DB385F6" w:rsidR="00DF436D" w:rsidRDefault="00865FFF" w:rsidP="00135E96">
            <w:pPr>
              <w:spacing w:before="60"/>
              <w:rPr>
                <w:rFonts w:asciiTheme="minorHAnsi" w:hAnsiTheme="minorHAnsi" w:cstheme="minorHAnsi"/>
                <w:i/>
                <w:sz w:val="20"/>
                <w:szCs w:val="20"/>
              </w:rPr>
            </w:pPr>
            <w:r>
              <w:rPr>
                <w:rFonts w:asciiTheme="minorHAnsi" w:hAnsiTheme="minorHAnsi" w:cstheme="minorHAnsi"/>
                <w:i/>
                <w:sz w:val="20"/>
                <w:szCs w:val="20"/>
              </w:rPr>
              <w:t>Documented workshops, knowledge products,</w:t>
            </w:r>
            <w:r w:rsidR="00DF436D">
              <w:rPr>
                <w:rFonts w:asciiTheme="minorHAnsi" w:hAnsiTheme="minorHAnsi" w:cstheme="minorHAnsi"/>
                <w:i/>
                <w:sz w:val="20"/>
                <w:szCs w:val="20"/>
              </w:rPr>
              <w:t xml:space="preserve"> comparative research documents.</w:t>
            </w:r>
          </w:p>
          <w:p w14:paraId="622D58F1" w14:textId="59EA1CD5" w:rsidR="00DF436D" w:rsidRPr="00DF436D" w:rsidRDefault="00DF436D" w:rsidP="00135E96">
            <w:pPr>
              <w:spacing w:before="60"/>
              <w:rPr>
                <w:rFonts w:asciiTheme="minorHAnsi" w:hAnsiTheme="minorHAnsi" w:cstheme="minorHAnsi"/>
                <w:i/>
                <w:sz w:val="20"/>
                <w:szCs w:val="20"/>
                <w:lang w:val="hy-AM"/>
              </w:rPr>
            </w:pPr>
            <w:r>
              <w:rPr>
                <w:rFonts w:asciiTheme="minorHAnsi" w:hAnsiTheme="minorHAnsi" w:cstheme="minorHAnsi"/>
                <w:i/>
                <w:sz w:val="20"/>
                <w:szCs w:val="20"/>
              </w:rPr>
              <w:t>Risks- Political environment of the country affecting th</w:t>
            </w:r>
            <w:r w:rsidR="00865FFF">
              <w:rPr>
                <w:rFonts w:asciiTheme="minorHAnsi" w:hAnsiTheme="minorHAnsi" w:cstheme="minorHAnsi"/>
                <w:i/>
                <w:sz w:val="20"/>
                <w:szCs w:val="20"/>
              </w:rPr>
              <w:t>e</w:t>
            </w:r>
            <w:r>
              <w:rPr>
                <w:rFonts w:asciiTheme="minorHAnsi" w:hAnsiTheme="minorHAnsi" w:cstheme="minorHAnsi"/>
                <w:i/>
                <w:sz w:val="20"/>
                <w:szCs w:val="20"/>
              </w:rPr>
              <w:t xml:space="preserve"> process</w:t>
            </w:r>
            <w:r w:rsidR="00865FFF">
              <w:rPr>
                <w:rFonts w:asciiTheme="minorHAnsi" w:hAnsiTheme="minorHAnsi" w:cstheme="minorHAnsi"/>
                <w:i/>
                <w:sz w:val="20"/>
                <w:szCs w:val="20"/>
              </w:rPr>
              <w:t xml:space="preserve">. </w:t>
            </w:r>
          </w:p>
        </w:tc>
      </w:tr>
      <w:tr w:rsidR="008A18F1" w:rsidRPr="00687503" w14:paraId="0950D9B4" w14:textId="77777777" w:rsidTr="006029F5">
        <w:trPr>
          <w:trHeight w:val="530"/>
          <w:tblHeader/>
        </w:trPr>
        <w:tc>
          <w:tcPr>
            <w:tcW w:w="1530" w:type="dxa"/>
            <w:vMerge w:val="restart"/>
          </w:tcPr>
          <w:p w14:paraId="0EDB03C0" w14:textId="390A1923" w:rsidR="008A18F1" w:rsidRPr="00687503" w:rsidRDefault="008A18F1" w:rsidP="008A18F1">
            <w:pPr>
              <w:spacing w:before="60"/>
              <w:jc w:val="left"/>
              <w:rPr>
                <w:rFonts w:asciiTheme="minorHAnsi" w:hAnsiTheme="minorHAnsi" w:cstheme="minorHAnsi"/>
                <w:b/>
                <w:sz w:val="20"/>
                <w:szCs w:val="20"/>
              </w:rPr>
            </w:pPr>
            <w:r w:rsidRPr="00687503">
              <w:rPr>
                <w:rFonts w:asciiTheme="minorHAnsi" w:hAnsiTheme="minorHAnsi" w:cstheme="minorHAnsi"/>
                <w:b/>
                <w:sz w:val="20"/>
                <w:szCs w:val="20"/>
              </w:rPr>
              <w:t>Output 2</w:t>
            </w:r>
          </w:p>
          <w:p w14:paraId="032BA0B7" w14:textId="77777777" w:rsidR="008A18F1" w:rsidRPr="00687503" w:rsidRDefault="008A18F1" w:rsidP="008A18F1">
            <w:pPr>
              <w:spacing w:before="60"/>
              <w:jc w:val="left"/>
              <w:rPr>
                <w:rFonts w:asciiTheme="minorHAnsi" w:hAnsiTheme="minorHAnsi" w:cstheme="minorHAnsi"/>
                <w:i/>
                <w:sz w:val="20"/>
                <w:szCs w:val="20"/>
              </w:rPr>
            </w:pPr>
            <w:r w:rsidRPr="00687503">
              <w:rPr>
                <w:rFonts w:asciiTheme="minorHAnsi" w:hAnsiTheme="minorHAnsi" w:cstheme="minorHAnsi"/>
                <w:sz w:val="20"/>
                <w:szCs w:val="20"/>
              </w:rPr>
              <w:t>Access to justice improved through increased service orientation of the judiciary</w:t>
            </w:r>
            <w:r w:rsidRPr="00687503">
              <w:rPr>
                <w:rFonts w:asciiTheme="minorHAnsi" w:hAnsiTheme="minorHAnsi" w:cstheme="minorHAnsi"/>
                <w:i/>
                <w:sz w:val="20"/>
                <w:szCs w:val="20"/>
              </w:rPr>
              <w:t xml:space="preserve"> </w:t>
            </w:r>
          </w:p>
        </w:tc>
        <w:tc>
          <w:tcPr>
            <w:tcW w:w="4343" w:type="dxa"/>
          </w:tcPr>
          <w:p w14:paraId="3BC1364B" w14:textId="06ACB560" w:rsidR="008A18F1" w:rsidRPr="00687503" w:rsidDel="00A84123" w:rsidRDefault="008A18F1" w:rsidP="00CC08AF">
            <w:pPr>
              <w:spacing w:before="60"/>
              <w:rPr>
                <w:rFonts w:asciiTheme="minorHAnsi" w:hAnsiTheme="minorHAnsi" w:cstheme="minorHAnsi"/>
                <w:sz w:val="20"/>
                <w:szCs w:val="20"/>
              </w:rPr>
            </w:pPr>
            <w:r w:rsidRPr="00687503">
              <w:rPr>
                <w:rFonts w:asciiTheme="minorHAnsi" w:hAnsiTheme="minorHAnsi" w:cstheme="minorHAnsi"/>
                <w:sz w:val="20"/>
                <w:szCs w:val="20"/>
              </w:rPr>
              <w:t>2.1 Package of design of efficient e-court/e-case-management system proposed</w:t>
            </w:r>
            <w:r w:rsidR="00B74255">
              <w:rPr>
                <w:rFonts w:asciiTheme="minorHAnsi" w:hAnsiTheme="minorHAnsi" w:cstheme="minorHAnsi"/>
                <w:sz w:val="20"/>
                <w:szCs w:val="20"/>
              </w:rPr>
              <w:t xml:space="preserve"> with due consideration of gender responsive mechanisms and solutions in place</w:t>
            </w:r>
            <w:r w:rsidR="00CC08AF">
              <w:rPr>
                <w:rFonts w:asciiTheme="minorHAnsi" w:hAnsiTheme="minorHAnsi" w:cstheme="minorHAnsi"/>
                <w:sz w:val="20"/>
                <w:szCs w:val="20"/>
              </w:rPr>
              <w:t>.</w:t>
            </w:r>
            <w:r w:rsidR="00B74255">
              <w:rPr>
                <w:rFonts w:asciiTheme="minorHAnsi" w:hAnsiTheme="minorHAnsi" w:cstheme="minorHAnsi"/>
                <w:sz w:val="20"/>
                <w:szCs w:val="20"/>
              </w:rPr>
              <w:t xml:space="preserve"> </w:t>
            </w:r>
          </w:p>
        </w:tc>
        <w:tc>
          <w:tcPr>
            <w:tcW w:w="900" w:type="dxa"/>
          </w:tcPr>
          <w:p w14:paraId="7E4C9C5C" w14:textId="77777777" w:rsidR="008A18F1" w:rsidRPr="00687503" w:rsidDel="00A84123" w:rsidRDefault="008A18F1" w:rsidP="008A18F1">
            <w:pPr>
              <w:spacing w:before="60"/>
              <w:jc w:val="center"/>
              <w:rPr>
                <w:rFonts w:asciiTheme="minorHAnsi" w:hAnsiTheme="minorHAnsi" w:cstheme="minorHAnsi"/>
                <w:i/>
                <w:sz w:val="20"/>
                <w:szCs w:val="20"/>
              </w:rPr>
            </w:pPr>
          </w:p>
        </w:tc>
        <w:tc>
          <w:tcPr>
            <w:tcW w:w="810" w:type="dxa"/>
            <w:shd w:val="clear" w:color="auto" w:fill="auto"/>
          </w:tcPr>
          <w:p w14:paraId="5C176058" w14:textId="77777777" w:rsidR="008A18F1" w:rsidRPr="00687503" w:rsidDel="00BD7C58" w:rsidRDefault="008A18F1" w:rsidP="008A18F1">
            <w:pPr>
              <w:pStyle w:val="Header"/>
              <w:spacing w:before="60"/>
              <w:jc w:val="left"/>
              <w:rPr>
                <w:rFonts w:asciiTheme="minorHAnsi" w:hAnsiTheme="minorHAnsi" w:cstheme="minorHAnsi"/>
                <w:sz w:val="20"/>
                <w:szCs w:val="20"/>
              </w:rPr>
            </w:pPr>
            <w:r w:rsidRPr="00687503">
              <w:rPr>
                <w:rFonts w:asciiTheme="minorHAnsi" w:hAnsiTheme="minorHAnsi" w:cstheme="minorHAnsi"/>
                <w:sz w:val="20"/>
                <w:szCs w:val="20"/>
              </w:rPr>
              <w:t>0</w:t>
            </w:r>
          </w:p>
        </w:tc>
        <w:tc>
          <w:tcPr>
            <w:tcW w:w="909" w:type="dxa"/>
          </w:tcPr>
          <w:p w14:paraId="07D7F19B" w14:textId="2B27CF81" w:rsidR="008A18F1" w:rsidRPr="00687503" w:rsidDel="00BD7C58" w:rsidRDefault="008A18F1" w:rsidP="008A18F1">
            <w:pPr>
              <w:pStyle w:val="Header"/>
              <w:spacing w:before="60"/>
              <w:jc w:val="left"/>
              <w:rPr>
                <w:rFonts w:asciiTheme="minorHAnsi" w:hAnsiTheme="minorHAnsi" w:cstheme="minorHAnsi"/>
                <w:sz w:val="20"/>
                <w:szCs w:val="20"/>
              </w:rPr>
            </w:pPr>
            <w:r w:rsidRPr="00687503">
              <w:rPr>
                <w:rFonts w:asciiTheme="minorHAnsi" w:hAnsiTheme="minorHAnsi" w:cstheme="minorHAnsi"/>
                <w:sz w:val="20"/>
                <w:szCs w:val="20"/>
              </w:rPr>
              <w:t>2020</w:t>
            </w:r>
          </w:p>
        </w:tc>
        <w:tc>
          <w:tcPr>
            <w:tcW w:w="711" w:type="dxa"/>
          </w:tcPr>
          <w:p w14:paraId="025C6E6D" w14:textId="73370E44" w:rsidR="008A18F1" w:rsidRPr="00687503" w:rsidDel="00BD7C58" w:rsidRDefault="008A18F1" w:rsidP="008A18F1">
            <w:pPr>
              <w:pStyle w:val="Header"/>
              <w:spacing w:before="60"/>
              <w:jc w:val="left"/>
              <w:rPr>
                <w:rFonts w:asciiTheme="minorHAnsi" w:hAnsiTheme="minorHAnsi" w:cstheme="minorHAnsi"/>
                <w:i/>
                <w:sz w:val="20"/>
                <w:szCs w:val="20"/>
              </w:rPr>
            </w:pPr>
            <w:r w:rsidRPr="00687503">
              <w:rPr>
                <w:rFonts w:asciiTheme="minorHAnsi" w:hAnsiTheme="minorHAnsi" w:cstheme="minorHAnsi"/>
                <w:i/>
                <w:sz w:val="20"/>
                <w:szCs w:val="20"/>
              </w:rPr>
              <w:t>0</w:t>
            </w:r>
          </w:p>
        </w:tc>
        <w:tc>
          <w:tcPr>
            <w:tcW w:w="1170" w:type="dxa"/>
          </w:tcPr>
          <w:p w14:paraId="2F04F808" w14:textId="222B4C74" w:rsidR="008A18F1" w:rsidRPr="00687503" w:rsidRDefault="008A18F1" w:rsidP="008A18F1">
            <w:pPr>
              <w:pStyle w:val="Header"/>
              <w:spacing w:before="60"/>
              <w:jc w:val="left"/>
              <w:rPr>
                <w:rFonts w:asciiTheme="minorHAnsi" w:hAnsiTheme="minorHAnsi" w:cstheme="minorHAnsi"/>
                <w:i/>
                <w:sz w:val="20"/>
                <w:szCs w:val="20"/>
              </w:rPr>
            </w:pPr>
            <w:r w:rsidRPr="00687503">
              <w:rPr>
                <w:rFonts w:asciiTheme="minorHAnsi" w:hAnsiTheme="minorHAnsi" w:cstheme="minorHAnsi"/>
                <w:i/>
                <w:sz w:val="20"/>
                <w:szCs w:val="20"/>
              </w:rPr>
              <w:t>1</w:t>
            </w:r>
          </w:p>
        </w:tc>
        <w:tc>
          <w:tcPr>
            <w:tcW w:w="1440" w:type="dxa"/>
          </w:tcPr>
          <w:p w14:paraId="6CAC19BB" w14:textId="7220BA75" w:rsidR="008A18F1" w:rsidRPr="00687503" w:rsidDel="00BD7C58" w:rsidRDefault="008A18F1" w:rsidP="008A18F1">
            <w:pPr>
              <w:spacing w:before="60"/>
              <w:jc w:val="left"/>
              <w:rPr>
                <w:rFonts w:asciiTheme="minorHAnsi" w:hAnsiTheme="minorHAnsi" w:cstheme="minorHAnsi"/>
                <w:i/>
                <w:sz w:val="20"/>
                <w:szCs w:val="20"/>
              </w:rPr>
            </w:pPr>
            <w:r w:rsidRPr="00687503">
              <w:rPr>
                <w:rFonts w:asciiTheme="minorHAnsi" w:hAnsiTheme="minorHAnsi" w:cstheme="minorHAnsi"/>
                <w:i/>
                <w:sz w:val="20"/>
                <w:szCs w:val="20"/>
              </w:rPr>
              <w:t>1</w:t>
            </w:r>
          </w:p>
        </w:tc>
        <w:tc>
          <w:tcPr>
            <w:tcW w:w="4117" w:type="dxa"/>
            <w:shd w:val="clear" w:color="auto" w:fill="auto"/>
          </w:tcPr>
          <w:p w14:paraId="21640F13" w14:textId="4C932497" w:rsidR="008A18F1" w:rsidRPr="00687503" w:rsidRDefault="00013244" w:rsidP="00135E96">
            <w:pPr>
              <w:spacing w:before="60"/>
              <w:rPr>
                <w:rFonts w:asciiTheme="minorHAnsi" w:hAnsiTheme="minorHAnsi" w:cstheme="minorHAnsi"/>
                <w:i/>
                <w:sz w:val="20"/>
                <w:szCs w:val="20"/>
              </w:rPr>
            </w:pPr>
            <w:r>
              <w:rPr>
                <w:rFonts w:asciiTheme="minorHAnsi" w:hAnsiTheme="minorHAnsi" w:cstheme="minorHAnsi"/>
                <w:i/>
                <w:sz w:val="20"/>
                <w:szCs w:val="20"/>
              </w:rPr>
              <w:t>The</w:t>
            </w:r>
            <w:r w:rsidR="00943A1E">
              <w:rPr>
                <w:rFonts w:asciiTheme="minorHAnsi" w:hAnsiTheme="minorHAnsi" w:cstheme="minorHAnsi"/>
                <w:i/>
                <w:sz w:val="20"/>
                <w:szCs w:val="20"/>
              </w:rPr>
              <w:t xml:space="preserve"> </w:t>
            </w:r>
            <w:r w:rsidR="00943A1E" w:rsidRPr="00EA264D">
              <w:rPr>
                <w:rFonts w:asciiTheme="minorHAnsi" w:hAnsiTheme="minorHAnsi" w:cstheme="minorHAnsi"/>
                <w:i/>
                <w:sz w:val="20"/>
                <w:szCs w:val="20"/>
              </w:rPr>
              <w:t>gender responsive</w:t>
            </w:r>
            <w:r>
              <w:rPr>
                <w:rFonts w:asciiTheme="minorHAnsi" w:hAnsiTheme="minorHAnsi" w:cstheme="minorHAnsi"/>
                <w:i/>
                <w:sz w:val="20"/>
                <w:szCs w:val="20"/>
              </w:rPr>
              <w:t xml:space="preserve"> design packages</w:t>
            </w:r>
          </w:p>
          <w:p w14:paraId="16A3145C" w14:textId="0560EE13" w:rsidR="008A18F1" w:rsidRPr="00687503" w:rsidDel="00BD7C58" w:rsidRDefault="008A18F1" w:rsidP="00135E96">
            <w:pPr>
              <w:spacing w:before="60"/>
              <w:rPr>
                <w:rFonts w:asciiTheme="minorHAnsi" w:hAnsiTheme="minorHAnsi" w:cstheme="minorHAnsi"/>
                <w:i/>
                <w:sz w:val="20"/>
                <w:szCs w:val="20"/>
              </w:rPr>
            </w:pPr>
            <w:r w:rsidRPr="00687503">
              <w:rPr>
                <w:rFonts w:asciiTheme="minorHAnsi" w:hAnsiTheme="minorHAnsi" w:cstheme="minorHAnsi"/>
                <w:i/>
                <w:sz w:val="20"/>
                <w:szCs w:val="20"/>
              </w:rPr>
              <w:t xml:space="preserve">Risks- </w:t>
            </w:r>
            <w:r w:rsidR="005E3F2C" w:rsidRPr="00687503">
              <w:rPr>
                <w:rFonts w:asciiTheme="minorHAnsi" w:hAnsiTheme="minorHAnsi" w:cstheme="minorHAnsi"/>
                <w:i/>
                <w:sz w:val="20"/>
                <w:szCs w:val="20"/>
              </w:rPr>
              <w:t>given the changing environment of e-justice arrangements, development of e-court/e-case management system becomes impossible</w:t>
            </w:r>
          </w:p>
        </w:tc>
      </w:tr>
      <w:tr w:rsidR="00311D0C" w:rsidRPr="00687503" w14:paraId="33268837" w14:textId="77777777" w:rsidTr="006029F5">
        <w:trPr>
          <w:trHeight w:val="530"/>
          <w:tblHeader/>
        </w:trPr>
        <w:tc>
          <w:tcPr>
            <w:tcW w:w="1530" w:type="dxa"/>
            <w:vMerge/>
          </w:tcPr>
          <w:p w14:paraId="3473ECF5" w14:textId="77777777" w:rsidR="00311D0C" w:rsidRPr="00687503" w:rsidRDefault="00311D0C" w:rsidP="008A18F1">
            <w:pPr>
              <w:spacing w:before="60"/>
              <w:jc w:val="left"/>
              <w:rPr>
                <w:rFonts w:asciiTheme="minorHAnsi" w:hAnsiTheme="minorHAnsi" w:cstheme="minorHAnsi"/>
                <w:b/>
                <w:sz w:val="20"/>
                <w:szCs w:val="20"/>
              </w:rPr>
            </w:pPr>
          </w:p>
        </w:tc>
        <w:tc>
          <w:tcPr>
            <w:tcW w:w="4343" w:type="dxa"/>
          </w:tcPr>
          <w:p w14:paraId="57A2915D" w14:textId="003B9EE9" w:rsidR="00311D0C" w:rsidRDefault="00311D0C" w:rsidP="00CC08AF">
            <w:pPr>
              <w:spacing w:before="60"/>
              <w:rPr>
                <w:rFonts w:asciiTheme="minorHAnsi" w:hAnsiTheme="minorHAnsi" w:cstheme="minorHAnsi"/>
                <w:sz w:val="20"/>
                <w:szCs w:val="20"/>
              </w:rPr>
            </w:pPr>
            <w:r>
              <w:rPr>
                <w:rFonts w:asciiTheme="minorHAnsi" w:hAnsiTheme="minorHAnsi" w:cstheme="minorHAnsi"/>
                <w:sz w:val="20"/>
                <w:szCs w:val="20"/>
              </w:rPr>
              <w:t xml:space="preserve">2.2. </w:t>
            </w:r>
            <w:r w:rsidR="00CD074E">
              <w:rPr>
                <w:rFonts w:asciiTheme="minorHAnsi" w:hAnsiTheme="minorHAnsi" w:cstheme="minorHAnsi"/>
                <w:sz w:val="20"/>
                <w:szCs w:val="20"/>
              </w:rPr>
              <w:t>Basic systems and capacities for e</w:t>
            </w:r>
            <w:r>
              <w:rPr>
                <w:rFonts w:asciiTheme="minorHAnsi" w:hAnsiTheme="minorHAnsi" w:cstheme="minorHAnsi"/>
                <w:sz w:val="20"/>
                <w:szCs w:val="20"/>
              </w:rPr>
              <w:t>f</w:t>
            </w:r>
            <w:r w:rsidRPr="00687503">
              <w:rPr>
                <w:rFonts w:asciiTheme="minorHAnsi" w:hAnsiTheme="minorHAnsi" w:cstheme="minorHAnsi"/>
                <w:sz w:val="20"/>
                <w:szCs w:val="20"/>
              </w:rPr>
              <w:t>ficient e-court/e-case-management system</w:t>
            </w:r>
            <w:r>
              <w:rPr>
                <w:rFonts w:asciiTheme="minorHAnsi" w:hAnsiTheme="minorHAnsi" w:cstheme="minorHAnsi"/>
                <w:sz w:val="20"/>
                <w:szCs w:val="20"/>
              </w:rPr>
              <w:t xml:space="preserve"> </w:t>
            </w:r>
            <w:r w:rsidR="00CD074E">
              <w:rPr>
                <w:rFonts w:asciiTheme="minorHAnsi" w:hAnsiTheme="minorHAnsi" w:cstheme="minorHAnsi"/>
                <w:sz w:val="20"/>
                <w:szCs w:val="20"/>
              </w:rPr>
              <w:t xml:space="preserve">as part of e-justice system developed and </w:t>
            </w:r>
            <w:r w:rsidR="00135E96">
              <w:rPr>
                <w:rFonts w:asciiTheme="minorHAnsi" w:hAnsiTheme="minorHAnsi" w:cstheme="minorHAnsi"/>
                <w:sz w:val="20"/>
                <w:szCs w:val="20"/>
              </w:rPr>
              <w:t>applied</w:t>
            </w:r>
            <w:r w:rsidR="00B74255">
              <w:rPr>
                <w:rFonts w:asciiTheme="minorHAnsi" w:hAnsiTheme="minorHAnsi" w:cstheme="minorHAnsi"/>
                <w:sz w:val="20"/>
                <w:szCs w:val="20"/>
              </w:rPr>
              <w:t>, including gender equality and gender responsive dimension</w:t>
            </w:r>
          </w:p>
          <w:p w14:paraId="5E563C82" w14:textId="21E48A83" w:rsidR="00311D0C" w:rsidRPr="00687503" w:rsidRDefault="00311D0C" w:rsidP="00CC08AF">
            <w:pPr>
              <w:spacing w:before="60"/>
              <w:rPr>
                <w:rFonts w:asciiTheme="minorHAnsi" w:hAnsiTheme="minorHAnsi" w:cstheme="minorHAnsi"/>
                <w:sz w:val="20"/>
                <w:szCs w:val="20"/>
              </w:rPr>
            </w:pPr>
          </w:p>
        </w:tc>
        <w:tc>
          <w:tcPr>
            <w:tcW w:w="900" w:type="dxa"/>
          </w:tcPr>
          <w:p w14:paraId="2D5C2856" w14:textId="77777777" w:rsidR="00311D0C" w:rsidRPr="00687503" w:rsidDel="00A84123" w:rsidRDefault="00311D0C" w:rsidP="008A18F1">
            <w:pPr>
              <w:spacing w:before="60"/>
              <w:jc w:val="center"/>
              <w:rPr>
                <w:rFonts w:asciiTheme="minorHAnsi" w:hAnsiTheme="minorHAnsi" w:cstheme="minorHAnsi"/>
                <w:i/>
                <w:sz w:val="20"/>
                <w:szCs w:val="20"/>
              </w:rPr>
            </w:pPr>
          </w:p>
        </w:tc>
        <w:tc>
          <w:tcPr>
            <w:tcW w:w="810" w:type="dxa"/>
            <w:shd w:val="clear" w:color="auto" w:fill="auto"/>
          </w:tcPr>
          <w:p w14:paraId="43842E4E" w14:textId="34D7F814" w:rsidR="00311D0C" w:rsidRPr="00687503" w:rsidRDefault="00135E96" w:rsidP="008A18F1">
            <w:pPr>
              <w:pStyle w:val="Header"/>
              <w:spacing w:before="60"/>
              <w:jc w:val="left"/>
              <w:rPr>
                <w:rFonts w:asciiTheme="minorHAnsi" w:hAnsiTheme="minorHAnsi" w:cstheme="minorHAnsi"/>
                <w:sz w:val="20"/>
                <w:szCs w:val="20"/>
              </w:rPr>
            </w:pPr>
            <w:r>
              <w:rPr>
                <w:rFonts w:asciiTheme="minorHAnsi" w:hAnsiTheme="minorHAnsi" w:cstheme="minorHAnsi"/>
                <w:sz w:val="20"/>
                <w:szCs w:val="20"/>
              </w:rPr>
              <w:t>0</w:t>
            </w:r>
          </w:p>
        </w:tc>
        <w:tc>
          <w:tcPr>
            <w:tcW w:w="909" w:type="dxa"/>
          </w:tcPr>
          <w:p w14:paraId="40F12F9E" w14:textId="1F046A9F" w:rsidR="00311D0C" w:rsidRPr="00687503" w:rsidRDefault="00311D0C" w:rsidP="008A18F1">
            <w:pPr>
              <w:pStyle w:val="Header"/>
              <w:spacing w:before="60"/>
              <w:jc w:val="left"/>
              <w:rPr>
                <w:rFonts w:asciiTheme="minorHAnsi" w:hAnsiTheme="minorHAnsi" w:cstheme="minorHAnsi"/>
                <w:sz w:val="20"/>
                <w:szCs w:val="20"/>
              </w:rPr>
            </w:pPr>
            <w:r>
              <w:rPr>
                <w:rFonts w:asciiTheme="minorHAnsi" w:hAnsiTheme="minorHAnsi" w:cstheme="minorHAnsi"/>
                <w:sz w:val="20"/>
                <w:szCs w:val="20"/>
              </w:rPr>
              <w:t>2021</w:t>
            </w:r>
          </w:p>
        </w:tc>
        <w:tc>
          <w:tcPr>
            <w:tcW w:w="711" w:type="dxa"/>
          </w:tcPr>
          <w:p w14:paraId="7FBC8C99" w14:textId="077B0C77" w:rsidR="00311D0C" w:rsidRPr="00687503" w:rsidRDefault="00311D0C"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1170" w:type="dxa"/>
          </w:tcPr>
          <w:p w14:paraId="7F6ABF5E" w14:textId="1699D546" w:rsidR="00311D0C" w:rsidRPr="00687503" w:rsidRDefault="00311D0C"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1440" w:type="dxa"/>
          </w:tcPr>
          <w:p w14:paraId="3D3C67AB" w14:textId="2697A012" w:rsidR="00311D0C" w:rsidRPr="00687503" w:rsidRDefault="00311D0C" w:rsidP="008A18F1">
            <w:pPr>
              <w:spacing w:before="60"/>
              <w:jc w:val="left"/>
              <w:rPr>
                <w:rFonts w:asciiTheme="minorHAnsi" w:hAnsiTheme="minorHAnsi" w:cstheme="minorHAnsi"/>
                <w:i/>
                <w:sz w:val="20"/>
                <w:szCs w:val="20"/>
              </w:rPr>
            </w:pPr>
            <w:r>
              <w:rPr>
                <w:rFonts w:asciiTheme="minorHAnsi" w:hAnsiTheme="minorHAnsi" w:cstheme="minorHAnsi"/>
                <w:i/>
                <w:sz w:val="20"/>
                <w:szCs w:val="20"/>
              </w:rPr>
              <w:t>2</w:t>
            </w:r>
          </w:p>
        </w:tc>
        <w:tc>
          <w:tcPr>
            <w:tcW w:w="4117" w:type="dxa"/>
            <w:shd w:val="clear" w:color="auto" w:fill="auto"/>
          </w:tcPr>
          <w:p w14:paraId="1A5D2E9A" w14:textId="2060F549" w:rsidR="00311D0C" w:rsidRDefault="00B74255" w:rsidP="008A18F1">
            <w:pPr>
              <w:spacing w:before="60"/>
              <w:jc w:val="left"/>
              <w:rPr>
                <w:rFonts w:asciiTheme="minorHAnsi" w:hAnsiTheme="minorHAnsi" w:cstheme="minorHAnsi"/>
                <w:i/>
                <w:sz w:val="20"/>
                <w:szCs w:val="20"/>
              </w:rPr>
            </w:pPr>
            <w:proofErr w:type="gramStart"/>
            <w:r>
              <w:rPr>
                <w:rFonts w:asciiTheme="minorHAnsi" w:hAnsiTheme="minorHAnsi" w:cstheme="minorHAnsi"/>
                <w:i/>
                <w:sz w:val="20"/>
                <w:szCs w:val="20"/>
              </w:rPr>
              <w:t>Capacity  development</w:t>
            </w:r>
            <w:proofErr w:type="gramEnd"/>
            <w:r>
              <w:rPr>
                <w:rFonts w:asciiTheme="minorHAnsi" w:hAnsiTheme="minorHAnsi" w:cstheme="minorHAnsi"/>
                <w:i/>
                <w:sz w:val="20"/>
                <w:szCs w:val="20"/>
              </w:rPr>
              <w:t xml:space="preserve"> package developed including gender responsive dimension</w:t>
            </w:r>
          </w:p>
          <w:p w14:paraId="5161E1F6" w14:textId="4DE64CC8" w:rsidR="00311D0C" w:rsidRPr="00687503" w:rsidRDefault="00311D0C" w:rsidP="008A18F1">
            <w:pPr>
              <w:spacing w:before="60"/>
              <w:jc w:val="left"/>
              <w:rPr>
                <w:rFonts w:asciiTheme="minorHAnsi" w:hAnsiTheme="minorHAnsi" w:cstheme="minorHAnsi"/>
                <w:i/>
                <w:sz w:val="20"/>
                <w:szCs w:val="20"/>
              </w:rPr>
            </w:pPr>
            <w:r>
              <w:rPr>
                <w:rFonts w:asciiTheme="minorHAnsi" w:hAnsiTheme="minorHAnsi" w:cstheme="minorHAnsi"/>
                <w:i/>
                <w:sz w:val="20"/>
                <w:szCs w:val="20"/>
              </w:rPr>
              <w:t xml:space="preserve">Risks- Lack of coordination, technical, </w:t>
            </w:r>
            <w:proofErr w:type="gramStart"/>
            <w:r>
              <w:rPr>
                <w:rFonts w:asciiTheme="minorHAnsi" w:hAnsiTheme="minorHAnsi" w:cstheme="minorHAnsi"/>
                <w:i/>
                <w:sz w:val="20"/>
                <w:szCs w:val="20"/>
              </w:rPr>
              <w:t>financial</w:t>
            </w:r>
            <w:proofErr w:type="gramEnd"/>
            <w:r>
              <w:rPr>
                <w:rFonts w:asciiTheme="minorHAnsi" w:hAnsiTheme="minorHAnsi" w:cstheme="minorHAnsi"/>
                <w:i/>
                <w:sz w:val="20"/>
                <w:szCs w:val="20"/>
              </w:rPr>
              <w:t xml:space="preserve"> and human capacities</w:t>
            </w:r>
            <w:r w:rsidR="00394600">
              <w:rPr>
                <w:rFonts w:asciiTheme="minorHAnsi" w:hAnsiTheme="minorHAnsi" w:cstheme="minorHAnsi"/>
                <w:i/>
                <w:sz w:val="20"/>
                <w:szCs w:val="20"/>
                <w:lang w:val="en-US"/>
              </w:rPr>
              <w:t xml:space="preserve"> within Government. Match of available funds and proposed model of e-court.</w:t>
            </w:r>
          </w:p>
        </w:tc>
      </w:tr>
      <w:tr w:rsidR="008A18F1" w:rsidRPr="00687503" w14:paraId="77D0D034" w14:textId="77777777" w:rsidTr="006029F5">
        <w:trPr>
          <w:trHeight w:val="530"/>
          <w:tblHeader/>
        </w:trPr>
        <w:tc>
          <w:tcPr>
            <w:tcW w:w="1530" w:type="dxa"/>
            <w:vMerge/>
          </w:tcPr>
          <w:p w14:paraId="7DBC7E6B" w14:textId="77777777" w:rsidR="008A18F1" w:rsidRPr="00687503" w:rsidRDefault="008A18F1" w:rsidP="008A18F1">
            <w:pPr>
              <w:spacing w:before="60"/>
              <w:jc w:val="left"/>
              <w:rPr>
                <w:rFonts w:asciiTheme="minorHAnsi" w:hAnsiTheme="minorHAnsi" w:cstheme="minorHAnsi"/>
                <w:i/>
                <w:sz w:val="20"/>
                <w:szCs w:val="20"/>
              </w:rPr>
            </w:pPr>
          </w:p>
        </w:tc>
        <w:tc>
          <w:tcPr>
            <w:tcW w:w="4343" w:type="dxa"/>
          </w:tcPr>
          <w:p w14:paraId="434AB945" w14:textId="538DEE75" w:rsidR="008A18F1" w:rsidRPr="00687503" w:rsidRDefault="008A18F1" w:rsidP="00F21F2A">
            <w:pPr>
              <w:pStyle w:val="Header"/>
              <w:spacing w:before="60"/>
              <w:rPr>
                <w:rFonts w:asciiTheme="minorHAnsi" w:hAnsiTheme="minorHAnsi" w:cstheme="minorHAnsi"/>
                <w:sz w:val="20"/>
                <w:szCs w:val="20"/>
              </w:rPr>
            </w:pPr>
            <w:r w:rsidRPr="00687503">
              <w:rPr>
                <w:rFonts w:asciiTheme="minorHAnsi" w:hAnsiTheme="minorHAnsi" w:cstheme="minorHAnsi"/>
                <w:sz w:val="20"/>
                <w:szCs w:val="20"/>
              </w:rPr>
              <w:t>2.</w:t>
            </w:r>
            <w:r w:rsidR="00C16300">
              <w:rPr>
                <w:rFonts w:asciiTheme="minorHAnsi" w:hAnsiTheme="minorHAnsi" w:cstheme="minorHAnsi"/>
                <w:sz w:val="20"/>
                <w:szCs w:val="20"/>
              </w:rPr>
              <w:t>3</w:t>
            </w:r>
            <w:r w:rsidRPr="00687503">
              <w:rPr>
                <w:rFonts w:asciiTheme="minorHAnsi" w:hAnsiTheme="minorHAnsi" w:cstheme="minorHAnsi"/>
                <w:sz w:val="20"/>
                <w:szCs w:val="20"/>
              </w:rPr>
              <w:t xml:space="preserve"> </w:t>
            </w:r>
            <w:r w:rsidR="00E97E41" w:rsidRPr="00687503">
              <w:rPr>
                <w:rFonts w:asciiTheme="minorHAnsi" w:hAnsiTheme="minorHAnsi" w:cstheme="minorHAnsi"/>
                <w:sz w:val="20"/>
                <w:szCs w:val="20"/>
              </w:rPr>
              <w:t>Free legal aid system a</w:t>
            </w:r>
            <w:r w:rsidR="00A72E98">
              <w:rPr>
                <w:rFonts w:asciiTheme="minorHAnsi" w:hAnsiTheme="minorHAnsi" w:cstheme="minorHAnsi"/>
                <w:sz w:val="20"/>
                <w:szCs w:val="20"/>
              </w:rPr>
              <w:t>ssessed and package of proposals</w:t>
            </w:r>
            <w:r w:rsidR="00E97E41" w:rsidRPr="00687503">
              <w:rPr>
                <w:rFonts w:asciiTheme="minorHAnsi" w:hAnsiTheme="minorHAnsi" w:cstheme="minorHAnsi"/>
                <w:sz w:val="20"/>
                <w:szCs w:val="20"/>
              </w:rPr>
              <w:t xml:space="preserve"> for improvement</w:t>
            </w:r>
            <w:r w:rsidR="00A72E98" w:rsidRPr="00EA264D">
              <w:rPr>
                <w:rFonts w:asciiTheme="minorHAnsi" w:hAnsiTheme="minorHAnsi" w:cstheme="minorHAnsi"/>
                <w:sz w:val="20"/>
                <w:szCs w:val="20"/>
              </w:rPr>
              <w:t>, including</w:t>
            </w:r>
            <w:r w:rsidR="00F21F2A" w:rsidRPr="00EA264D">
              <w:rPr>
                <w:rFonts w:asciiTheme="minorHAnsi" w:hAnsiTheme="minorHAnsi" w:cstheme="minorHAnsi"/>
                <w:sz w:val="20"/>
                <w:szCs w:val="20"/>
              </w:rPr>
              <w:t xml:space="preserve"> introduction of</w:t>
            </w:r>
            <w:r w:rsidR="00A72E98" w:rsidRPr="00EA264D">
              <w:rPr>
                <w:rFonts w:asciiTheme="minorHAnsi" w:hAnsiTheme="minorHAnsi" w:cstheme="minorHAnsi"/>
                <w:sz w:val="20"/>
                <w:szCs w:val="20"/>
              </w:rPr>
              <w:t xml:space="preserve"> gender </w:t>
            </w:r>
            <w:r w:rsidR="00F21F2A" w:rsidRPr="00EA264D">
              <w:rPr>
                <w:rFonts w:asciiTheme="minorHAnsi" w:hAnsiTheme="minorHAnsi" w:cstheme="minorHAnsi"/>
                <w:sz w:val="20"/>
                <w:szCs w:val="20"/>
              </w:rPr>
              <w:t>responsive system</w:t>
            </w:r>
            <w:r w:rsidR="00A72E98" w:rsidRPr="00EA264D">
              <w:rPr>
                <w:rFonts w:asciiTheme="minorHAnsi" w:hAnsiTheme="minorHAnsi" w:cstheme="minorHAnsi"/>
                <w:sz w:val="20"/>
                <w:szCs w:val="20"/>
              </w:rPr>
              <w:t>,</w:t>
            </w:r>
            <w:r w:rsidR="00E97E41" w:rsidRPr="00EA264D">
              <w:rPr>
                <w:rFonts w:asciiTheme="minorHAnsi" w:hAnsiTheme="minorHAnsi" w:cstheme="minorHAnsi"/>
                <w:sz w:val="20"/>
                <w:szCs w:val="20"/>
              </w:rPr>
              <w:t xml:space="preserve"> provided</w:t>
            </w:r>
            <w:r w:rsidR="00CC08AF">
              <w:rPr>
                <w:rFonts w:asciiTheme="minorHAnsi" w:hAnsiTheme="minorHAnsi" w:cstheme="minorHAnsi"/>
                <w:sz w:val="20"/>
                <w:szCs w:val="20"/>
              </w:rPr>
              <w:t>.</w:t>
            </w:r>
          </w:p>
        </w:tc>
        <w:tc>
          <w:tcPr>
            <w:tcW w:w="900" w:type="dxa"/>
          </w:tcPr>
          <w:p w14:paraId="24B26336" w14:textId="77777777" w:rsidR="008A18F1" w:rsidRPr="00687503" w:rsidRDefault="008A18F1" w:rsidP="008A18F1">
            <w:pPr>
              <w:pStyle w:val="Header"/>
              <w:spacing w:before="60"/>
              <w:jc w:val="center"/>
              <w:rPr>
                <w:rFonts w:asciiTheme="minorHAnsi" w:hAnsiTheme="minorHAnsi" w:cstheme="minorHAnsi"/>
                <w:i/>
                <w:sz w:val="20"/>
                <w:szCs w:val="20"/>
              </w:rPr>
            </w:pPr>
          </w:p>
        </w:tc>
        <w:tc>
          <w:tcPr>
            <w:tcW w:w="810" w:type="dxa"/>
            <w:shd w:val="clear" w:color="auto" w:fill="auto"/>
          </w:tcPr>
          <w:p w14:paraId="6A94CB9B" w14:textId="70E83CF7" w:rsidR="008A18F1" w:rsidRPr="00687503" w:rsidRDefault="00E97E41" w:rsidP="008A18F1">
            <w:pPr>
              <w:pStyle w:val="Header"/>
              <w:spacing w:before="60"/>
              <w:jc w:val="left"/>
              <w:rPr>
                <w:rFonts w:asciiTheme="minorHAnsi" w:hAnsiTheme="minorHAnsi" w:cstheme="minorHAnsi"/>
                <w:i/>
                <w:sz w:val="20"/>
                <w:szCs w:val="20"/>
              </w:rPr>
            </w:pPr>
            <w:r w:rsidRPr="00687503">
              <w:rPr>
                <w:rFonts w:asciiTheme="minorHAnsi" w:hAnsiTheme="minorHAnsi" w:cstheme="minorHAnsi"/>
                <w:i/>
                <w:sz w:val="20"/>
                <w:szCs w:val="20"/>
              </w:rPr>
              <w:t>1</w:t>
            </w:r>
          </w:p>
        </w:tc>
        <w:tc>
          <w:tcPr>
            <w:tcW w:w="909" w:type="dxa"/>
          </w:tcPr>
          <w:p w14:paraId="6953F3F7" w14:textId="50C2FD93" w:rsidR="008A18F1" w:rsidRPr="00687503" w:rsidDel="00BD7C58" w:rsidRDefault="008A18F1" w:rsidP="008A18F1">
            <w:pPr>
              <w:pStyle w:val="Header"/>
              <w:spacing w:before="60"/>
              <w:jc w:val="left"/>
              <w:rPr>
                <w:rFonts w:asciiTheme="minorHAnsi" w:hAnsiTheme="minorHAnsi" w:cstheme="minorHAnsi"/>
                <w:sz w:val="20"/>
                <w:szCs w:val="20"/>
              </w:rPr>
            </w:pPr>
            <w:r w:rsidRPr="00687503">
              <w:rPr>
                <w:rFonts w:asciiTheme="minorHAnsi" w:hAnsiTheme="minorHAnsi" w:cstheme="minorHAnsi"/>
                <w:sz w:val="20"/>
                <w:szCs w:val="20"/>
              </w:rPr>
              <w:t>202</w:t>
            </w:r>
            <w:r w:rsidR="00311D0C">
              <w:rPr>
                <w:rFonts w:asciiTheme="minorHAnsi" w:hAnsiTheme="minorHAnsi" w:cstheme="minorHAnsi"/>
                <w:sz w:val="20"/>
                <w:szCs w:val="20"/>
              </w:rPr>
              <w:t>1</w:t>
            </w:r>
          </w:p>
        </w:tc>
        <w:tc>
          <w:tcPr>
            <w:tcW w:w="711" w:type="dxa"/>
          </w:tcPr>
          <w:p w14:paraId="54C331D5" w14:textId="6386BE2D" w:rsidR="008A18F1" w:rsidRPr="00687503" w:rsidRDefault="00311D0C"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1170" w:type="dxa"/>
          </w:tcPr>
          <w:p w14:paraId="5F5B8FD2" w14:textId="433AB304" w:rsidR="008A18F1" w:rsidRPr="00687503" w:rsidRDefault="00311D0C"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0</w:t>
            </w:r>
          </w:p>
        </w:tc>
        <w:tc>
          <w:tcPr>
            <w:tcW w:w="1440" w:type="dxa"/>
          </w:tcPr>
          <w:p w14:paraId="56A94427" w14:textId="3DF28528" w:rsidR="008A18F1" w:rsidRPr="00687503" w:rsidDel="00BD7C58" w:rsidRDefault="00311D0C" w:rsidP="008A18F1">
            <w:pP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4117" w:type="dxa"/>
            <w:shd w:val="clear" w:color="auto" w:fill="auto"/>
          </w:tcPr>
          <w:p w14:paraId="4EC90427" w14:textId="3B0EBC07" w:rsidR="008A6D71" w:rsidRPr="000F2908" w:rsidRDefault="005E3F2C" w:rsidP="008A6D71">
            <w:pPr>
              <w:pStyle w:val="BodyText"/>
              <w:spacing w:line="276" w:lineRule="auto"/>
              <w:rPr>
                <w:rFonts w:asciiTheme="minorHAnsi" w:hAnsiTheme="minorHAnsi" w:cstheme="minorHAnsi"/>
                <w:i w:val="0"/>
                <w:sz w:val="20"/>
                <w:szCs w:val="20"/>
              </w:rPr>
            </w:pPr>
            <w:r w:rsidRPr="00687503">
              <w:rPr>
                <w:rFonts w:asciiTheme="minorHAnsi" w:hAnsiTheme="minorHAnsi" w:cstheme="minorHAnsi"/>
                <w:i w:val="0"/>
                <w:sz w:val="20"/>
                <w:szCs w:val="20"/>
              </w:rPr>
              <w:t>Assessment report and package of recommendations</w:t>
            </w:r>
            <w:r w:rsidR="008A6D71">
              <w:rPr>
                <w:rFonts w:asciiTheme="minorHAnsi" w:hAnsiTheme="minorHAnsi" w:cstheme="minorHAnsi"/>
                <w:i w:val="0"/>
                <w:sz w:val="20"/>
                <w:szCs w:val="20"/>
              </w:rPr>
              <w:t xml:space="preserve">, including on </w:t>
            </w:r>
            <w:r w:rsidR="008A6D71" w:rsidRPr="000F2908">
              <w:rPr>
                <w:rFonts w:asciiTheme="minorHAnsi" w:hAnsiTheme="minorHAnsi" w:cstheme="minorHAnsi"/>
                <w:i w:val="0"/>
                <w:sz w:val="20"/>
                <w:szCs w:val="20"/>
              </w:rPr>
              <w:t xml:space="preserve">survivors of GBV/DV, single mothers, women in difficult life situations </w:t>
            </w:r>
            <w:r w:rsidR="00EA264D" w:rsidRPr="000F2908">
              <w:rPr>
                <w:rFonts w:asciiTheme="minorHAnsi" w:hAnsiTheme="minorHAnsi" w:cstheme="minorHAnsi"/>
                <w:i w:val="0"/>
                <w:sz w:val="20"/>
                <w:szCs w:val="20"/>
              </w:rPr>
              <w:t>and</w:t>
            </w:r>
            <w:r w:rsidR="00EA264D">
              <w:rPr>
                <w:rFonts w:asciiTheme="minorHAnsi" w:hAnsiTheme="minorHAnsi" w:cstheme="minorHAnsi"/>
                <w:i w:val="0"/>
                <w:sz w:val="20"/>
                <w:szCs w:val="20"/>
              </w:rPr>
              <w:t xml:space="preserve"> other vulnerabilities</w:t>
            </w:r>
            <w:r w:rsidR="008A6D71" w:rsidRPr="000F2908">
              <w:rPr>
                <w:rFonts w:asciiTheme="minorHAnsi" w:hAnsiTheme="minorHAnsi" w:cstheme="minorHAnsi"/>
                <w:i w:val="0"/>
                <w:sz w:val="20"/>
                <w:szCs w:val="20"/>
              </w:rPr>
              <w:t>.</w:t>
            </w:r>
          </w:p>
          <w:p w14:paraId="5E4B588B" w14:textId="40BD032E" w:rsidR="00DF4BFD" w:rsidRDefault="00DF4BFD" w:rsidP="008A18F1">
            <w:pPr>
              <w:spacing w:before="60"/>
              <w:jc w:val="left"/>
              <w:rPr>
                <w:rFonts w:asciiTheme="minorHAnsi" w:hAnsiTheme="minorHAnsi" w:cstheme="minorHAnsi"/>
                <w:i/>
                <w:sz w:val="20"/>
                <w:szCs w:val="20"/>
              </w:rPr>
            </w:pPr>
          </w:p>
          <w:p w14:paraId="36A87658" w14:textId="79A5877A" w:rsidR="008A18F1" w:rsidRPr="00687503" w:rsidDel="00BD7C58" w:rsidRDefault="008A18F1" w:rsidP="008A18F1">
            <w:pPr>
              <w:spacing w:before="60"/>
              <w:jc w:val="left"/>
              <w:rPr>
                <w:rFonts w:asciiTheme="minorHAnsi" w:hAnsiTheme="minorHAnsi" w:cstheme="minorHAnsi"/>
                <w:i/>
                <w:sz w:val="20"/>
                <w:szCs w:val="20"/>
              </w:rPr>
            </w:pPr>
            <w:r w:rsidRPr="00687503">
              <w:rPr>
                <w:rFonts w:asciiTheme="minorHAnsi" w:hAnsiTheme="minorHAnsi" w:cstheme="minorHAnsi"/>
                <w:i/>
                <w:sz w:val="20"/>
                <w:szCs w:val="20"/>
              </w:rPr>
              <w:t xml:space="preserve">Risks- unpredictable </w:t>
            </w:r>
            <w:r w:rsidR="005E3F2C" w:rsidRPr="00687503">
              <w:rPr>
                <w:rFonts w:asciiTheme="minorHAnsi" w:hAnsiTheme="minorHAnsi" w:cstheme="minorHAnsi"/>
                <w:i/>
                <w:sz w:val="20"/>
                <w:szCs w:val="20"/>
              </w:rPr>
              <w:t>reprioritization of issues that can impact the assessment</w:t>
            </w:r>
          </w:p>
        </w:tc>
      </w:tr>
      <w:tr w:rsidR="008A18F1" w:rsidRPr="00687503" w14:paraId="3B9BBCE9" w14:textId="77777777" w:rsidTr="006029F5">
        <w:trPr>
          <w:trHeight w:val="530"/>
          <w:tblHeader/>
        </w:trPr>
        <w:tc>
          <w:tcPr>
            <w:tcW w:w="1530" w:type="dxa"/>
            <w:vMerge/>
          </w:tcPr>
          <w:p w14:paraId="20D04A9C" w14:textId="77777777" w:rsidR="008A18F1" w:rsidRPr="00687503" w:rsidRDefault="008A18F1" w:rsidP="008A18F1">
            <w:pPr>
              <w:spacing w:before="60"/>
              <w:jc w:val="left"/>
              <w:rPr>
                <w:rFonts w:asciiTheme="minorHAnsi" w:hAnsiTheme="minorHAnsi" w:cstheme="minorHAnsi"/>
                <w:i/>
                <w:sz w:val="20"/>
                <w:szCs w:val="20"/>
              </w:rPr>
            </w:pPr>
          </w:p>
        </w:tc>
        <w:tc>
          <w:tcPr>
            <w:tcW w:w="4343" w:type="dxa"/>
          </w:tcPr>
          <w:p w14:paraId="71CB15EA" w14:textId="4D4E59ED" w:rsidR="008A18F1" w:rsidRPr="00682956" w:rsidRDefault="008A18F1" w:rsidP="00013244">
            <w:pPr>
              <w:spacing w:before="60"/>
              <w:jc w:val="left"/>
              <w:rPr>
                <w:rFonts w:asciiTheme="minorHAnsi" w:hAnsiTheme="minorHAnsi" w:cstheme="minorHAnsi"/>
                <w:sz w:val="20"/>
                <w:szCs w:val="20"/>
              </w:rPr>
            </w:pPr>
            <w:r w:rsidRPr="00682956">
              <w:rPr>
                <w:rFonts w:asciiTheme="minorHAnsi" w:hAnsiTheme="minorHAnsi" w:cstheme="minorHAnsi"/>
                <w:sz w:val="20"/>
                <w:szCs w:val="20"/>
              </w:rPr>
              <w:t>2.</w:t>
            </w:r>
            <w:r w:rsidR="00C16300" w:rsidRPr="00682956">
              <w:rPr>
                <w:rFonts w:asciiTheme="minorHAnsi" w:hAnsiTheme="minorHAnsi" w:cstheme="minorHAnsi"/>
                <w:sz w:val="20"/>
                <w:szCs w:val="20"/>
              </w:rPr>
              <w:t>4</w:t>
            </w:r>
            <w:r w:rsidRPr="00682956">
              <w:rPr>
                <w:rFonts w:asciiTheme="minorHAnsi" w:hAnsiTheme="minorHAnsi" w:cstheme="minorHAnsi"/>
                <w:sz w:val="20"/>
                <w:szCs w:val="20"/>
              </w:rPr>
              <w:t xml:space="preserve"> </w:t>
            </w:r>
            <w:r w:rsidR="00013244" w:rsidRPr="00682956">
              <w:rPr>
                <w:rFonts w:asciiTheme="minorHAnsi" w:hAnsiTheme="minorHAnsi" w:cstheme="minorHAnsi"/>
                <w:sz w:val="20"/>
                <w:szCs w:val="20"/>
              </w:rPr>
              <w:t xml:space="preserve">Innovative Justice Forum conducted, and small grant schemes started. </w:t>
            </w:r>
          </w:p>
        </w:tc>
        <w:tc>
          <w:tcPr>
            <w:tcW w:w="900" w:type="dxa"/>
          </w:tcPr>
          <w:p w14:paraId="1714AAA5" w14:textId="77777777" w:rsidR="008A18F1" w:rsidRPr="00687503" w:rsidRDefault="008A18F1" w:rsidP="008A18F1">
            <w:pPr>
              <w:pStyle w:val="Header"/>
              <w:spacing w:before="60"/>
              <w:jc w:val="center"/>
              <w:rPr>
                <w:rFonts w:asciiTheme="minorHAnsi" w:hAnsiTheme="minorHAnsi" w:cstheme="minorHAnsi"/>
                <w:i/>
                <w:sz w:val="20"/>
                <w:szCs w:val="20"/>
              </w:rPr>
            </w:pPr>
          </w:p>
        </w:tc>
        <w:tc>
          <w:tcPr>
            <w:tcW w:w="810" w:type="dxa"/>
            <w:shd w:val="clear" w:color="auto" w:fill="auto"/>
          </w:tcPr>
          <w:p w14:paraId="0EE34081" w14:textId="77777777" w:rsidR="008A18F1" w:rsidRPr="00687503" w:rsidRDefault="008A18F1" w:rsidP="008A18F1">
            <w:pPr>
              <w:pStyle w:val="Header"/>
              <w:spacing w:before="60"/>
              <w:jc w:val="left"/>
              <w:rPr>
                <w:rFonts w:asciiTheme="minorHAnsi" w:hAnsiTheme="minorHAnsi" w:cstheme="minorHAnsi"/>
                <w:i/>
                <w:sz w:val="20"/>
                <w:szCs w:val="20"/>
              </w:rPr>
            </w:pPr>
            <w:r w:rsidRPr="00687503">
              <w:rPr>
                <w:rFonts w:asciiTheme="minorHAnsi" w:hAnsiTheme="minorHAnsi" w:cstheme="minorHAnsi"/>
                <w:i/>
                <w:sz w:val="20"/>
                <w:szCs w:val="20"/>
              </w:rPr>
              <w:t>0</w:t>
            </w:r>
          </w:p>
        </w:tc>
        <w:tc>
          <w:tcPr>
            <w:tcW w:w="909" w:type="dxa"/>
          </w:tcPr>
          <w:p w14:paraId="3F2E500F" w14:textId="2856EAE9" w:rsidR="008A18F1" w:rsidRPr="00687503" w:rsidDel="00BD7C58" w:rsidRDefault="008A18F1" w:rsidP="008A18F1">
            <w:pPr>
              <w:pStyle w:val="Header"/>
              <w:spacing w:before="60"/>
              <w:jc w:val="left"/>
              <w:rPr>
                <w:rFonts w:asciiTheme="minorHAnsi" w:hAnsiTheme="minorHAnsi" w:cstheme="minorHAnsi"/>
                <w:sz w:val="20"/>
                <w:szCs w:val="20"/>
              </w:rPr>
            </w:pPr>
            <w:r w:rsidRPr="00687503">
              <w:rPr>
                <w:rFonts w:asciiTheme="minorHAnsi" w:hAnsiTheme="minorHAnsi" w:cstheme="minorHAnsi"/>
                <w:sz w:val="20"/>
                <w:szCs w:val="20"/>
              </w:rPr>
              <w:t>202</w:t>
            </w:r>
            <w:r w:rsidR="00311D0C">
              <w:rPr>
                <w:rFonts w:asciiTheme="minorHAnsi" w:hAnsiTheme="minorHAnsi" w:cstheme="minorHAnsi"/>
                <w:sz w:val="20"/>
                <w:szCs w:val="20"/>
              </w:rPr>
              <w:t>1</w:t>
            </w:r>
          </w:p>
        </w:tc>
        <w:tc>
          <w:tcPr>
            <w:tcW w:w="711" w:type="dxa"/>
          </w:tcPr>
          <w:p w14:paraId="6EC215F4" w14:textId="297EA478" w:rsidR="008A18F1" w:rsidRPr="00687503" w:rsidRDefault="00311D0C"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1170" w:type="dxa"/>
          </w:tcPr>
          <w:p w14:paraId="26D12EEC" w14:textId="7A784F6E" w:rsidR="008A18F1" w:rsidRPr="00687503" w:rsidRDefault="00311D0C"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1440" w:type="dxa"/>
          </w:tcPr>
          <w:p w14:paraId="4201E22F" w14:textId="748C25DF" w:rsidR="008A18F1" w:rsidRPr="00687503" w:rsidDel="00BD7C58" w:rsidRDefault="00311D0C" w:rsidP="008A18F1">
            <w:pPr>
              <w:spacing w:before="60"/>
              <w:jc w:val="left"/>
              <w:rPr>
                <w:rFonts w:asciiTheme="minorHAnsi" w:hAnsiTheme="minorHAnsi" w:cstheme="minorHAnsi"/>
                <w:i/>
                <w:sz w:val="20"/>
                <w:szCs w:val="20"/>
              </w:rPr>
            </w:pPr>
            <w:r>
              <w:rPr>
                <w:rFonts w:asciiTheme="minorHAnsi" w:hAnsiTheme="minorHAnsi" w:cstheme="minorHAnsi"/>
                <w:i/>
                <w:sz w:val="20"/>
                <w:szCs w:val="20"/>
              </w:rPr>
              <w:t>2</w:t>
            </w:r>
          </w:p>
        </w:tc>
        <w:tc>
          <w:tcPr>
            <w:tcW w:w="4117" w:type="dxa"/>
            <w:shd w:val="clear" w:color="auto" w:fill="auto"/>
          </w:tcPr>
          <w:p w14:paraId="51DCB2C9" w14:textId="38695761" w:rsidR="00013244" w:rsidRDefault="00013244" w:rsidP="00013244">
            <w:pPr>
              <w:spacing w:before="60"/>
              <w:jc w:val="left"/>
              <w:rPr>
                <w:rFonts w:asciiTheme="minorHAnsi" w:hAnsiTheme="minorHAnsi" w:cstheme="minorHAnsi"/>
                <w:i/>
                <w:sz w:val="20"/>
                <w:szCs w:val="20"/>
              </w:rPr>
            </w:pPr>
            <w:r>
              <w:rPr>
                <w:rFonts w:asciiTheme="minorHAnsi" w:hAnsiTheme="minorHAnsi" w:cstheme="minorHAnsi"/>
                <w:i/>
                <w:sz w:val="20"/>
                <w:szCs w:val="20"/>
              </w:rPr>
              <w:t>P</w:t>
            </w:r>
            <w:r w:rsidRPr="00135E96">
              <w:rPr>
                <w:rFonts w:asciiTheme="minorHAnsi" w:hAnsiTheme="minorHAnsi" w:cstheme="minorHAnsi"/>
                <w:i/>
                <w:sz w:val="20"/>
                <w:szCs w:val="20"/>
              </w:rPr>
              <w:t xml:space="preserve">roject reports, records </w:t>
            </w:r>
            <w:r>
              <w:rPr>
                <w:rFonts w:asciiTheme="minorHAnsi" w:hAnsiTheme="minorHAnsi" w:cstheme="minorHAnsi"/>
                <w:i/>
                <w:sz w:val="20"/>
                <w:szCs w:val="20"/>
              </w:rPr>
              <w:t>Justice and anti-corruption innovative tools developed.</w:t>
            </w:r>
          </w:p>
          <w:p w14:paraId="5D4F05BB" w14:textId="4BF8AC0E" w:rsidR="00135E96" w:rsidRPr="00687503" w:rsidDel="00BD7C58" w:rsidRDefault="00135E96" w:rsidP="00135E96">
            <w:pPr>
              <w:spacing w:before="60"/>
              <w:jc w:val="left"/>
              <w:rPr>
                <w:rFonts w:asciiTheme="minorHAnsi" w:hAnsiTheme="minorHAnsi" w:cstheme="minorHAnsi"/>
                <w:i/>
                <w:sz w:val="20"/>
                <w:szCs w:val="20"/>
              </w:rPr>
            </w:pPr>
            <w:r w:rsidRPr="00135E96">
              <w:rPr>
                <w:rFonts w:asciiTheme="minorHAnsi" w:hAnsiTheme="minorHAnsi" w:cstheme="minorHAnsi"/>
                <w:i/>
                <w:sz w:val="20"/>
                <w:szCs w:val="20"/>
              </w:rPr>
              <w:t xml:space="preserve">COVID-19 situation </w:t>
            </w:r>
            <w:r w:rsidR="00013244">
              <w:rPr>
                <w:rFonts w:asciiTheme="minorHAnsi" w:hAnsiTheme="minorHAnsi" w:cstheme="minorHAnsi"/>
                <w:i/>
                <w:sz w:val="20"/>
                <w:szCs w:val="20"/>
              </w:rPr>
              <w:t>pandemic</w:t>
            </w:r>
            <w:r w:rsidRPr="00135E96">
              <w:rPr>
                <w:rFonts w:asciiTheme="minorHAnsi" w:hAnsiTheme="minorHAnsi" w:cstheme="minorHAnsi"/>
                <w:i/>
                <w:sz w:val="20"/>
                <w:szCs w:val="20"/>
              </w:rPr>
              <w:t xml:space="preserve"> which will not allow to organize </w:t>
            </w:r>
            <w:r w:rsidR="00013244">
              <w:rPr>
                <w:rFonts w:asciiTheme="minorHAnsi" w:hAnsiTheme="minorHAnsi" w:cstheme="minorHAnsi"/>
                <w:i/>
                <w:sz w:val="20"/>
                <w:szCs w:val="20"/>
              </w:rPr>
              <w:t>live</w:t>
            </w:r>
            <w:r w:rsidRPr="00135E96">
              <w:rPr>
                <w:rFonts w:asciiTheme="minorHAnsi" w:hAnsiTheme="minorHAnsi" w:cstheme="minorHAnsi"/>
                <w:i/>
                <w:sz w:val="20"/>
                <w:szCs w:val="20"/>
              </w:rPr>
              <w:t xml:space="preserve"> Forum. </w:t>
            </w:r>
            <w:r w:rsidR="00013244">
              <w:rPr>
                <w:rFonts w:asciiTheme="minorHAnsi" w:hAnsiTheme="minorHAnsi" w:cstheme="minorHAnsi"/>
                <w:i/>
                <w:sz w:val="20"/>
                <w:szCs w:val="20"/>
              </w:rPr>
              <w:t>As a response, U</w:t>
            </w:r>
            <w:r w:rsidRPr="00135E96">
              <w:rPr>
                <w:rFonts w:asciiTheme="minorHAnsi" w:hAnsiTheme="minorHAnsi" w:cstheme="minorHAnsi"/>
                <w:i/>
                <w:sz w:val="20"/>
                <w:szCs w:val="20"/>
              </w:rPr>
              <w:t xml:space="preserve">NDP will support the organization of online Forum in 2020 and offline in 2021 when the travel </w:t>
            </w:r>
            <w:r w:rsidR="00013244">
              <w:rPr>
                <w:rFonts w:asciiTheme="minorHAnsi" w:hAnsiTheme="minorHAnsi" w:cstheme="minorHAnsi"/>
                <w:i/>
                <w:sz w:val="20"/>
                <w:szCs w:val="20"/>
              </w:rPr>
              <w:t>is</w:t>
            </w:r>
            <w:r w:rsidRPr="00135E96">
              <w:rPr>
                <w:rFonts w:asciiTheme="minorHAnsi" w:hAnsiTheme="minorHAnsi" w:cstheme="minorHAnsi"/>
                <w:i/>
                <w:sz w:val="20"/>
                <w:szCs w:val="20"/>
              </w:rPr>
              <w:t xml:space="preserve"> allowed.</w:t>
            </w:r>
          </w:p>
        </w:tc>
      </w:tr>
      <w:tr w:rsidR="00403F6D" w:rsidRPr="00687503" w14:paraId="1D5811B3" w14:textId="77777777" w:rsidTr="006029F5">
        <w:trPr>
          <w:trHeight w:val="2028"/>
          <w:tblHeader/>
        </w:trPr>
        <w:tc>
          <w:tcPr>
            <w:tcW w:w="1530" w:type="dxa"/>
          </w:tcPr>
          <w:p w14:paraId="14544A90" w14:textId="26E0CEB1" w:rsidR="00403F6D" w:rsidRPr="006448FD" w:rsidRDefault="00403F6D" w:rsidP="008A18F1">
            <w:pPr>
              <w:spacing w:before="60"/>
              <w:jc w:val="left"/>
              <w:rPr>
                <w:rFonts w:asciiTheme="minorHAnsi" w:hAnsiTheme="minorHAnsi" w:cstheme="minorHAnsi"/>
                <w:sz w:val="20"/>
                <w:szCs w:val="20"/>
              </w:rPr>
            </w:pPr>
            <w:r w:rsidRPr="006448FD">
              <w:rPr>
                <w:rFonts w:asciiTheme="minorHAnsi" w:hAnsiTheme="minorHAnsi" w:cstheme="minorHAnsi"/>
                <w:sz w:val="20"/>
                <w:szCs w:val="20"/>
              </w:rPr>
              <w:t>Output 3</w:t>
            </w:r>
          </w:p>
          <w:p w14:paraId="033BBCF8" w14:textId="0E0CB803" w:rsidR="00403F6D" w:rsidRPr="00687503" w:rsidRDefault="00403F6D" w:rsidP="00DE709E">
            <w:pPr>
              <w:spacing w:before="60"/>
              <w:jc w:val="left"/>
              <w:rPr>
                <w:rFonts w:asciiTheme="minorHAnsi" w:hAnsiTheme="minorHAnsi" w:cstheme="minorHAnsi"/>
                <w:i/>
                <w:sz w:val="20"/>
                <w:szCs w:val="20"/>
              </w:rPr>
            </w:pPr>
            <w:r w:rsidRPr="006448FD">
              <w:rPr>
                <w:rFonts w:asciiTheme="minorHAnsi" w:hAnsiTheme="minorHAnsi" w:cstheme="minorHAnsi"/>
                <w:sz w:val="20"/>
                <w:szCs w:val="20"/>
              </w:rPr>
              <w:t>Anti-corruption ‘’ecosystem’’ in the country improved and strengthened.</w:t>
            </w:r>
          </w:p>
        </w:tc>
        <w:tc>
          <w:tcPr>
            <w:tcW w:w="4343" w:type="dxa"/>
          </w:tcPr>
          <w:p w14:paraId="25CD2873" w14:textId="4043A209" w:rsidR="00403F6D" w:rsidRPr="000D0AD2" w:rsidRDefault="00135E96" w:rsidP="00DE709E">
            <w:pPr>
              <w:pStyle w:val="ListParagraph"/>
              <w:spacing w:after="160" w:line="259" w:lineRule="auto"/>
              <w:ind w:left="0"/>
              <w:jc w:val="both"/>
              <w:rPr>
                <w:rFonts w:asciiTheme="minorHAnsi" w:hAnsiTheme="minorHAnsi" w:cstheme="minorHAnsi"/>
                <w:sz w:val="20"/>
                <w:szCs w:val="20"/>
              </w:rPr>
            </w:pPr>
            <w:r w:rsidRPr="000D0AD2">
              <w:rPr>
                <w:rFonts w:asciiTheme="minorHAnsi" w:eastAsia="Times New Roman" w:hAnsiTheme="minorHAnsi" w:cstheme="minorHAnsi"/>
                <w:sz w:val="20"/>
                <w:szCs w:val="20"/>
                <w:lang w:val="en-GB"/>
              </w:rPr>
              <w:t xml:space="preserve">3.1. </w:t>
            </w:r>
            <w:r w:rsidR="00013244" w:rsidRPr="000D0AD2">
              <w:rPr>
                <w:rFonts w:asciiTheme="minorHAnsi" w:hAnsiTheme="minorHAnsi" w:cstheme="minorHAnsi"/>
                <w:sz w:val="20"/>
                <w:szCs w:val="20"/>
              </w:rPr>
              <w:t>Policy support package provided to CPC, comprehensive</w:t>
            </w:r>
            <w:r w:rsidR="00E43EF0">
              <w:rPr>
                <w:rFonts w:asciiTheme="minorHAnsi" w:hAnsiTheme="minorHAnsi" w:cstheme="minorHAnsi"/>
                <w:sz w:val="20"/>
                <w:szCs w:val="20"/>
              </w:rPr>
              <w:t xml:space="preserve"> and </w:t>
            </w:r>
            <w:r w:rsidR="00E43EF0" w:rsidRPr="00EA264D">
              <w:rPr>
                <w:rFonts w:asciiTheme="minorHAnsi" w:hAnsiTheme="minorHAnsi" w:cstheme="minorHAnsi"/>
                <w:sz w:val="20"/>
                <w:szCs w:val="20"/>
              </w:rPr>
              <w:t>gender responsive</w:t>
            </w:r>
            <w:r w:rsidR="00013244" w:rsidRPr="000D0AD2">
              <w:rPr>
                <w:rFonts w:asciiTheme="minorHAnsi" w:hAnsiTheme="minorHAnsi" w:cstheme="minorHAnsi"/>
                <w:sz w:val="20"/>
                <w:szCs w:val="20"/>
              </w:rPr>
              <w:t xml:space="preserve"> capacity building programs developed and implemented for members of CPC and its staff. </w:t>
            </w:r>
          </w:p>
        </w:tc>
        <w:tc>
          <w:tcPr>
            <w:tcW w:w="900" w:type="dxa"/>
          </w:tcPr>
          <w:p w14:paraId="4A9579A7" w14:textId="77777777" w:rsidR="00403F6D" w:rsidRPr="00687503" w:rsidRDefault="00403F6D" w:rsidP="008A18F1">
            <w:pPr>
              <w:pStyle w:val="Header"/>
              <w:spacing w:before="60"/>
              <w:jc w:val="center"/>
              <w:rPr>
                <w:rFonts w:asciiTheme="minorHAnsi" w:hAnsiTheme="minorHAnsi" w:cstheme="minorHAnsi"/>
                <w:i/>
                <w:sz w:val="20"/>
                <w:szCs w:val="20"/>
              </w:rPr>
            </w:pPr>
          </w:p>
        </w:tc>
        <w:tc>
          <w:tcPr>
            <w:tcW w:w="810" w:type="dxa"/>
            <w:shd w:val="clear" w:color="auto" w:fill="auto"/>
          </w:tcPr>
          <w:p w14:paraId="6368DD26" w14:textId="7E07B4B1" w:rsidR="00403F6D" w:rsidRPr="00687503" w:rsidRDefault="008A2266"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0</w:t>
            </w:r>
          </w:p>
        </w:tc>
        <w:tc>
          <w:tcPr>
            <w:tcW w:w="909" w:type="dxa"/>
          </w:tcPr>
          <w:p w14:paraId="48F8E0B5" w14:textId="42A36576" w:rsidR="00394600" w:rsidRPr="00687503" w:rsidRDefault="008A2266" w:rsidP="008A18F1">
            <w:pPr>
              <w:pStyle w:val="Header"/>
              <w:spacing w:before="60"/>
              <w:jc w:val="left"/>
              <w:rPr>
                <w:rFonts w:asciiTheme="minorHAnsi" w:hAnsiTheme="minorHAnsi" w:cstheme="minorHAnsi"/>
                <w:sz w:val="20"/>
                <w:szCs w:val="20"/>
              </w:rPr>
            </w:pPr>
            <w:r>
              <w:rPr>
                <w:rFonts w:asciiTheme="minorHAnsi" w:hAnsiTheme="minorHAnsi" w:cstheme="minorHAnsi"/>
                <w:sz w:val="20"/>
                <w:szCs w:val="20"/>
              </w:rPr>
              <w:t>2020</w:t>
            </w:r>
            <w:r w:rsidR="00CC08AF">
              <w:rPr>
                <w:rFonts w:asciiTheme="minorHAnsi" w:hAnsiTheme="minorHAnsi" w:cstheme="minorHAnsi"/>
                <w:sz w:val="20"/>
                <w:szCs w:val="20"/>
              </w:rPr>
              <w:t>/21</w:t>
            </w:r>
          </w:p>
        </w:tc>
        <w:tc>
          <w:tcPr>
            <w:tcW w:w="711" w:type="dxa"/>
          </w:tcPr>
          <w:p w14:paraId="0ED15ACC" w14:textId="500E244D" w:rsidR="00403F6D" w:rsidRPr="00687503" w:rsidRDefault="00D55A52"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0</w:t>
            </w:r>
          </w:p>
        </w:tc>
        <w:tc>
          <w:tcPr>
            <w:tcW w:w="1170" w:type="dxa"/>
          </w:tcPr>
          <w:p w14:paraId="1094EBD3" w14:textId="566B8543" w:rsidR="00403F6D" w:rsidRPr="00687503" w:rsidRDefault="008A2266"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2</w:t>
            </w:r>
          </w:p>
        </w:tc>
        <w:tc>
          <w:tcPr>
            <w:tcW w:w="1440" w:type="dxa"/>
          </w:tcPr>
          <w:p w14:paraId="3C27BB78" w14:textId="514334F4" w:rsidR="00403F6D" w:rsidRPr="00687503" w:rsidRDefault="008A2266" w:rsidP="008A18F1">
            <w:pPr>
              <w:spacing w:before="60"/>
              <w:jc w:val="left"/>
              <w:rPr>
                <w:rFonts w:asciiTheme="minorHAnsi" w:hAnsiTheme="minorHAnsi" w:cstheme="minorHAnsi"/>
                <w:i/>
                <w:sz w:val="20"/>
                <w:szCs w:val="20"/>
              </w:rPr>
            </w:pPr>
            <w:r>
              <w:rPr>
                <w:rFonts w:asciiTheme="minorHAnsi" w:hAnsiTheme="minorHAnsi" w:cstheme="minorHAnsi"/>
                <w:i/>
                <w:sz w:val="20"/>
                <w:szCs w:val="20"/>
              </w:rPr>
              <w:t>2</w:t>
            </w:r>
          </w:p>
        </w:tc>
        <w:tc>
          <w:tcPr>
            <w:tcW w:w="4117" w:type="dxa"/>
            <w:shd w:val="clear" w:color="auto" w:fill="auto"/>
          </w:tcPr>
          <w:p w14:paraId="51A9C4DD" w14:textId="2C705DA1" w:rsidR="006029F5" w:rsidRDefault="00DE709E" w:rsidP="006029F5">
            <w:pPr>
              <w:spacing w:before="60"/>
              <w:jc w:val="left"/>
              <w:rPr>
                <w:rFonts w:asciiTheme="minorHAnsi" w:hAnsiTheme="minorHAnsi" w:cstheme="minorHAnsi"/>
                <w:i/>
                <w:sz w:val="20"/>
                <w:szCs w:val="20"/>
              </w:rPr>
            </w:pPr>
            <w:r>
              <w:rPr>
                <w:rFonts w:asciiTheme="minorHAnsi" w:hAnsiTheme="minorHAnsi" w:cstheme="minorHAnsi"/>
                <w:i/>
                <w:sz w:val="20"/>
                <w:szCs w:val="20"/>
              </w:rPr>
              <w:t>Policy support package and training programme developed</w:t>
            </w:r>
            <w:r w:rsidR="008A6D71">
              <w:rPr>
                <w:rFonts w:asciiTheme="minorHAnsi" w:hAnsiTheme="minorHAnsi" w:cstheme="minorHAnsi"/>
                <w:i/>
                <w:sz w:val="20"/>
                <w:szCs w:val="20"/>
              </w:rPr>
              <w:t>, including gender responsive curricula and modules</w:t>
            </w:r>
            <w:r>
              <w:rPr>
                <w:rFonts w:asciiTheme="minorHAnsi" w:hAnsiTheme="minorHAnsi" w:cstheme="minorHAnsi"/>
                <w:i/>
                <w:sz w:val="20"/>
                <w:szCs w:val="20"/>
              </w:rPr>
              <w:t>.</w:t>
            </w:r>
          </w:p>
          <w:p w14:paraId="5B4FBED0" w14:textId="527F77C3" w:rsidR="00CB3AC4" w:rsidRPr="00687503" w:rsidRDefault="00DE709E" w:rsidP="006029F5">
            <w:pPr>
              <w:spacing w:before="60"/>
              <w:jc w:val="left"/>
              <w:rPr>
                <w:rFonts w:asciiTheme="minorHAnsi" w:hAnsiTheme="minorHAnsi" w:cstheme="minorHAnsi"/>
                <w:i/>
                <w:sz w:val="20"/>
                <w:szCs w:val="20"/>
              </w:rPr>
            </w:pPr>
            <w:r>
              <w:rPr>
                <w:rFonts w:asciiTheme="minorHAnsi" w:hAnsiTheme="minorHAnsi" w:cstheme="minorHAnsi"/>
                <w:i/>
                <w:sz w:val="20"/>
                <w:szCs w:val="20"/>
              </w:rPr>
              <w:t>Risks- N/A</w:t>
            </w:r>
          </w:p>
        </w:tc>
      </w:tr>
      <w:tr w:rsidR="004D4461" w:rsidRPr="00687503" w14:paraId="79535393" w14:textId="77777777" w:rsidTr="006029F5">
        <w:trPr>
          <w:trHeight w:val="530"/>
          <w:tblHeader/>
        </w:trPr>
        <w:tc>
          <w:tcPr>
            <w:tcW w:w="1530" w:type="dxa"/>
          </w:tcPr>
          <w:p w14:paraId="0201C5BB" w14:textId="77777777" w:rsidR="004D4461" w:rsidRDefault="004D4461" w:rsidP="008A18F1">
            <w:pPr>
              <w:spacing w:before="60"/>
              <w:jc w:val="left"/>
              <w:rPr>
                <w:rFonts w:asciiTheme="minorHAnsi" w:hAnsiTheme="minorHAnsi" w:cstheme="minorHAnsi"/>
                <w:i/>
                <w:sz w:val="20"/>
                <w:szCs w:val="20"/>
              </w:rPr>
            </w:pPr>
          </w:p>
        </w:tc>
        <w:tc>
          <w:tcPr>
            <w:tcW w:w="4343" w:type="dxa"/>
          </w:tcPr>
          <w:p w14:paraId="190B5A99" w14:textId="586D7A76" w:rsidR="004D4461" w:rsidRPr="00394600" w:rsidRDefault="0090315D" w:rsidP="00DE709E">
            <w:pPr>
              <w:pStyle w:val="ListParagraph"/>
              <w:spacing w:after="160" w:line="259" w:lineRule="auto"/>
              <w:ind w:left="0"/>
              <w:jc w:val="both"/>
              <w:rPr>
                <w:rFonts w:asciiTheme="minorHAnsi" w:hAnsiTheme="minorHAnsi" w:cstheme="minorHAnsi"/>
                <w:sz w:val="20"/>
                <w:szCs w:val="20"/>
                <w:u w:val="single"/>
              </w:rPr>
            </w:pPr>
            <w:r>
              <w:rPr>
                <w:sz w:val="20"/>
                <w:szCs w:val="20"/>
              </w:rPr>
              <w:t>3.</w:t>
            </w:r>
            <w:r w:rsidR="006029F5">
              <w:rPr>
                <w:sz w:val="20"/>
                <w:szCs w:val="20"/>
              </w:rPr>
              <w:t>2.</w:t>
            </w:r>
            <w:r>
              <w:rPr>
                <w:sz w:val="20"/>
                <w:szCs w:val="20"/>
              </w:rPr>
              <w:t xml:space="preserve"> </w:t>
            </w:r>
            <w:r w:rsidR="006029F5" w:rsidRPr="006029F5">
              <w:rPr>
                <w:sz w:val="20"/>
                <w:szCs w:val="20"/>
              </w:rPr>
              <w:t>Corruption risk assessment</w:t>
            </w:r>
            <w:r w:rsidR="006029F5">
              <w:rPr>
                <w:sz w:val="20"/>
                <w:szCs w:val="20"/>
              </w:rPr>
              <w:t xml:space="preserve"> </w:t>
            </w:r>
            <w:r w:rsidR="00B74255">
              <w:rPr>
                <w:sz w:val="20"/>
                <w:szCs w:val="20"/>
              </w:rPr>
              <w:t xml:space="preserve">with focus on gender dimensions </w:t>
            </w:r>
            <w:r w:rsidR="006029F5">
              <w:rPr>
                <w:sz w:val="20"/>
                <w:szCs w:val="20"/>
              </w:rPr>
              <w:t>is piloted in two line</w:t>
            </w:r>
            <w:r w:rsidR="00DE709E">
              <w:rPr>
                <w:sz w:val="20"/>
                <w:szCs w:val="20"/>
              </w:rPr>
              <w:t>-</w:t>
            </w:r>
            <w:r w:rsidR="006029F5">
              <w:rPr>
                <w:sz w:val="20"/>
                <w:szCs w:val="20"/>
              </w:rPr>
              <w:t>ministries</w:t>
            </w:r>
            <w:r w:rsidR="006029F5" w:rsidRPr="006029F5">
              <w:rPr>
                <w:sz w:val="20"/>
                <w:szCs w:val="20"/>
              </w:rPr>
              <w:t xml:space="preserve"> and capacity of respective bodies on monitoring and evalua</w:t>
            </w:r>
            <w:r w:rsidR="006029F5">
              <w:rPr>
                <w:sz w:val="20"/>
                <w:szCs w:val="20"/>
              </w:rPr>
              <w:t>tion of anti-corruption reforms enhanced.</w:t>
            </w:r>
          </w:p>
        </w:tc>
        <w:tc>
          <w:tcPr>
            <w:tcW w:w="900" w:type="dxa"/>
          </w:tcPr>
          <w:p w14:paraId="639F53E2" w14:textId="77777777" w:rsidR="004D4461" w:rsidRPr="00687503" w:rsidRDefault="004D4461" w:rsidP="008A18F1">
            <w:pPr>
              <w:pStyle w:val="Header"/>
              <w:spacing w:before="60"/>
              <w:jc w:val="center"/>
              <w:rPr>
                <w:rFonts w:asciiTheme="minorHAnsi" w:hAnsiTheme="minorHAnsi" w:cstheme="minorHAnsi"/>
                <w:i/>
                <w:sz w:val="20"/>
                <w:szCs w:val="20"/>
              </w:rPr>
            </w:pPr>
          </w:p>
        </w:tc>
        <w:tc>
          <w:tcPr>
            <w:tcW w:w="810" w:type="dxa"/>
            <w:shd w:val="clear" w:color="auto" w:fill="auto"/>
          </w:tcPr>
          <w:p w14:paraId="7261EDB3" w14:textId="3351D6DB" w:rsidR="004D4461" w:rsidRDefault="004D4461"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0</w:t>
            </w:r>
          </w:p>
        </w:tc>
        <w:tc>
          <w:tcPr>
            <w:tcW w:w="909" w:type="dxa"/>
          </w:tcPr>
          <w:p w14:paraId="31E8DBBF" w14:textId="3D12C384" w:rsidR="004D4461" w:rsidRDefault="004D4461" w:rsidP="008A18F1">
            <w:pPr>
              <w:pStyle w:val="Header"/>
              <w:spacing w:before="60"/>
              <w:jc w:val="left"/>
              <w:rPr>
                <w:rFonts w:asciiTheme="minorHAnsi" w:hAnsiTheme="minorHAnsi" w:cstheme="minorHAnsi"/>
                <w:sz w:val="20"/>
                <w:szCs w:val="20"/>
              </w:rPr>
            </w:pPr>
            <w:r>
              <w:rPr>
                <w:rFonts w:asciiTheme="minorHAnsi" w:hAnsiTheme="minorHAnsi" w:cstheme="minorHAnsi"/>
                <w:sz w:val="20"/>
                <w:szCs w:val="20"/>
              </w:rPr>
              <w:t>2021</w:t>
            </w:r>
          </w:p>
        </w:tc>
        <w:tc>
          <w:tcPr>
            <w:tcW w:w="711" w:type="dxa"/>
          </w:tcPr>
          <w:p w14:paraId="4D4301A2" w14:textId="13E36936" w:rsidR="004D4461" w:rsidRPr="00687503" w:rsidRDefault="004D4461"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1170" w:type="dxa"/>
          </w:tcPr>
          <w:p w14:paraId="1EA27620" w14:textId="1647F052" w:rsidR="004D4461" w:rsidRDefault="004D4461"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1440" w:type="dxa"/>
          </w:tcPr>
          <w:p w14:paraId="599A6E09" w14:textId="60DB3A00" w:rsidR="004D4461" w:rsidRDefault="004D4461" w:rsidP="008A18F1">
            <w:pPr>
              <w:spacing w:before="60"/>
              <w:jc w:val="left"/>
              <w:rPr>
                <w:rFonts w:asciiTheme="minorHAnsi" w:hAnsiTheme="minorHAnsi" w:cstheme="minorHAnsi"/>
                <w:i/>
                <w:sz w:val="20"/>
                <w:szCs w:val="20"/>
              </w:rPr>
            </w:pPr>
            <w:r>
              <w:rPr>
                <w:rFonts w:asciiTheme="minorHAnsi" w:hAnsiTheme="minorHAnsi" w:cstheme="minorHAnsi"/>
                <w:i/>
                <w:sz w:val="20"/>
                <w:szCs w:val="20"/>
              </w:rPr>
              <w:t>2</w:t>
            </w:r>
          </w:p>
        </w:tc>
        <w:tc>
          <w:tcPr>
            <w:tcW w:w="4117" w:type="dxa"/>
            <w:shd w:val="clear" w:color="auto" w:fill="auto"/>
          </w:tcPr>
          <w:p w14:paraId="6A494D11" w14:textId="7B70BC17" w:rsidR="006029F5" w:rsidRDefault="00DE709E" w:rsidP="006029F5">
            <w:pPr>
              <w:spacing w:before="60"/>
              <w:jc w:val="left"/>
              <w:rPr>
                <w:rFonts w:asciiTheme="minorHAnsi" w:hAnsiTheme="minorHAnsi" w:cstheme="minorHAnsi"/>
                <w:i/>
                <w:sz w:val="20"/>
                <w:szCs w:val="20"/>
              </w:rPr>
            </w:pPr>
            <w:r>
              <w:rPr>
                <w:rFonts w:asciiTheme="minorHAnsi" w:hAnsiTheme="minorHAnsi" w:cstheme="minorHAnsi"/>
                <w:i/>
                <w:sz w:val="20"/>
                <w:szCs w:val="20"/>
              </w:rPr>
              <w:t>CRA assessment report and methodology</w:t>
            </w:r>
            <w:r w:rsidR="001D0045">
              <w:rPr>
                <w:rFonts w:asciiTheme="minorHAnsi" w:hAnsiTheme="minorHAnsi" w:cstheme="minorHAnsi"/>
                <w:i/>
                <w:sz w:val="20"/>
                <w:szCs w:val="20"/>
              </w:rPr>
              <w:t xml:space="preserve"> including with focus on gender dimensions</w:t>
            </w:r>
            <w:r>
              <w:rPr>
                <w:rFonts w:asciiTheme="minorHAnsi" w:hAnsiTheme="minorHAnsi" w:cstheme="minorHAnsi"/>
                <w:i/>
                <w:sz w:val="20"/>
                <w:szCs w:val="20"/>
              </w:rPr>
              <w:t>.</w:t>
            </w:r>
          </w:p>
          <w:p w14:paraId="147C22E4" w14:textId="7720A920" w:rsidR="004D4461" w:rsidRDefault="00DE709E" w:rsidP="006029F5">
            <w:pPr>
              <w:spacing w:before="60"/>
              <w:jc w:val="left"/>
              <w:rPr>
                <w:rFonts w:asciiTheme="minorHAnsi" w:hAnsiTheme="minorHAnsi" w:cstheme="minorHAnsi"/>
                <w:i/>
                <w:sz w:val="20"/>
                <w:szCs w:val="20"/>
              </w:rPr>
            </w:pPr>
            <w:r>
              <w:rPr>
                <w:rFonts w:asciiTheme="minorHAnsi" w:hAnsiTheme="minorHAnsi" w:cstheme="minorHAnsi"/>
                <w:i/>
                <w:sz w:val="20"/>
                <w:szCs w:val="20"/>
              </w:rPr>
              <w:t>N/A</w:t>
            </w:r>
          </w:p>
        </w:tc>
      </w:tr>
      <w:tr w:rsidR="004D4461" w:rsidRPr="00687503" w14:paraId="2C42C6CB" w14:textId="77777777" w:rsidTr="006029F5">
        <w:trPr>
          <w:trHeight w:val="530"/>
          <w:tblHeader/>
        </w:trPr>
        <w:tc>
          <w:tcPr>
            <w:tcW w:w="1530" w:type="dxa"/>
          </w:tcPr>
          <w:p w14:paraId="72FFD0A9" w14:textId="77777777" w:rsidR="004D4461" w:rsidRDefault="004D4461" w:rsidP="008A18F1">
            <w:pPr>
              <w:spacing w:before="60"/>
              <w:jc w:val="left"/>
              <w:rPr>
                <w:rFonts w:asciiTheme="minorHAnsi" w:hAnsiTheme="minorHAnsi" w:cstheme="minorHAnsi"/>
                <w:i/>
                <w:sz w:val="20"/>
                <w:szCs w:val="20"/>
              </w:rPr>
            </w:pPr>
          </w:p>
        </w:tc>
        <w:tc>
          <w:tcPr>
            <w:tcW w:w="4343" w:type="dxa"/>
          </w:tcPr>
          <w:p w14:paraId="01DF92D0" w14:textId="6F8D2EFE" w:rsidR="00D65356" w:rsidRDefault="0090315D" w:rsidP="004D4461">
            <w:pPr>
              <w:pStyle w:val="ListParagraph"/>
              <w:spacing w:after="160" w:line="259" w:lineRule="auto"/>
              <w:ind w:left="0"/>
              <w:jc w:val="both"/>
              <w:rPr>
                <w:rFonts w:asciiTheme="minorHAnsi" w:hAnsiTheme="minorHAnsi" w:cstheme="minorHAnsi"/>
                <w:sz w:val="20"/>
                <w:szCs w:val="20"/>
                <w:lang w:val="en-GB"/>
              </w:rPr>
            </w:pPr>
            <w:r>
              <w:rPr>
                <w:sz w:val="20"/>
                <w:szCs w:val="20"/>
              </w:rPr>
              <w:t>3.</w:t>
            </w:r>
            <w:r w:rsidR="00770AAD">
              <w:rPr>
                <w:sz w:val="20"/>
                <w:szCs w:val="20"/>
              </w:rPr>
              <w:t>3.</w:t>
            </w:r>
            <w:r>
              <w:rPr>
                <w:rFonts w:asciiTheme="minorHAnsi" w:hAnsiTheme="minorHAnsi" w:cstheme="minorHAnsi"/>
                <w:sz w:val="20"/>
                <w:szCs w:val="20"/>
              </w:rPr>
              <w:t xml:space="preserve"> </w:t>
            </w:r>
            <w:r w:rsidR="00DE709E">
              <w:rPr>
                <w:rFonts w:asciiTheme="minorHAnsi" w:hAnsiTheme="minorHAnsi" w:cstheme="minorHAnsi"/>
                <w:sz w:val="20"/>
                <w:szCs w:val="20"/>
              </w:rPr>
              <w:t>C</w:t>
            </w:r>
            <w:r w:rsidR="00682956">
              <w:rPr>
                <w:rFonts w:asciiTheme="minorHAnsi" w:hAnsiTheme="minorHAnsi" w:cstheme="minorHAnsi"/>
                <w:sz w:val="20"/>
                <w:szCs w:val="20"/>
                <w:lang w:val="en-GB"/>
              </w:rPr>
              <w:t>apacity</w:t>
            </w:r>
            <w:r w:rsidR="00621EA6">
              <w:rPr>
                <w:rFonts w:asciiTheme="minorHAnsi" w:hAnsiTheme="minorHAnsi" w:cstheme="minorHAnsi"/>
                <w:sz w:val="20"/>
                <w:szCs w:val="20"/>
                <w:lang w:val="en-GB"/>
              </w:rPr>
              <w:t xml:space="preserve"> building program and trainings</w:t>
            </w:r>
            <w:r w:rsidR="001D0045">
              <w:rPr>
                <w:rFonts w:asciiTheme="minorHAnsi" w:hAnsiTheme="minorHAnsi" w:cstheme="minorHAnsi"/>
                <w:sz w:val="20"/>
                <w:szCs w:val="20"/>
                <w:lang w:val="en-GB"/>
              </w:rPr>
              <w:t xml:space="preserve">, including gender dimension, </w:t>
            </w:r>
            <w:r w:rsidR="00E91822">
              <w:rPr>
                <w:rFonts w:asciiTheme="minorHAnsi" w:hAnsiTheme="minorHAnsi" w:cstheme="minorHAnsi"/>
                <w:sz w:val="20"/>
                <w:szCs w:val="20"/>
                <w:lang w:val="en-GB"/>
              </w:rPr>
              <w:t xml:space="preserve">for AC court judges in Armenia </w:t>
            </w:r>
            <w:r w:rsidR="00770AAD">
              <w:rPr>
                <w:rFonts w:asciiTheme="minorHAnsi" w:hAnsiTheme="minorHAnsi" w:cstheme="minorHAnsi"/>
                <w:sz w:val="20"/>
                <w:szCs w:val="20"/>
                <w:lang w:val="en-GB"/>
              </w:rPr>
              <w:t>developed and implemented</w:t>
            </w:r>
            <w:r w:rsidR="001D0045">
              <w:rPr>
                <w:rFonts w:asciiTheme="minorHAnsi" w:hAnsiTheme="minorHAnsi" w:cstheme="minorHAnsi"/>
                <w:sz w:val="20"/>
                <w:szCs w:val="20"/>
                <w:lang w:val="en-GB"/>
              </w:rPr>
              <w:t>.</w:t>
            </w:r>
          </w:p>
          <w:p w14:paraId="33647ADD" w14:textId="30CA3166" w:rsidR="00D65356" w:rsidRDefault="00D65356" w:rsidP="004D4461">
            <w:pPr>
              <w:pStyle w:val="ListParagraph"/>
              <w:spacing w:after="160" w:line="259" w:lineRule="auto"/>
              <w:ind w:left="0"/>
              <w:jc w:val="both"/>
              <w:rPr>
                <w:rFonts w:asciiTheme="minorHAnsi" w:hAnsiTheme="minorHAnsi" w:cstheme="minorHAnsi"/>
                <w:sz w:val="20"/>
                <w:szCs w:val="20"/>
                <w:lang w:val="en-GB"/>
              </w:rPr>
            </w:pPr>
          </w:p>
          <w:p w14:paraId="57D5E9F9" w14:textId="77777777" w:rsidR="00D65356" w:rsidRDefault="00D65356" w:rsidP="004D4461">
            <w:pPr>
              <w:pStyle w:val="ListParagraph"/>
              <w:spacing w:after="160" w:line="259" w:lineRule="auto"/>
              <w:ind w:left="0"/>
              <w:jc w:val="both"/>
              <w:rPr>
                <w:rFonts w:asciiTheme="minorHAnsi" w:hAnsiTheme="minorHAnsi" w:cstheme="minorHAnsi"/>
                <w:sz w:val="20"/>
                <w:szCs w:val="20"/>
                <w:lang w:val="en-GB"/>
              </w:rPr>
            </w:pPr>
          </w:p>
          <w:p w14:paraId="5AF4E9E4" w14:textId="6C8ECD37" w:rsidR="004D4461" w:rsidRDefault="004D4461" w:rsidP="00D65356">
            <w:pPr>
              <w:pStyle w:val="ListParagraph"/>
              <w:spacing w:after="160" w:line="259" w:lineRule="auto"/>
              <w:ind w:left="0"/>
              <w:jc w:val="both"/>
              <w:rPr>
                <w:b/>
                <w:sz w:val="24"/>
                <w:szCs w:val="24"/>
              </w:rPr>
            </w:pPr>
          </w:p>
        </w:tc>
        <w:tc>
          <w:tcPr>
            <w:tcW w:w="900" w:type="dxa"/>
          </w:tcPr>
          <w:p w14:paraId="00BDAB78" w14:textId="77777777" w:rsidR="004D4461" w:rsidRPr="00687503" w:rsidRDefault="004D4461" w:rsidP="008A18F1">
            <w:pPr>
              <w:pStyle w:val="Header"/>
              <w:spacing w:before="60"/>
              <w:jc w:val="center"/>
              <w:rPr>
                <w:rFonts w:asciiTheme="minorHAnsi" w:hAnsiTheme="minorHAnsi" w:cstheme="minorHAnsi"/>
                <w:i/>
                <w:sz w:val="20"/>
                <w:szCs w:val="20"/>
              </w:rPr>
            </w:pPr>
          </w:p>
        </w:tc>
        <w:tc>
          <w:tcPr>
            <w:tcW w:w="810" w:type="dxa"/>
            <w:shd w:val="clear" w:color="auto" w:fill="auto"/>
          </w:tcPr>
          <w:p w14:paraId="0767D3B1" w14:textId="3A393C8F" w:rsidR="004D4461" w:rsidRDefault="004D4461"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0</w:t>
            </w:r>
          </w:p>
        </w:tc>
        <w:tc>
          <w:tcPr>
            <w:tcW w:w="909" w:type="dxa"/>
          </w:tcPr>
          <w:p w14:paraId="3530F083" w14:textId="51715E53" w:rsidR="004D4461" w:rsidRDefault="004D4461" w:rsidP="008A18F1">
            <w:pPr>
              <w:pStyle w:val="Header"/>
              <w:spacing w:before="60"/>
              <w:jc w:val="left"/>
              <w:rPr>
                <w:rFonts w:asciiTheme="minorHAnsi" w:hAnsiTheme="minorHAnsi" w:cstheme="minorHAnsi"/>
                <w:sz w:val="20"/>
                <w:szCs w:val="20"/>
              </w:rPr>
            </w:pPr>
            <w:r>
              <w:rPr>
                <w:rFonts w:asciiTheme="minorHAnsi" w:hAnsiTheme="minorHAnsi" w:cstheme="minorHAnsi"/>
                <w:sz w:val="20"/>
                <w:szCs w:val="20"/>
              </w:rPr>
              <w:t>2021</w:t>
            </w:r>
          </w:p>
        </w:tc>
        <w:tc>
          <w:tcPr>
            <w:tcW w:w="711" w:type="dxa"/>
          </w:tcPr>
          <w:p w14:paraId="3187B44F" w14:textId="053C6F19" w:rsidR="004D4461" w:rsidRPr="00687503" w:rsidRDefault="004D4461"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1170" w:type="dxa"/>
          </w:tcPr>
          <w:p w14:paraId="3E1D0D4F" w14:textId="7A7EB67E" w:rsidR="004D4461" w:rsidRDefault="004D4461"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1440" w:type="dxa"/>
          </w:tcPr>
          <w:p w14:paraId="7B946048" w14:textId="6A2C0A9D" w:rsidR="004D4461" w:rsidRDefault="004D4461" w:rsidP="008A18F1">
            <w:pPr>
              <w:spacing w:before="60"/>
              <w:jc w:val="left"/>
              <w:rPr>
                <w:rFonts w:asciiTheme="minorHAnsi" w:hAnsiTheme="minorHAnsi" w:cstheme="minorHAnsi"/>
                <w:i/>
                <w:sz w:val="20"/>
                <w:szCs w:val="20"/>
              </w:rPr>
            </w:pPr>
            <w:r>
              <w:rPr>
                <w:rFonts w:asciiTheme="minorHAnsi" w:hAnsiTheme="minorHAnsi" w:cstheme="minorHAnsi"/>
                <w:i/>
                <w:sz w:val="20"/>
                <w:szCs w:val="20"/>
              </w:rPr>
              <w:t>2</w:t>
            </w:r>
          </w:p>
        </w:tc>
        <w:tc>
          <w:tcPr>
            <w:tcW w:w="4117" w:type="dxa"/>
            <w:shd w:val="clear" w:color="auto" w:fill="auto"/>
          </w:tcPr>
          <w:p w14:paraId="1B5DD84C" w14:textId="5BF4DD2F" w:rsidR="00DE709E" w:rsidRDefault="00E43EF0" w:rsidP="00897A38">
            <w:pPr>
              <w:spacing w:before="60"/>
              <w:rPr>
                <w:rFonts w:asciiTheme="minorHAnsi" w:hAnsiTheme="minorHAnsi" w:cstheme="minorHAnsi"/>
                <w:i/>
                <w:sz w:val="20"/>
                <w:szCs w:val="20"/>
              </w:rPr>
            </w:pPr>
            <w:r w:rsidRPr="00EA264D">
              <w:rPr>
                <w:rFonts w:asciiTheme="minorHAnsi" w:hAnsiTheme="minorHAnsi" w:cstheme="minorHAnsi"/>
                <w:i/>
                <w:sz w:val="20"/>
                <w:szCs w:val="20"/>
              </w:rPr>
              <w:t>Gender responsive</w:t>
            </w:r>
            <w:r>
              <w:rPr>
                <w:rFonts w:asciiTheme="minorHAnsi" w:hAnsiTheme="minorHAnsi" w:cstheme="minorHAnsi"/>
                <w:i/>
                <w:sz w:val="20"/>
                <w:szCs w:val="20"/>
              </w:rPr>
              <w:t xml:space="preserve"> c</w:t>
            </w:r>
            <w:r w:rsidR="00DE709E">
              <w:rPr>
                <w:rFonts w:asciiTheme="minorHAnsi" w:hAnsiTheme="minorHAnsi" w:cstheme="minorHAnsi"/>
                <w:i/>
                <w:sz w:val="20"/>
                <w:szCs w:val="20"/>
              </w:rPr>
              <w:t>apacity building programme available</w:t>
            </w:r>
          </w:p>
          <w:p w14:paraId="063EA4BE" w14:textId="1E772396" w:rsidR="00212E8F" w:rsidRPr="00D65356" w:rsidRDefault="00212E8F" w:rsidP="00897A38">
            <w:pPr>
              <w:spacing w:before="60"/>
              <w:rPr>
                <w:rFonts w:asciiTheme="minorHAnsi" w:hAnsiTheme="minorHAnsi" w:cstheme="minorHAnsi"/>
                <w:i/>
                <w:sz w:val="20"/>
                <w:szCs w:val="20"/>
              </w:rPr>
            </w:pPr>
            <w:r>
              <w:rPr>
                <w:rFonts w:asciiTheme="minorHAnsi" w:hAnsiTheme="minorHAnsi" w:cstheme="minorHAnsi"/>
                <w:i/>
                <w:sz w:val="20"/>
                <w:szCs w:val="20"/>
              </w:rPr>
              <w:t xml:space="preserve">Risks- N/A </w:t>
            </w:r>
          </w:p>
        </w:tc>
      </w:tr>
      <w:tr w:rsidR="004D4461" w:rsidRPr="00687503" w14:paraId="6E024A6D" w14:textId="77777777" w:rsidTr="006029F5">
        <w:trPr>
          <w:trHeight w:val="530"/>
          <w:tblHeader/>
        </w:trPr>
        <w:tc>
          <w:tcPr>
            <w:tcW w:w="1530" w:type="dxa"/>
          </w:tcPr>
          <w:p w14:paraId="2D8A2C03" w14:textId="77777777" w:rsidR="004D4461" w:rsidRDefault="004D4461" w:rsidP="008A18F1">
            <w:pPr>
              <w:spacing w:before="60"/>
              <w:jc w:val="left"/>
              <w:rPr>
                <w:rFonts w:asciiTheme="minorHAnsi" w:hAnsiTheme="minorHAnsi" w:cstheme="minorHAnsi"/>
                <w:i/>
                <w:sz w:val="20"/>
                <w:szCs w:val="20"/>
              </w:rPr>
            </w:pPr>
          </w:p>
        </w:tc>
        <w:tc>
          <w:tcPr>
            <w:tcW w:w="4343" w:type="dxa"/>
          </w:tcPr>
          <w:p w14:paraId="28C742A3" w14:textId="4390FB3E" w:rsidR="004D4461" w:rsidRPr="00770AAD" w:rsidRDefault="0090315D" w:rsidP="00255F05">
            <w:pPr>
              <w:pStyle w:val="ListParagraph"/>
              <w:spacing w:after="160" w:line="259" w:lineRule="auto"/>
              <w:ind w:left="0"/>
              <w:jc w:val="both"/>
              <w:rPr>
                <w:rFonts w:asciiTheme="minorHAnsi" w:hAnsiTheme="minorHAnsi" w:cstheme="minorHAnsi"/>
                <w:sz w:val="20"/>
                <w:szCs w:val="20"/>
                <w:lang w:val="en-GB"/>
              </w:rPr>
            </w:pPr>
            <w:r>
              <w:rPr>
                <w:rFonts w:asciiTheme="minorHAnsi" w:hAnsiTheme="minorHAnsi" w:cstheme="minorHAnsi"/>
                <w:sz w:val="20"/>
                <w:szCs w:val="20"/>
                <w:lang w:val="en-GB"/>
              </w:rPr>
              <w:t>3.</w:t>
            </w:r>
            <w:r w:rsidR="00770AAD">
              <w:rPr>
                <w:rFonts w:asciiTheme="minorHAnsi" w:hAnsiTheme="minorHAnsi" w:cstheme="minorHAnsi"/>
                <w:sz w:val="20"/>
                <w:szCs w:val="20"/>
                <w:lang w:val="en-GB"/>
              </w:rPr>
              <w:t>4.</w:t>
            </w:r>
            <w:r>
              <w:rPr>
                <w:rFonts w:asciiTheme="minorHAnsi" w:hAnsiTheme="minorHAnsi" w:cstheme="minorHAnsi"/>
                <w:sz w:val="20"/>
                <w:szCs w:val="20"/>
                <w:lang w:val="en-GB"/>
              </w:rPr>
              <w:t xml:space="preserve"> </w:t>
            </w:r>
            <w:r w:rsidR="00212E8F">
              <w:rPr>
                <w:rFonts w:asciiTheme="minorHAnsi" w:hAnsiTheme="minorHAnsi" w:cstheme="minorHAnsi"/>
                <w:sz w:val="20"/>
                <w:szCs w:val="20"/>
                <w:lang w:val="en-GB"/>
              </w:rPr>
              <w:t>A</w:t>
            </w:r>
            <w:r w:rsidR="004D4461" w:rsidRPr="00212E8F">
              <w:rPr>
                <w:rFonts w:asciiTheme="minorHAnsi" w:hAnsiTheme="minorHAnsi" w:cstheme="minorHAnsi"/>
                <w:sz w:val="20"/>
                <w:szCs w:val="20"/>
                <w:lang w:val="en-GB"/>
              </w:rPr>
              <w:t xml:space="preserve">nti-corruption education in the country </w:t>
            </w:r>
            <w:r w:rsidR="00770AAD">
              <w:rPr>
                <w:rFonts w:asciiTheme="minorHAnsi" w:hAnsiTheme="minorHAnsi" w:cstheme="minorHAnsi"/>
                <w:sz w:val="20"/>
                <w:szCs w:val="20"/>
                <w:lang w:val="en-GB"/>
              </w:rPr>
              <w:t xml:space="preserve">promoted </w:t>
            </w:r>
            <w:r w:rsidR="00770AAD" w:rsidRPr="00770AAD">
              <w:rPr>
                <w:rFonts w:asciiTheme="minorHAnsi" w:hAnsiTheme="minorHAnsi" w:cstheme="minorHAnsi"/>
                <w:sz w:val="20"/>
                <w:szCs w:val="20"/>
                <w:lang w:val="en-GB"/>
              </w:rPr>
              <w:t>through organizing AC campaigns and trainings for civil servants and integrity officers</w:t>
            </w:r>
            <w:r w:rsidR="001D0045">
              <w:rPr>
                <w:rFonts w:asciiTheme="minorHAnsi" w:hAnsiTheme="minorHAnsi" w:cstheme="minorHAnsi"/>
                <w:sz w:val="20"/>
                <w:szCs w:val="20"/>
                <w:lang w:val="en-GB"/>
              </w:rPr>
              <w:t>, including gender dimension</w:t>
            </w:r>
            <w:r w:rsidR="00770AAD" w:rsidRPr="00770AAD">
              <w:rPr>
                <w:rFonts w:asciiTheme="minorHAnsi" w:hAnsiTheme="minorHAnsi" w:cstheme="minorHAnsi"/>
                <w:sz w:val="20"/>
                <w:szCs w:val="20"/>
                <w:lang w:val="en-GB"/>
              </w:rPr>
              <w:t>.</w:t>
            </w:r>
          </w:p>
        </w:tc>
        <w:tc>
          <w:tcPr>
            <w:tcW w:w="900" w:type="dxa"/>
          </w:tcPr>
          <w:p w14:paraId="7F542EFE" w14:textId="77777777" w:rsidR="004D4461" w:rsidRPr="00687503" w:rsidRDefault="004D4461" w:rsidP="008A18F1">
            <w:pPr>
              <w:pStyle w:val="Header"/>
              <w:spacing w:before="60"/>
              <w:jc w:val="center"/>
              <w:rPr>
                <w:rFonts w:asciiTheme="minorHAnsi" w:hAnsiTheme="minorHAnsi" w:cstheme="minorHAnsi"/>
                <w:i/>
                <w:sz w:val="20"/>
                <w:szCs w:val="20"/>
              </w:rPr>
            </w:pPr>
          </w:p>
        </w:tc>
        <w:tc>
          <w:tcPr>
            <w:tcW w:w="810" w:type="dxa"/>
            <w:shd w:val="clear" w:color="auto" w:fill="auto"/>
          </w:tcPr>
          <w:p w14:paraId="5B9BC6ED" w14:textId="23376B86" w:rsidR="004D4461" w:rsidRDefault="0090315D"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0</w:t>
            </w:r>
          </w:p>
        </w:tc>
        <w:tc>
          <w:tcPr>
            <w:tcW w:w="909" w:type="dxa"/>
          </w:tcPr>
          <w:p w14:paraId="022B474C" w14:textId="06BE6FCB" w:rsidR="004D4461" w:rsidRDefault="00212E8F" w:rsidP="008A18F1">
            <w:pPr>
              <w:pStyle w:val="Header"/>
              <w:spacing w:before="60"/>
              <w:jc w:val="left"/>
              <w:rPr>
                <w:rFonts w:asciiTheme="minorHAnsi" w:hAnsiTheme="minorHAnsi" w:cstheme="minorHAnsi"/>
                <w:sz w:val="20"/>
                <w:szCs w:val="20"/>
              </w:rPr>
            </w:pPr>
            <w:r>
              <w:rPr>
                <w:rFonts w:asciiTheme="minorHAnsi" w:hAnsiTheme="minorHAnsi" w:cstheme="minorHAnsi"/>
                <w:sz w:val="20"/>
                <w:szCs w:val="20"/>
              </w:rPr>
              <w:t>2021</w:t>
            </w:r>
          </w:p>
        </w:tc>
        <w:tc>
          <w:tcPr>
            <w:tcW w:w="711" w:type="dxa"/>
          </w:tcPr>
          <w:p w14:paraId="515ACFE0" w14:textId="52D36D6D" w:rsidR="004D4461" w:rsidRPr="00687503" w:rsidRDefault="00212E8F"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1170" w:type="dxa"/>
          </w:tcPr>
          <w:p w14:paraId="23E5B718" w14:textId="1419CEA9" w:rsidR="004D4461" w:rsidRDefault="00212E8F"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1440" w:type="dxa"/>
          </w:tcPr>
          <w:p w14:paraId="3EADE1B8" w14:textId="3D19D7A0" w:rsidR="004D4461" w:rsidRDefault="00212E8F" w:rsidP="008A18F1">
            <w:pPr>
              <w:spacing w:before="60"/>
              <w:jc w:val="left"/>
              <w:rPr>
                <w:rFonts w:asciiTheme="minorHAnsi" w:hAnsiTheme="minorHAnsi" w:cstheme="minorHAnsi"/>
                <w:i/>
                <w:sz w:val="20"/>
                <w:szCs w:val="20"/>
              </w:rPr>
            </w:pPr>
            <w:r>
              <w:rPr>
                <w:rFonts w:asciiTheme="minorHAnsi" w:hAnsiTheme="minorHAnsi" w:cstheme="minorHAnsi"/>
                <w:i/>
                <w:sz w:val="20"/>
                <w:szCs w:val="20"/>
              </w:rPr>
              <w:t>2</w:t>
            </w:r>
          </w:p>
        </w:tc>
        <w:tc>
          <w:tcPr>
            <w:tcW w:w="4117" w:type="dxa"/>
            <w:shd w:val="clear" w:color="auto" w:fill="auto"/>
          </w:tcPr>
          <w:p w14:paraId="1F2FBF40" w14:textId="77777777" w:rsidR="001D0045" w:rsidRDefault="00DE709E" w:rsidP="001D0045">
            <w:pPr>
              <w:spacing w:before="60"/>
              <w:jc w:val="left"/>
              <w:rPr>
                <w:rFonts w:asciiTheme="minorHAnsi" w:hAnsiTheme="minorHAnsi" w:cstheme="minorHAnsi"/>
                <w:i/>
                <w:sz w:val="20"/>
                <w:szCs w:val="20"/>
              </w:rPr>
            </w:pPr>
            <w:r>
              <w:rPr>
                <w:rFonts w:asciiTheme="minorHAnsi" w:hAnsiTheme="minorHAnsi" w:cstheme="minorHAnsi"/>
                <w:i/>
                <w:sz w:val="20"/>
                <w:szCs w:val="20"/>
              </w:rPr>
              <w:t>Developed training modules</w:t>
            </w:r>
            <w:r w:rsidR="001D0045">
              <w:rPr>
                <w:rFonts w:asciiTheme="minorHAnsi" w:hAnsiTheme="minorHAnsi" w:cstheme="minorHAnsi"/>
                <w:i/>
                <w:sz w:val="20"/>
                <w:szCs w:val="20"/>
              </w:rPr>
              <w:t>, including with focus on gender dimensions.</w:t>
            </w:r>
          </w:p>
          <w:p w14:paraId="2FB92D0E" w14:textId="43B37217" w:rsidR="00212E8F" w:rsidRDefault="00212E8F" w:rsidP="00897A38">
            <w:pPr>
              <w:spacing w:before="60"/>
              <w:rPr>
                <w:rFonts w:asciiTheme="minorHAnsi" w:hAnsiTheme="minorHAnsi" w:cstheme="minorHAnsi"/>
                <w:i/>
                <w:sz w:val="20"/>
                <w:szCs w:val="20"/>
              </w:rPr>
            </w:pPr>
            <w:r>
              <w:rPr>
                <w:rFonts w:asciiTheme="minorHAnsi" w:hAnsiTheme="minorHAnsi" w:cstheme="minorHAnsi"/>
                <w:i/>
                <w:sz w:val="20"/>
                <w:szCs w:val="20"/>
              </w:rPr>
              <w:t>Risks-</w:t>
            </w:r>
            <w:r w:rsidR="0090315D">
              <w:rPr>
                <w:rFonts w:asciiTheme="minorHAnsi" w:hAnsiTheme="minorHAnsi" w:cstheme="minorHAnsi"/>
                <w:i/>
                <w:sz w:val="20"/>
                <w:szCs w:val="20"/>
              </w:rPr>
              <w:t>Unpredictable political vector changes that can influence this process</w:t>
            </w:r>
            <w:r w:rsidR="00A93068">
              <w:rPr>
                <w:rFonts w:asciiTheme="minorHAnsi" w:hAnsiTheme="minorHAnsi" w:cstheme="minorHAnsi"/>
                <w:i/>
                <w:sz w:val="20"/>
                <w:szCs w:val="20"/>
              </w:rPr>
              <w:t>.</w:t>
            </w:r>
            <w:r>
              <w:rPr>
                <w:rFonts w:asciiTheme="minorHAnsi" w:hAnsiTheme="minorHAnsi" w:cstheme="minorHAnsi"/>
                <w:i/>
                <w:sz w:val="20"/>
                <w:szCs w:val="20"/>
              </w:rPr>
              <w:t xml:space="preserve"> </w:t>
            </w:r>
          </w:p>
        </w:tc>
      </w:tr>
      <w:tr w:rsidR="00D036A1" w:rsidRPr="00687503" w14:paraId="055AB28D" w14:textId="77777777" w:rsidTr="006029F5">
        <w:trPr>
          <w:trHeight w:val="530"/>
          <w:tblHeader/>
        </w:trPr>
        <w:tc>
          <w:tcPr>
            <w:tcW w:w="1530" w:type="dxa"/>
          </w:tcPr>
          <w:p w14:paraId="239F1C84" w14:textId="77777777" w:rsidR="00D036A1" w:rsidRDefault="00D036A1" w:rsidP="008A18F1">
            <w:pPr>
              <w:spacing w:before="60"/>
              <w:jc w:val="left"/>
              <w:rPr>
                <w:rFonts w:asciiTheme="minorHAnsi" w:hAnsiTheme="minorHAnsi" w:cstheme="minorHAnsi"/>
                <w:i/>
                <w:sz w:val="20"/>
                <w:szCs w:val="20"/>
              </w:rPr>
            </w:pPr>
          </w:p>
        </w:tc>
        <w:tc>
          <w:tcPr>
            <w:tcW w:w="4343" w:type="dxa"/>
          </w:tcPr>
          <w:p w14:paraId="2A15B059" w14:textId="36FF19F8" w:rsidR="00D036A1" w:rsidRDefault="00D036A1" w:rsidP="00D036A1">
            <w:pPr>
              <w:pStyle w:val="ListParagraph"/>
              <w:spacing w:after="160" w:line="259" w:lineRule="auto"/>
              <w:ind w:left="0"/>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3.5. </w:t>
            </w:r>
            <w:r w:rsidRPr="00D036A1">
              <w:rPr>
                <w:rFonts w:asciiTheme="minorHAnsi" w:hAnsiTheme="minorHAnsi" w:cstheme="minorHAnsi"/>
                <w:sz w:val="20"/>
                <w:szCs w:val="20"/>
                <w:lang w:val="en-GB"/>
              </w:rPr>
              <w:t>Codes of Conduct and conflict of interest regulations in the public sector</w:t>
            </w:r>
            <w:r w:rsidR="00897A38">
              <w:rPr>
                <w:rFonts w:asciiTheme="minorHAnsi" w:hAnsiTheme="minorHAnsi" w:cstheme="minorHAnsi"/>
                <w:sz w:val="20"/>
                <w:szCs w:val="20"/>
                <w:lang w:val="en-GB"/>
              </w:rPr>
              <w:t xml:space="preserve"> developed and adopted</w:t>
            </w:r>
            <w:r w:rsidR="00B74255">
              <w:rPr>
                <w:rFonts w:asciiTheme="minorHAnsi" w:hAnsiTheme="minorHAnsi" w:cstheme="minorHAnsi"/>
                <w:sz w:val="20"/>
                <w:szCs w:val="20"/>
                <w:lang w:val="en-GB"/>
              </w:rPr>
              <w:t xml:space="preserve"> including the focus on gender responsive dimension</w:t>
            </w:r>
            <w:r w:rsidR="00897A38">
              <w:rPr>
                <w:rFonts w:asciiTheme="minorHAnsi" w:hAnsiTheme="minorHAnsi" w:cstheme="minorHAnsi"/>
                <w:sz w:val="20"/>
                <w:szCs w:val="20"/>
                <w:lang w:val="en-GB"/>
              </w:rPr>
              <w:t>.</w:t>
            </w:r>
          </w:p>
        </w:tc>
        <w:tc>
          <w:tcPr>
            <w:tcW w:w="900" w:type="dxa"/>
          </w:tcPr>
          <w:p w14:paraId="1D1B093F" w14:textId="77777777" w:rsidR="00D036A1" w:rsidRPr="00687503" w:rsidRDefault="00D036A1" w:rsidP="008A18F1">
            <w:pPr>
              <w:pStyle w:val="Header"/>
              <w:spacing w:before="60"/>
              <w:jc w:val="center"/>
              <w:rPr>
                <w:rFonts w:asciiTheme="minorHAnsi" w:hAnsiTheme="minorHAnsi" w:cstheme="minorHAnsi"/>
                <w:i/>
                <w:sz w:val="20"/>
                <w:szCs w:val="20"/>
              </w:rPr>
            </w:pPr>
          </w:p>
        </w:tc>
        <w:tc>
          <w:tcPr>
            <w:tcW w:w="810" w:type="dxa"/>
            <w:shd w:val="clear" w:color="auto" w:fill="auto"/>
          </w:tcPr>
          <w:p w14:paraId="313E713B" w14:textId="359D21CA" w:rsidR="00D036A1" w:rsidRDefault="00D036A1"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0</w:t>
            </w:r>
          </w:p>
        </w:tc>
        <w:tc>
          <w:tcPr>
            <w:tcW w:w="909" w:type="dxa"/>
          </w:tcPr>
          <w:p w14:paraId="438AB8E1" w14:textId="68261926" w:rsidR="00D036A1" w:rsidRDefault="00D036A1" w:rsidP="008A18F1">
            <w:pPr>
              <w:pStyle w:val="Header"/>
              <w:spacing w:before="60"/>
              <w:jc w:val="left"/>
              <w:rPr>
                <w:rFonts w:asciiTheme="minorHAnsi" w:hAnsiTheme="minorHAnsi" w:cstheme="minorHAnsi"/>
                <w:sz w:val="20"/>
                <w:szCs w:val="20"/>
              </w:rPr>
            </w:pPr>
            <w:r>
              <w:rPr>
                <w:rFonts w:asciiTheme="minorHAnsi" w:hAnsiTheme="minorHAnsi" w:cstheme="minorHAnsi"/>
                <w:sz w:val="20"/>
                <w:szCs w:val="20"/>
              </w:rPr>
              <w:t>2020</w:t>
            </w:r>
          </w:p>
        </w:tc>
        <w:tc>
          <w:tcPr>
            <w:tcW w:w="711" w:type="dxa"/>
          </w:tcPr>
          <w:p w14:paraId="3BE35E6A" w14:textId="42EE6C82" w:rsidR="00D036A1" w:rsidRDefault="00D036A1" w:rsidP="008A18F1">
            <w:pPr>
              <w:pStyle w:val="Header"/>
              <w:spacing w:before="60"/>
              <w:jc w:val="left"/>
              <w:rPr>
                <w:rFonts w:asciiTheme="minorHAnsi" w:hAnsiTheme="minorHAnsi" w:cstheme="minorHAnsi"/>
                <w:i/>
                <w:sz w:val="20"/>
                <w:szCs w:val="20"/>
              </w:rPr>
            </w:pPr>
          </w:p>
        </w:tc>
        <w:tc>
          <w:tcPr>
            <w:tcW w:w="1170" w:type="dxa"/>
          </w:tcPr>
          <w:p w14:paraId="1CA9D7B6" w14:textId="4FC57D95" w:rsidR="00D036A1" w:rsidRDefault="002A7077" w:rsidP="008A18F1">
            <w:pPr>
              <w:pStyle w:val="Heade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1440" w:type="dxa"/>
          </w:tcPr>
          <w:p w14:paraId="3AC5145E" w14:textId="40D6D51C" w:rsidR="00D036A1" w:rsidRDefault="00D036A1" w:rsidP="008A18F1">
            <w:pPr>
              <w:spacing w:before="60"/>
              <w:jc w:val="left"/>
              <w:rPr>
                <w:rFonts w:asciiTheme="minorHAnsi" w:hAnsiTheme="minorHAnsi" w:cstheme="minorHAnsi"/>
                <w:i/>
                <w:sz w:val="20"/>
                <w:szCs w:val="20"/>
              </w:rPr>
            </w:pPr>
            <w:r>
              <w:rPr>
                <w:rFonts w:asciiTheme="minorHAnsi" w:hAnsiTheme="minorHAnsi" w:cstheme="minorHAnsi"/>
                <w:i/>
                <w:sz w:val="20"/>
                <w:szCs w:val="20"/>
              </w:rPr>
              <w:t>1</w:t>
            </w:r>
          </w:p>
        </w:tc>
        <w:tc>
          <w:tcPr>
            <w:tcW w:w="4117" w:type="dxa"/>
            <w:shd w:val="clear" w:color="auto" w:fill="auto"/>
          </w:tcPr>
          <w:p w14:paraId="72235F5E" w14:textId="7B7C7B43" w:rsidR="00D036A1" w:rsidRDefault="001D0045" w:rsidP="00897A38">
            <w:pPr>
              <w:spacing w:before="60"/>
              <w:rPr>
                <w:rFonts w:asciiTheme="minorHAnsi" w:hAnsiTheme="minorHAnsi" w:cstheme="minorHAnsi"/>
                <w:i/>
                <w:sz w:val="20"/>
                <w:szCs w:val="20"/>
              </w:rPr>
            </w:pPr>
            <w:r>
              <w:rPr>
                <w:rFonts w:asciiTheme="minorHAnsi" w:hAnsiTheme="minorHAnsi" w:cstheme="minorHAnsi"/>
                <w:i/>
                <w:sz w:val="20"/>
                <w:szCs w:val="20"/>
              </w:rPr>
              <w:t xml:space="preserve">Gender responsive </w:t>
            </w:r>
            <w:r w:rsidR="00DE709E">
              <w:rPr>
                <w:rFonts w:asciiTheme="minorHAnsi" w:hAnsiTheme="minorHAnsi" w:cstheme="minorHAnsi"/>
                <w:i/>
                <w:sz w:val="20"/>
                <w:szCs w:val="20"/>
              </w:rPr>
              <w:t>regulations</w:t>
            </w:r>
          </w:p>
          <w:p w14:paraId="35AB3D48" w14:textId="34191AF8" w:rsidR="00897A38" w:rsidRDefault="00DE709E" w:rsidP="00897A38">
            <w:pPr>
              <w:spacing w:before="60"/>
              <w:rPr>
                <w:rFonts w:asciiTheme="minorHAnsi" w:hAnsiTheme="minorHAnsi" w:cstheme="minorHAnsi"/>
                <w:i/>
                <w:sz w:val="20"/>
                <w:szCs w:val="20"/>
              </w:rPr>
            </w:pPr>
            <w:r>
              <w:rPr>
                <w:rFonts w:asciiTheme="minorHAnsi" w:hAnsiTheme="minorHAnsi" w:cstheme="minorHAnsi"/>
                <w:i/>
                <w:sz w:val="20"/>
                <w:szCs w:val="20"/>
              </w:rPr>
              <w:t>Risks-Unpredictable political vector changes that can influence this process.</w:t>
            </w:r>
          </w:p>
        </w:tc>
      </w:tr>
    </w:tbl>
    <w:p w14:paraId="3C3E6D54" w14:textId="520E90E2" w:rsidR="00446140" w:rsidRPr="00097C16" w:rsidRDefault="00446140" w:rsidP="00446140">
      <w:pPr>
        <w:rPr>
          <w:rFonts w:asciiTheme="minorHAnsi" w:hAnsiTheme="minorHAnsi" w:cstheme="minorHAnsi"/>
          <w:sz w:val="24"/>
          <w:highlight w:val="lightGray"/>
        </w:rPr>
        <w:sectPr w:rsidR="00446140" w:rsidRPr="00097C16" w:rsidSect="00687503">
          <w:headerReference w:type="first" r:id="rId20"/>
          <w:pgSz w:w="16838" w:h="11906" w:orient="landscape" w:code="9"/>
          <w:pgMar w:top="900" w:right="864" w:bottom="720" w:left="864" w:header="720" w:footer="432" w:gutter="0"/>
          <w:cols w:space="708"/>
          <w:titlePg/>
          <w:docGrid w:linePitch="360"/>
        </w:sectPr>
      </w:pPr>
    </w:p>
    <w:p w14:paraId="41F4F8CC" w14:textId="77777777" w:rsidR="00955924" w:rsidRPr="002944AA" w:rsidRDefault="00955924" w:rsidP="00955924">
      <w:pPr>
        <w:pStyle w:val="Heading1"/>
        <w:rPr>
          <w:rFonts w:asciiTheme="minorHAnsi" w:hAnsiTheme="minorHAnsi" w:cstheme="minorHAnsi"/>
          <w:sz w:val="22"/>
          <w:szCs w:val="22"/>
        </w:rPr>
      </w:pPr>
      <w:r w:rsidRPr="002944AA">
        <w:rPr>
          <w:rFonts w:asciiTheme="minorHAnsi" w:hAnsiTheme="minorHAnsi" w:cstheme="minorHAnsi"/>
          <w:sz w:val="22"/>
          <w:szCs w:val="22"/>
        </w:rPr>
        <w:lastRenderedPageBreak/>
        <w:t>Monitoring And Evaluation</w:t>
      </w:r>
    </w:p>
    <w:p w14:paraId="6DF9764F" w14:textId="77777777" w:rsidR="00955924" w:rsidRPr="002944AA" w:rsidRDefault="00955924" w:rsidP="00955924">
      <w:pPr>
        <w:rPr>
          <w:rFonts w:asciiTheme="minorHAnsi" w:hAnsiTheme="minorHAnsi" w:cstheme="minorHAnsi"/>
          <w:szCs w:val="22"/>
        </w:rPr>
      </w:pPr>
      <w:r w:rsidRPr="002944AA">
        <w:rPr>
          <w:rFonts w:asciiTheme="minorHAnsi" w:hAnsiTheme="minorHAnsi" w:cstheme="minorHAnsi"/>
          <w:szCs w:val="22"/>
        </w:rPr>
        <w:t>In accordance with UNDP’s programming policies and procedures, the project will be monitored through the following</w:t>
      </w:r>
      <w:r w:rsidR="00A6671C" w:rsidRPr="002944AA">
        <w:rPr>
          <w:rFonts w:asciiTheme="minorHAnsi" w:hAnsiTheme="minorHAnsi" w:cstheme="minorHAnsi"/>
          <w:szCs w:val="22"/>
        </w:rPr>
        <w:t xml:space="preserve"> monitoring plan</w:t>
      </w:r>
      <w:r w:rsidRPr="002944AA">
        <w:rPr>
          <w:rFonts w:asciiTheme="minorHAnsi" w:hAnsiTheme="minorHAnsi" w:cstheme="minorHAnsi"/>
          <w:szCs w:val="22"/>
        </w:rPr>
        <w:t>:</w:t>
      </w:r>
      <w:r w:rsidR="00D14537" w:rsidRPr="002944AA">
        <w:rPr>
          <w:rFonts w:asciiTheme="minorHAnsi" w:hAnsiTheme="minorHAnsi" w:cstheme="minorHAnsi"/>
          <w:szCs w:val="22"/>
        </w:rPr>
        <w:t xml:space="preserve"> </w:t>
      </w:r>
    </w:p>
    <w:p w14:paraId="30654591" w14:textId="77777777" w:rsidR="00962FFA" w:rsidRPr="002944AA" w:rsidRDefault="00962FFA" w:rsidP="00EC4044">
      <w:pPr>
        <w:rPr>
          <w:rFonts w:asciiTheme="minorHAnsi" w:hAnsiTheme="minorHAnsi" w:cstheme="minorHAnsi"/>
          <w:b/>
          <w:szCs w:val="22"/>
        </w:rPr>
      </w:pPr>
      <w:r w:rsidRPr="002944AA">
        <w:rPr>
          <w:rFonts w:asciiTheme="minorHAnsi" w:hAnsiTheme="minorHAnsi" w:cstheme="minorHAnsi"/>
          <w:b/>
          <w:szCs w:val="22"/>
        </w:rPr>
        <w:t>Monitoring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505"/>
        <w:gridCol w:w="2044"/>
        <w:gridCol w:w="3365"/>
        <w:gridCol w:w="1698"/>
        <w:gridCol w:w="1162"/>
      </w:tblGrid>
      <w:tr w:rsidR="00666B7D" w:rsidRPr="002944AA" w14:paraId="5C876EBA" w14:textId="77777777" w:rsidTr="00666B7D">
        <w:tc>
          <w:tcPr>
            <w:tcW w:w="2358" w:type="dxa"/>
            <w:shd w:val="clear" w:color="auto" w:fill="auto"/>
            <w:vAlign w:val="center"/>
          </w:tcPr>
          <w:p w14:paraId="382AA272" w14:textId="77777777" w:rsidR="00962FFA" w:rsidRPr="002944AA" w:rsidRDefault="00962FFA" w:rsidP="00666B7D">
            <w:pPr>
              <w:spacing w:after="0"/>
              <w:jc w:val="center"/>
              <w:rPr>
                <w:rFonts w:asciiTheme="minorHAnsi" w:hAnsiTheme="minorHAnsi" w:cstheme="minorHAnsi"/>
                <w:b/>
                <w:sz w:val="20"/>
                <w:szCs w:val="20"/>
              </w:rPr>
            </w:pPr>
            <w:r w:rsidRPr="002944AA">
              <w:rPr>
                <w:rFonts w:asciiTheme="minorHAnsi" w:hAnsiTheme="minorHAnsi" w:cstheme="minorHAnsi"/>
                <w:b/>
                <w:sz w:val="20"/>
                <w:szCs w:val="20"/>
              </w:rPr>
              <w:t>Monitoring A</w:t>
            </w:r>
            <w:r w:rsidR="00481250" w:rsidRPr="002944AA">
              <w:rPr>
                <w:rFonts w:asciiTheme="minorHAnsi" w:hAnsiTheme="minorHAnsi" w:cstheme="minorHAnsi"/>
                <w:b/>
                <w:sz w:val="20"/>
                <w:szCs w:val="20"/>
              </w:rPr>
              <w:t>ctivity</w:t>
            </w:r>
          </w:p>
        </w:tc>
        <w:tc>
          <w:tcPr>
            <w:tcW w:w="4590" w:type="dxa"/>
            <w:shd w:val="clear" w:color="auto" w:fill="auto"/>
            <w:vAlign w:val="center"/>
          </w:tcPr>
          <w:p w14:paraId="56A6AFED" w14:textId="77777777" w:rsidR="00962FFA" w:rsidRPr="002944AA" w:rsidRDefault="004B6EA2" w:rsidP="00666B7D">
            <w:pPr>
              <w:spacing w:after="0"/>
              <w:jc w:val="center"/>
              <w:rPr>
                <w:rFonts w:asciiTheme="minorHAnsi" w:hAnsiTheme="minorHAnsi" w:cstheme="minorHAnsi"/>
                <w:b/>
                <w:sz w:val="20"/>
                <w:szCs w:val="20"/>
              </w:rPr>
            </w:pPr>
            <w:r w:rsidRPr="002944AA">
              <w:rPr>
                <w:rFonts w:asciiTheme="minorHAnsi" w:hAnsiTheme="minorHAnsi" w:cstheme="minorHAnsi"/>
                <w:b/>
                <w:sz w:val="20"/>
                <w:szCs w:val="20"/>
              </w:rPr>
              <w:t>Purpose</w:t>
            </w:r>
          </w:p>
        </w:tc>
        <w:tc>
          <w:tcPr>
            <w:tcW w:w="2070" w:type="dxa"/>
            <w:shd w:val="clear" w:color="auto" w:fill="auto"/>
            <w:vAlign w:val="center"/>
          </w:tcPr>
          <w:p w14:paraId="53B7FFFF" w14:textId="77777777" w:rsidR="00962FFA" w:rsidRPr="002944AA" w:rsidRDefault="000156C6" w:rsidP="00666B7D">
            <w:pPr>
              <w:spacing w:after="0"/>
              <w:jc w:val="center"/>
              <w:rPr>
                <w:rFonts w:asciiTheme="minorHAnsi" w:hAnsiTheme="minorHAnsi" w:cstheme="minorHAnsi"/>
                <w:b/>
                <w:sz w:val="20"/>
                <w:szCs w:val="20"/>
              </w:rPr>
            </w:pPr>
            <w:r w:rsidRPr="002944AA">
              <w:rPr>
                <w:rFonts w:asciiTheme="minorHAnsi" w:hAnsiTheme="minorHAnsi" w:cstheme="minorHAnsi"/>
                <w:b/>
                <w:sz w:val="20"/>
                <w:szCs w:val="20"/>
              </w:rPr>
              <w:t>Frequency</w:t>
            </w:r>
          </w:p>
        </w:tc>
        <w:tc>
          <w:tcPr>
            <w:tcW w:w="3420" w:type="dxa"/>
            <w:shd w:val="clear" w:color="auto" w:fill="auto"/>
            <w:vAlign w:val="center"/>
          </w:tcPr>
          <w:p w14:paraId="54E4BEDD" w14:textId="77777777" w:rsidR="00962FFA" w:rsidRPr="002944AA" w:rsidRDefault="00481250" w:rsidP="00666B7D">
            <w:pPr>
              <w:spacing w:after="0"/>
              <w:jc w:val="center"/>
              <w:rPr>
                <w:rFonts w:asciiTheme="minorHAnsi" w:hAnsiTheme="minorHAnsi" w:cstheme="minorHAnsi"/>
                <w:b/>
                <w:sz w:val="20"/>
                <w:szCs w:val="20"/>
              </w:rPr>
            </w:pPr>
            <w:r w:rsidRPr="002944AA">
              <w:rPr>
                <w:rFonts w:asciiTheme="minorHAnsi" w:hAnsiTheme="minorHAnsi" w:cstheme="minorHAnsi"/>
                <w:b/>
                <w:sz w:val="20"/>
                <w:szCs w:val="20"/>
              </w:rPr>
              <w:t>Expected Action</w:t>
            </w:r>
          </w:p>
        </w:tc>
        <w:tc>
          <w:tcPr>
            <w:tcW w:w="1710" w:type="dxa"/>
            <w:shd w:val="clear" w:color="auto" w:fill="auto"/>
            <w:vAlign w:val="center"/>
          </w:tcPr>
          <w:p w14:paraId="667B0D55" w14:textId="77777777" w:rsidR="005931DB" w:rsidRPr="002944AA" w:rsidRDefault="00481250" w:rsidP="00666B7D">
            <w:pPr>
              <w:spacing w:after="0"/>
              <w:jc w:val="center"/>
              <w:rPr>
                <w:rFonts w:asciiTheme="minorHAnsi" w:hAnsiTheme="minorHAnsi" w:cstheme="minorHAnsi"/>
                <w:b/>
                <w:sz w:val="20"/>
                <w:szCs w:val="20"/>
              </w:rPr>
            </w:pPr>
            <w:r w:rsidRPr="002944AA">
              <w:rPr>
                <w:rFonts w:asciiTheme="minorHAnsi" w:hAnsiTheme="minorHAnsi" w:cstheme="minorHAnsi"/>
                <w:b/>
                <w:sz w:val="20"/>
                <w:szCs w:val="20"/>
              </w:rPr>
              <w:t xml:space="preserve">Partners </w:t>
            </w:r>
          </w:p>
          <w:p w14:paraId="19BB690C" w14:textId="77777777" w:rsidR="00962FFA" w:rsidRPr="002944AA" w:rsidRDefault="00481250" w:rsidP="00666B7D">
            <w:pPr>
              <w:spacing w:after="0"/>
              <w:jc w:val="center"/>
              <w:rPr>
                <w:rFonts w:asciiTheme="minorHAnsi" w:hAnsiTheme="minorHAnsi" w:cstheme="minorHAnsi"/>
                <w:b/>
                <w:sz w:val="20"/>
                <w:szCs w:val="20"/>
              </w:rPr>
            </w:pPr>
            <w:r w:rsidRPr="002944AA">
              <w:rPr>
                <w:rFonts w:asciiTheme="minorHAnsi" w:hAnsiTheme="minorHAnsi" w:cstheme="minorHAnsi"/>
                <w:b/>
                <w:sz w:val="20"/>
                <w:szCs w:val="20"/>
              </w:rPr>
              <w:t>(if joint)</w:t>
            </w:r>
          </w:p>
        </w:tc>
        <w:tc>
          <w:tcPr>
            <w:tcW w:w="1178" w:type="dxa"/>
            <w:shd w:val="clear" w:color="auto" w:fill="auto"/>
            <w:vAlign w:val="center"/>
          </w:tcPr>
          <w:p w14:paraId="45B9ABCE" w14:textId="77777777" w:rsidR="005931DB" w:rsidRPr="002944AA" w:rsidRDefault="00481250" w:rsidP="00666B7D">
            <w:pPr>
              <w:spacing w:after="0"/>
              <w:jc w:val="center"/>
              <w:rPr>
                <w:rFonts w:asciiTheme="minorHAnsi" w:hAnsiTheme="minorHAnsi" w:cstheme="minorHAnsi"/>
                <w:b/>
                <w:sz w:val="20"/>
                <w:szCs w:val="20"/>
              </w:rPr>
            </w:pPr>
            <w:r w:rsidRPr="002944AA">
              <w:rPr>
                <w:rFonts w:asciiTheme="minorHAnsi" w:hAnsiTheme="minorHAnsi" w:cstheme="minorHAnsi"/>
                <w:b/>
                <w:sz w:val="20"/>
                <w:szCs w:val="20"/>
              </w:rPr>
              <w:t xml:space="preserve">Cost </w:t>
            </w:r>
          </w:p>
          <w:p w14:paraId="7F00CB62" w14:textId="77777777" w:rsidR="00962FFA" w:rsidRPr="002944AA" w:rsidRDefault="00481250" w:rsidP="00666B7D">
            <w:pPr>
              <w:spacing w:after="0"/>
              <w:jc w:val="center"/>
              <w:rPr>
                <w:rFonts w:asciiTheme="minorHAnsi" w:hAnsiTheme="minorHAnsi" w:cstheme="minorHAnsi"/>
                <w:b/>
                <w:sz w:val="20"/>
                <w:szCs w:val="20"/>
              </w:rPr>
            </w:pPr>
            <w:r w:rsidRPr="002944AA">
              <w:rPr>
                <w:rFonts w:asciiTheme="minorHAnsi" w:hAnsiTheme="minorHAnsi" w:cstheme="minorHAnsi"/>
                <w:b/>
                <w:sz w:val="20"/>
                <w:szCs w:val="20"/>
              </w:rPr>
              <w:t>(if any)</w:t>
            </w:r>
          </w:p>
        </w:tc>
      </w:tr>
      <w:tr w:rsidR="00666B7D" w:rsidRPr="002944AA" w14:paraId="4C57A9B1" w14:textId="77777777" w:rsidTr="00666B7D">
        <w:tc>
          <w:tcPr>
            <w:tcW w:w="2358" w:type="dxa"/>
            <w:shd w:val="clear" w:color="auto" w:fill="auto"/>
            <w:vAlign w:val="center"/>
          </w:tcPr>
          <w:p w14:paraId="52AFC6C9" w14:textId="77777777" w:rsidR="000156C6" w:rsidRPr="002944AA" w:rsidRDefault="000156C6" w:rsidP="00666B7D">
            <w:pPr>
              <w:spacing w:after="0"/>
              <w:jc w:val="left"/>
              <w:rPr>
                <w:rFonts w:asciiTheme="minorHAnsi" w:hAnsiTheme="minorHAnsi" w:cstheme="minorHAnsi"/>
                <w:b/>
                <w:sz w:val="20"/>
                <w:szCs w:val="20"/>
              </w:rPr>
            </w:pPr>
            <w:r w:rsidRPr="002944AA">
              <w:rPr>
                <w:rFonts w:asciiTheme="minorHAnsi" w:hAnsiTheme="minorHAnsi" w:cstheme="minorHAnsi"/>
                <w:b/>
                <w:sz w:val="20"/>
                <w:szCs w:val="20"/>
              </w:rPr>
              <w:t xml:space="preserve">Track </w:t>
            </w:r>
            <w:r w:rsidR="00A23B5D" w:rsidRPr="002944AA">
              <w:rPr>
                <w:rFonts w:asciiTheme="minorHAnsi" w:hAnsiTheme="minorHAnsi" w:cstheme="minorHAnsi"/>
                <w:b/>
                <w:sz w:val="20"/>
                <w:szCs w:val="20"/>
              </w:rPr>
              <w:t xml:space="preserve">results </w:t>
            </w:r>
            <w:r w:rsidRPr="002944AA">
              <w:rPr>
                <w:rFonts w:asciiTheme="minorHAnsi" w:hAnsiTheme="minorHAnsi" w:cstheme="minorHAnsi"/>
                <w:b/>
                <w:sz w:val="20"/>
                <w:szCs w:val="20"/>
              </w:rPr>
              <w:t>progress</w:t>
            </w:r>
          </w:p>
        </w:tc>
        <w:tc>
          <w:tcPr>
            <w:tcW w:w="4590" w:type="dxa"/>
            <w:shd w:val="clear" w:color="auto" w:fill="auto"/>
          </w:tcPr>
          <w:p w14:paraId="3C69F878" w14:textId="77777777" w:rsidR="00962FFA" w:rsidRPr="002944AA" w:rsidRDefault="004B6EA2" w:rsidP="002A7077">
            <w:pPr>
              <w:spacing w:after="0"/>
              <w:rPr>
                <w:rFonts w:asciiTheme="minorHAnsi" w:hAnsiTheme="minorHAnsi" w:cstheme="minorHAnsi"/>
                <w:sz w:val="20"/>
                <w:szCs w:val="20"/>
              </w:rPr>
            </w:pPr>
            <w:r w:rsidRPr="002944AA">
              <w:rPr>
                <w:rFonts w:asciiTheme="minorHAnsi" w:hAnsiTheme="minorHAnsi" w:cstheme="minorHAnsi"/>
                <w:sz w:val="20"/>
                <w:szCs w:val="20"/>
              </w:rPr>
              <w:t xml:space="preserve">Progress data against the results indicators </w:t>
            </w:r>
            <w:r w:rsidR="001B33D4" w:rsidRPr="002944AA">
              <w:rPr>
                <w:rFonts w:asciiTheme="minorHAnsi" w:hAnsiTheme="minorHAnsi" w:cstheme="minorHAnsi"/>
                <w:sz w:val="20"/>
                <w:szCs w:val="20"/>
              </w:rPr>
              <w:t xml:space="preserve">in the RRF </w:t>
            </w:r>
            <w:r w:rsidRPr="002944AA">
              <w:rPr>
                <w:rFonts w:asciiTheme="minorHAnsi" w:hAnsiTheme="minorHAnsi" w:cstheme="minorHAnsi"/>
                <w:sz w:val="20"/>
                <w:szCs w:val="20"/>
              </w:rPr>
              <w:t>will be collected and analysed to assess the progress of the project in achieving the agreed outputs.</w:t>
            </w:r>
          </w:p>
        </w:tc>
        <w:tc>
          <w:tcPr>
            <w:tcW w:w="2070" w:type="dxa"/>
            <w:shd w:val="clear" w:color="auto" w:fill="auto"/>
          </w:tcPr>
          <w:p w14:paraId="486DD934" w14:textId="0A71107D" w:rsidR="00962FFA" w:rsidRPr="002944AA" w:rsidRDefault="00524DEB" w:rsidP="002A7077">
            <w:pPr>
              <w:spacing w:after="0"/>
              <w:rPr>
                <w:rFonts w:asciiTheme="minorHAnsi" w:hAnsiTheme="minorHAnsi" w:cstheme="minorHAnsi"/>
                <w:sz w:val="20"/>
                <w:szCs w:val="20"/>
              </w:rPr>
            </w:pPr>
            <w:r>
              <w:rPr>
                <w:rFonts w:asciiTheme="minorHAnsi" w:hAnsiTheme="minorHAnsi" w:cstheme="minorHAnsi"/>
                <w:sz w:val="20"/>
                <w:szCs w:val="20"/>
              </w:rPr>
              <w:t xml:space="preserve">Mid-term and annual </w:t>
            </w:r>
          </w:p>
        </w:tc>
        <w:tc>
          <w:tcPr>
            <w:tcW w:w="3420" w:type="dxa"/>
            <w:shd w:val="clear" w:color="auto" w:fill="auto"/>
          </w:tcPr>
          <w:p w14:paraId="39326FEA" w14:textId="77777777" w:rsidR="00962FFA" w:rsidRPr="002944AA" w:rsidRDefault="00481250" w:rsidP="002A7077">
            <w:pPr>
              <w:spacing w:after="0"/>
              <w:rPr>
                <w:rFonts w:asciiTheme="minorHAnsi" w:hAnsiTheme="minorHAnsi" w:cstheme="minorHAnsi"/>
                <w:sz w:val="20"/>
                <w:szCs w:val="20"/>
              </w:rPr>
            </w:pPr>
            <w:r w:rsidRPr="002944AA">
              <w:rPr>
                <w:rFonts w:asciiTheme="minorHAnsi" w:hAnsiTheme="minorHAnsi" w:cstheme="minorHAnsi"/>
                <w:sz w:val="20"/>
                <w:szCs w:val="20"/>
              </w:rPr>
              <w:t>Slower than expected progress will be addressed by project management.</w:t>
            </w:r>
          </w:p>
        </w:tc>
        <w:tc>
          <w:tcPr>
            <w:tcW w:w="1710" w:type="dxa"/>
            <w:shd w:val="clear" w:color="auto" w:fill="auto"/>
          </w:tcPr>
          <w:p w14:paraId="638B28B2" w14:textId="69605226" w:rsidR="00962FFA" w:rsidRPr="002944AA" w:rsidRDefault="005E3F2C" w:rsidP="002A7077">
            <w:pPr>
              <w:spacing w:after="0"/>
              <w:rPr>
                <w:rFonts w:asciiTheme="minorHAnsi" w:hAnsiTheme="minorHAnsi" w:cstheme="minorHAnsi"/>
                <w:sz w:val="20"/>
                <w:szCs w:val="20"/>
              </w:rPr>
            </w:pPr>
            <w:r w:rsidRPr="002944AA">
              <w:rPr>
                <w:rFonts w:asciiTheme="minorHAnsi" w:hAnsiTheme="minorHAnsi" w:cstheme="minorHAnsi"/>
                <w:sz w:val="20"/>
                <w:szCs w:val="20"/>
              </w:rPr>
              <w:t xml:space="preserve">Ministry of </w:t>
            </w:r>
            <w:proofErr w:type="gramStart"/>
            <w:r w:rsidRPr="002944AA">
              <w:rPr>
                <w:rFonts w:asciiTheme="minorHAnsi" w:hAnsiTheme="minorHAnsi" w:cstheme="minorHAnsi"/>
                <w:sz w:val="20"/>
                <w:szCs w:val="20"/>
              </w:rPr>
              <w:t>Justice;</w:t>
            </w:r>
            <w:proofErr w:type="gramEnd"/>
          </w:p>
          <w:p w14:paraId="5EFC3D8C" w14:textId="13329B00" w:rsidR="005E3F2C" w:rsidRPr="002944AA" w:rsidRDefault="005E3F2C" w:rsidP="002A7077">
            <w:pPr>
              <w:spacing w:after="0"/>
              <w:rPr>
                <w:rFonts w:asciiTheme="minorHAnsi" w:hAnsiTheme="minorHAnsi" w:cstheme="minorHAnsi"/>
                <w:sz w:val="20"/>
                <w:szCs w:val="20"/>
              </w:rPr>
            </w:pPr>
            <w:r w:rsidRPr="002944AA">
              <w:rPr>
                <w:rFonts w:asciiTheme="minorHAnsi" w:hAnsiTheme="minorHAnsi" w:cstheme="minorHAnsi"/>
                <w:sz w:val="20"/>
                <w:szCs w:val="20"/>
              </w:rPr>
              <w:t>Supreme Judicial Council</w:t>
            </w:r>
            <w:r w:rsidR="00044D19">
              <w:rPr>
                <w:rFonts w:asciiTheme="minorHAnsi" w:hAnsiTheme="minorHAnsi" w:cstheme="minorHAnsi"/>
                <w:sz w:val="20"/>
                <w:szCs w:val="20"/>
              </w:rPr>
              <w:t>, Corruption Prevention Commission</w:t>
            </w:r>
            <w:r w:rsidR="00A74E8F">
              <w:rPr>
                <w:rFonts w:asciiTheme="minorHAnsi" w:hAnsiTheme="minorHAnsi" w:cstheme="minorHAnsi"/>
                <w:sz w:val="20"/>
                <w:szCs w:val="20"/>
              </w:rPr>
              <w:t>,</w:t>
            </w:r>
            <w:r w:rsidR="00653684">
              <w:rPr>
                <w:rFonts w:asciiTheme="minorHAnsi" w:hAnsiTheme="minorHAnsi" w:cstheme="minorHAnsi"/>
                <w:sz w:val="20"/>
                <w:szCs w:val="20"/>
              </w:rPr>
              <w:t xml:space="preserve"> Anti-Corruption Committee</w:t>
            </w:r>
          </w:p>
        </w:tc>
        <w:tc>
          <w:tcPr>
            <w:tcW w:w="1178" w:type="dxa"/>
            <w:shd w:val="clear" w:color="auto" w:fill="auto"/>
          </w:tcPr>
          <w:p w14:paraId="0DD20006" w14:textId="77777777" w:rsidR="00962FFA" w:rsidRPr="002944AA" w:rsidRDefault="00962FFA" w:rsidP="00666B7D">
            <w:pPr>
              <w:spacing w:after="0"/>
              <w:rPr>
                <w:rFonts w:asciiTheme="minorHAnsi" w:hAnsiTheme="minorHAnsi" w:cstheme="minorHAnsi"/>
                <w:sz w:val="20"/>
                <w:szCs w:val="20"/>
              </w:rPr>
            </w:pPr>
          </w:p>
        </w:tc>
      </w:tr>
      <w:tr w:rsidR="00666B7D" w:rsidRPr="002944AA" w14:paraId="20A52DCF" w14:textId="77777777" w:rsidTr="00666B7D">
        <w:tc>
          <w:tcPr>
            <w:tcW w:w="2358" w:type="dxa"/>
            <w:shd w:val="clear" w:color="auto" w:fill="auto"/>
            <w:vAlign w:val="center"/>
          </w:tcPr>
          <w:p w14:paraId="5A15B807" w14:textId="77777777" w:rsidR="00962FFA" w:rsidRPr="002944AA" w:rsidRDefault="000049CA" w:rsidP="00666B7D">
            <w:pPr>
              <w:spacing w:after="0"/>
              <w:jc w:val="left"/>
              <w:rPr>
                <w:rFonts w:asciiTheme="minorHAnsi" w:hAnsiTheme="minorHAnsi" w:cstheme="minorHAnsi"/>
                <w:b/>
                <w:sz w:val="20"/>
                <w:szCs w:val="20"/>
              </w:rPr>
            </w:pPr>
            <w:r w:rsidRPr="002944AA">
              <w:rPr>
                <w:rFonts w:asciiTheme="minorHAnsi" w:hAnsiTheme="minorHAnsi" w:cstheme="minorHAnsi"/>
                <w:b/>
                <w:sz w:val="20"/>
                <w:szCs w:val="20"/>
              </w:rPr>
              <w:t>Monitor and Manage Risk</w:t>
            </w:r>
          </w:p>
        </w:tc>
        <w:tc>
          <w:tcPr>
            <w:tcW w:w="4590" w:type="dxa"/>
            <w:shd w:val="clear" w:color="auto" w:fill="auto"/>
          </w:tcPr>
          <w:p w14:paraId="0E41BE63" w14:textId="77777777" w:rsidR="00962FFA" w:rsidRPr="002944AA" w:rsidRDefault="00282FDF" w:rsidP="002A7077">
            <w:pPr>
              <w:spacing w:after="0"/>
              <w:rPr>
                <w:rFonts w:asciiTheme="minorHAnsi" w:hAnsiTheme="minorHAnsi" w:cstheme="minorHAnsi"/>
                <w:sz w:val="20"/>
                <w:szCs w:val="20"/>
                <w:lang w:val="en-US"/>
              </w:rPr>
            </w:pPr>
            <w:r w:rsidRPr="002944AA">
              <w:rPr>
                <w:rFonts w:asciiTheme="minorHAnsi" w:hAnsiTheme="minorHAnsi" w:cstheme="minorHAnsi"/>
                <w:sz w:val="20"/>
                <w:szCs w:val="20"/>
              </w:rPr>
              <w:t xml:space="preserve">Identify </w:t>
            </w:r>
            <w:r w:rsidR="00D25CE0" w:rsidRPr="002944AA">
              <w:rPr>
                <w:rFonts w:asciiTheme="minorHAnsi" w:hAnsiTheme="minorHAnsi" w:cstheme="minorHAnsi"/>
                <w:sz w:val="20"/>
                <w:szCs w:val="20"/>
              </w:rPr>
              <w:t xml:space="preserve">specific risks that may threaten </w:t>
            </w:r>
            <w:r w:rsidR="00A54034" w:rsidRPr="002944AA">
              <w:rPr>
                <w:rFonts w:asciiTheme="minorHAnsi" w:hAnsiTheme="minorHAnsi" w:cstheme="minorHAnsi"/>
                <w:sz w:val="20"/>
                <w:szCs w:val="20"/>
              </w:rPr>
              <w:t xml:space="preserve">achievement of </w:t>
            </w:r>
            <w:r w:rsidR="00D25CE0" w:rsidRPr="002944AA">
              <w:rPr>
                <w:rFonts w:asciiTheme="minorHAnsi" w:hAnsiTheme="minorHAnsi" w:cstheme="minorHAnsi"/>
                <w:sz w:val="20"/>
                <w:szCs w:val="20"/>
              </w:rPr>
              <w:t>intended results.</w:t>
            </w:r>
            <w:r w:rsidRPr="002944AA">
              <w:rPr>
                <w:rFonts w:asciiTheme="minorHAnsi" w:hAnsiTheme="minorHAnsi" w:cstheme="minorHAnsi"/>
                <w:sz w:val="20"/>
                <w:szCs w:val="20"/>
              </w:rPr>
              <w:t xml:space="preserve"> Identify and monitor risk management actions using a risk log. </w:t>
            </w:r>
            <w:r w:rsidRPr="002944AA">
              <w:rPr>
                <w:rFonts w:asciiTheme="minorHAnsi" w:hAnsiTheme="minorHAnsi" w:cstheme="minorHAnsi"/>
                <w:sz w:val="20"/>
                <w:szCs w:val="20"/>
                <w:lang w:val="en-US"/>
              </w:rPr>
              <w:t>This includes monitoring measures and plans that may have been required as per UNDP’s Social and Environmental Standards. Audits will be conducted in accordance with UNDP’s audit policy to manage financial risk.</w:t>
            </w:r>
          </w:p>
        </w:tc>
        <w:tc>
          <w:tcPr>
            <w:tcW w:w="2070" w:type="dxa"/>
            <w:shd w:val="clear" w:color="auto" w:fill="auto"/>
            <w:vAlign w:val="center"/>
          </w:tcPr>
          <w:p w14:paraId="0B318747" w14:textId="3E9418D5" w:rsidR="00962FFA" w:rsidRPr="002944AA" w:rsidRDefault="00524DEB" w:rsidP="002A7077">
            <w:pPr>
              <w:spacing w:after="0"/>
              <w:rPr>
                <w:rFonts w:asciiTheme="minorHAnsi" w:hAnsiTheme="minorHAnsi" w:cstheme="minorHAnsi"/>
                <w:sz w:val="20"/>
                <w:szCs w:val="20"/>
              </w:rPr>
            </w:pPr>
            <w:r>
              <w:rPr>
                <w:rFonts w:asciiTheme="minorHAnsi" w:hAnsiTheme="minorHAnsi" w:cstheme="minorHAnsi"/>
                <w:sz w:val="20"/>
                <w:szCs w:val="20"/>
              </w:rPr>
              <w:t>Mid-term and annual</w:t>
            </w:r>
          </w:p>
        </w:tc>
        <w:tc>
          <w:tcPr>
            <w:tcW w:w="3420" w:type="dxa"/>
            <w:shd w:val="clear" w:color="auto" w:fill="auto"/>
          </w:tcPr>
          <w:p w14:paraId="061F61D3" w14:textId="77777777" w:rsidR="00962FFA" w:rsidRPr="002944AA" w:rsidRDefault="007F4384" w:rsidP="002A7077">
            <w:pPr>
              <w:spacing w:after="0"/>
              <w:rPr>
                <w:rFonts w:asciiTheme="minorHAnsi" w:hAnsiTheme="minorHAnsi" w:cstheme="minorHAnsi"/>
                <w:sz w:val="20"/>
                <w:szCs w:val="20"/>
              </w:rPr>
            </w:pPr>
            <w:r w:rsidRPr="002944AA">
              <w:rPr>
                <w:rFonts w:asciiTheme="minorHAnsi" w:hAnsiTheme="minorHAnsi" w:cstheme="minorHAnsi"/>
                <w:sz w:val="20"/>
                <w:szCs w:val="20"/>
              </w:rPr>
              <w:t xml:space="preserve">Risks are </w:t>
            </w:r>
            <w:r w:rsidR="00F91663" w:rsidRPr="002944AA">
              <w:rPr>
                <w:rFonts w:asciiTheme="minorHAnsi" w:hAnsiTheme="minorHAnsi" w:cstheme="minorHAnsi"/>
                <w:sz w:val="20"/>
                <w:szCs w:val="20"/>
              </w:rPr>
              <w:t>identified by project management</w:t>
            </w:r>
            <w:r w:rsidRPr="002944AA">
              <w:rPr>
                <w:rFonts w:asciiTheme="minorHAnsi" w:hAnsiTheme="minorHAnsi" w:cstheme="minorHAnsi"/>
                <w:sz w:val="20"/>
                <w:szCs w:val="20"/>
              </w:rPr>
              <w:t xml:space="preserve"> and actions are </w:t>
            </w:r>
            <w:r w:rsidR="00F91663" w:rsidRPr="002944AA">
              <w:rPr>
                <w:rFonts w:asciiTheme="minorHAnsi" w:hAnsiTheme="minorHAnsi" w:cstheme="minorHAnsi"/>
                <w:sz w:val="20"/>
                <w:szCs w:val="20"/>
              </w:rPr>
              <w:t>taken</w:t>
            </w:r>
            <w:r w:rsidRPr="002944AA">
              <w:rPr>
                <w:rFonts w:asciiTheme="minorHAnsi" w:hAnsiTheme="minorHAnsi" w:cstheme="minorHAnsi"/>
                <w:sz w:val="20"/>
                <w:szCs w:val="20"/>
              </w:rPr>
              <w:t xml:space="preserve"> to manage risk. </w:t>
            </w:r>
            <w:r w:rsidR="003C15F5" w:rsidRPr="002944AA">
              <w:rPr>
                <w:rFonts w:asciiTheme="minorHAnsi" w:hAnsiTheme="minorHAnsi" w:cstheme="minorHAnsi"/>
                <w:sz w:val="20"/>
                <w:szCs w:val="20"/>
              </w:rPr>
              <w:t>The risk log is actively maintained</w:t>
            </w:r>
            <w:r w:rsidRPr="002944AA">
              <w:rPr>
                <w:rFonts w:asciiTheme="minorHAnsi" w:hAnsiTheme="minorHAnsi" w:cstheme="minorHAnsi"/>
                <w:sz w:val="20"/>
                <w:szCs w:val="20"/>
              </w:rPr>
              <w:t xml:space="preserve"> to keep track of identified risks and </w:t>
            </w:r>
            <w:r w:rsidR="003C15F5" w:rsidRPr="002944AA">
              <w:rPr>
                <w:rFonts w:asciiTheme="minorHAnsi" w:hAnsiTheme="minorHAnsi" w:cstheme="minorHAnsi"/>
                <w:sz w:val="20"/>
                <w:szCs w:val="20"/>
              </w:rPr>
              <w:t>actions taken.</w:t>
            </w:r>
          </w:p>
        </w:tc>
        <w:tc>
          <w:tcPr>
            <w:tcW w:w="1710" w:type="dxa"/>
            <w:shd w:val="clear" w:color="auto" w:fill="auto"/>
          </w:tcPr>
          <w:p w14:paraId="0D23B354" w14:textId="77777777" w:rsidR="005E3F2C" w:rsidRPr="002944AA" w:rsidRDefault="005E3F2C" w:rsidP="002A7077">
            <w:pPr>
              <w:spacing w:after="0"/>
              <w:rPr>
                <w:rFonts w:asciiTheme="minorHAnsi" w:hAnsiTheme="minorHAnsi" w:cstheme="minorHAnsi"/>
                <w:sz w:val="20"/>
                <w:szCs w:val="20"/>
              </w:rPr>
            </w:pPr>
            <w:r w:rsidRPr="002944AA">
              <w:rPr>
                <w:rFonts w:asciiTheme="minorHAnsi" w:hAnsiTheme="minorHAnsi" w:cstheme="minorHAnsi"/>
                <w:sz w:val="20"/>
                <w:szCs w:val="20"/>
              </w:rPr>
              <w:t xml:space="preserve">Ministry of </w:t>
            </w:r>
            <w:proofErr w:type="gramStart"/>
            <w:r w:rsidRPr="002944AA">
              <w:rPr>
                <w:rFonts w:asciiTheme="minorHAnsi" w:hAnsiTheme="minorHAnsi" w:cstheme="minorHAnsi"/>
                <w:sz w:val="20"/>
                <w:szCs w:val="20"/>
              </w:rPr>
              <w:t>Justice;</w:t>
            </w:r>
            <w:proofErr w:type="gramEnd"/>
          </w:p>
          <w:p w14:paraId="7CF88383" w14:textId="024DE159" w:rsidR="00962FFA" w:rsidRPr="002944AA" w:rsidRDefault="005E3F2C" w:rsidP="002A7077">
            <w:pPr>
              <w:spacing w:after="0"/>
              <w:rPr>
                <w:rFonts w:asciiTheme="minorHAnsi" w:hAnsiTheme="minorHAnsi" w:cstheme="minorHAnsi"/>
                <w:sz w:val="20"/>
                <w:szCs w:val="20"/>
              </w:rPr>
            </w:pPr>
            <w:r w:rsidRPr="002944AA">
              <w:rPr>
                <w:rFonts w:asciiTheme="minorHAnsi" w:hAnsiTheme="minorHAnsi" w:cstheme="minorHAnsi"/>
                <w:sz w:val="20"/>
                <w:szCs w:val="20"/>
              </w:rPr>
              <w:t>Supreme Judicial Council</w:t>
            </w:r>
            <w:r w:rsidR="00044D19">
              <w:rPr>
                <w:rFonts w:asciiTheme="minorHAnsi" w:hAnsiTheme="minorHAnsi" w:cstheme="minorHAnsi"/>
                <w:sz w:val="20"/>
                <w:szCs w:val="20"/>
              </w:rPr>
              <w:t>, Corruption Prevention Commission</w:t>
            </w:r>
            <w:r w:rsidR="00653684">
              <w:rPr>
                <w:rFonts w:asciiTheme="minorHAnsi" w:hAnsiTheme="minorHAnsi" w:cstheme="minorHAnsi"/>
                <w:sz w:val="20"/>
                <w:szCs w:val="20"/>
              </w:rPr>
              <w:t>, Anti-Corruption Committee</w:t>
            </w:r>
          </w:p>
        </w:tc>
        <w:tc>
          <w:tcPr>
            <w:tcW w:w="1178" w:type="dxa"/>
            <w:shd w:val="clear" w:color="auto" w:fill="auto"/>
          </w:tcPr>
          <w:p w14:paraId="64DA2AB4" w14:textId="77777777" w:rsidR="00962FFA" w:rsidRPr="002944AA" w:rsidRDefault="00962FFA" w:rsidP="00666B7D">
            <w:pPr>
              <w:spacing w:after="0"/>
              <w:rPr>
                <w:rFonts w:asciiTheme="minorHAnsi" w:hAnsiTheme="minorHAnsi" w:cstheme="minorHAnsi"/>
                <w:sz w:val="20"/>
                <w:szCs w:val="20"/>
              </w:rPr>
            </w:pPr>
          </w:p>
        </w:tc>
      </w:tr>
      <w:tr w:rsidR="00666B7D" w:rsidRPr="002944AA" w14:paraId="3C416657" w14:textId="77777777" w:rsidTr="00666B7D">
        <w:tc>
          <w:tcPr>
            <w:tcW w:w="2358" w:type="dxa"/>
            <w:shd w:val="clear" w:color="auto" w:fill="auto"/>
            <w:vAlign w:val="center"/>
          </w:tcPr>
          <w:p w14:paraId="7BDB1FAF" w14:textId="77777777" w:rsidR="000049CA" w:rsidRPr="002944AA" w:rsidRDefault="00C77560" w:rsidP="00666B7D">
            <w:pPr>
              <w:spacing w:after="0"/>
              <w:jc w:val="left"/>
              <w:rPr>
                <w:rFonts w:asciiTheme="minorHAnsi" w:hAnsiTheme="minorHAnsi" w:cstheme="minorHAnsi"/>
                <w:b/>
                <w:sz w:val="20"/>
                <w:szCs w:val="20"/>
              </w:rPr>
            </w:pPr>
            <w:r w:rsidRPr="002944AA">
              <w:rPr>
                <w:rFonts w:asciiTheme="minorHAnsi" w:hAnsiTheme="minorHAnsi" w:cstheme="minorHAnsi"/>
                <w:b/>
                <w:sz w:val="20"/>
                <w:szCs w:val="20"/>
              </w:rPr>
              <w:t xml:space="preserve">Learn </w:t>
            </w:r>
          </w:p>
        </w:tc>
        <w:tc>
          <w:tcPr>
            <w:tcW w:w="4590" w:type="dxa"/>
            <w:shd w:val="clear" w:color="auto" w:fill="auto"/>
            <w:vAlign w:val="center"/>
          </w:tcPr>
          <w:p w14:paraId="205B7356" w14:textId="77777777" w:rsidR="000049CA" w:rsidRPr="002944AA" w:rsidRDefault="007D6D7F" w:rsidP="002A7077">
            <w:pPr>
              <w:spacing w:after="0"/>
              <w:rPr>
                <w:rFonts w:asciiTheme="minorHAnsi" w:hAnsiTheme="minorHAnsi" w:cstheme="minorHAnsi"/>
                <w:sz w:val="20"/>
                <w:szCs w:val="20"/>
              </w:rPr>
            </w:pPr>
            <w:r w:rsidRPr="002944AA">
              <w:rPr>
                <w:rFonts w:asciiTheme="minorHAnsi" w:hAnsiTheme="minorHAnsi" w:cstheme="minorHAnsi"/>
                <w:sz w:val="20"/>
                <w:szCs w:val="20"/>
                <w:lang w:val="en-US"/>
              </w:rPr>
              <w:t xml:space="preserve">Knowledge, good </w:t>
            </w:r>
            <w:proofErr w:type="gramStart"/>
            <w:r w:rsidRPr="002944AA">
              <w:rPr>
                <w:rFonts w:asciiTheme="minorHAnsi" w:hAnsiTheme="minorHAnsi" w:cstheme="minorHAnsi"/>
                <w:sz w:val="20"/>
                <w:szCs w:val="20"/>
                <w:lang w:val="en-US"/>
              </w:rPr>
              <w:t>practices</w:t>
            </w:r>
            <w:proofErr w:type="gramEnd"/>
            <w:r w:rsidRPr="002944AA">
              <w:rPr>
                <w:rFonts w:asciiTheme="minorHAnsi" w:hAnsiTheme="minorHAnsi" w:cstheme="minorHAnsi"/>
                <w:sz w:val="20"/>
                <w:szCs w:val="20"/>
                <w:lang w:val="en-US"/>
              </w:rPr>
              <w:t xml:space="preserve"> and lessons will be captured regularly, as well as actively sourced from other projects and partners and i</w:t>
            </w:r>
            <w:r w:rsidR="00AE2052" w:rsidRPr="002944AA">
              <w:rPr>
                <w:rFonts w:asciiTheme="minorHAnsi" w:hAnsiTheme="minorHAnsi" w:cstheme="minorHAnsi"/>
                <w:sz w:val="20"/>
                <w:szCs w:val="20"/>
                <w:lang w:val="en-US"/>
              </w:rPr>
              <w:t>ntegrated back into the project.</w:t>
            </w:r>
          </w:p>
        </w:tc>
        <w:tc>
          <w:tcPr>
            <w:tcW w:w="2070" w:type="dxa"/>
            <w:shd w:val="clear" w:color="auto" w:fill="auto"/>
            <w:vAlign w:val="center"/>
          </w:tcPr>
          <w:p w14:paraId="6F648055" w14:textId="52897041" w:rsidR="000049CA" w:rsidRPr="002944AA" w:rsidRDefault="00524DEB" w:rsidP="002A7077">
            <w:pPr>
              <w:spacing w:after="0"/>
              <w:rPr>
                <w:rFonts w:asciiTheme="minorHAnsi" w:hAnsiTheme="minorHAnsi" w:cstheme="minorHAnsi"/>
                <w:sz w:val="20"/>
                <w:szCs w:val="20"/>
              </w:rPr>
            </w:pPr>
            <w:r>
              <w:rPr>
                <w:rFonts w:asciiTheme="minorHAnsi" w:hAnsiTheme="minorHAnsi" w:cstheme="minorHAnsi"/>
                <w:sz w:val="20"/>
                <w:szCs w:val="20"/>
              </w:rPr>
              <w:t xml:space="preserve"> Annual </w:t>
            </w:r>
          </w:p>
        </w:tc>
        <w:tc>
          <w:tcPr>
            <w:tcW w:w="3420" w:type="dxa"/>
            <w:shd w:val="clear" w:color="auto" w:fill="auto"/>
            <w:vAlign w:val="center"/>
          </w:tcPr>
          <w:p w14:paraId="7D9C31C3" w14:textId="77777777" w:rsidR="000049CA" w:rsidRPr="002944AA" w:rsidRDefault="007D6D7F" w:rsidP="002A7077">
            <w:pPr>
              <w:spacing w:after="0"/>
              <w:rPr>
                <w:rFonts w:asciiTheme="minorHAnsi" w:hAnsiTheme="minorHAnsi" w:cstheme="minorHAnsi"/>
                <w:sz w:val="20"/>
                <w:szCs w:val="20"/>
              </w:rPr>
            </w:pPr>
            <w:r w:rsidRPr="002944AA">
              <w:rPr>
                <w:rFonts w:asciiTheme="minorHAnsi" w:hAnsiTheme="minorHAnsi" w:cstheme="minorHAnsi"/>
                <w:sz w:val="20"/>
                <w:szCs w:val="20"/>
              </w:rPr>
              <w:t xml:space="preserve">Relevant lessons </w:t>
            </w:r>
            <w:r w:rsidR="00F91663" w:rsidRPr="002944AA">
              <w:rPr>
                <w:rFonts w:asciiTheme="minorHAnsi" w:hAnsiTheme="minorHAnsi" w:cstheme="minorHAnsi"/>
                <w:sz w:val="20"/>
                <w:szCs w:val="20"/>
              </w:rPr>
              <w:t>are captured by the project team</w:t>
            </w:r>
            <w:r w:rsidRPr="002944AA">
              <w:rPr>
                <w:rFonts w:asciiTheme="minorHAnsi" w:hAnsiTheme="minorHAnsi" w:cstheme="minorHAnsi"/>
                <w:sz w:val="20"/>
                <w:szCs w:val="20"/>
              </w:rPr>
              <w:t xml:space="preserve"> and used to inform </w:t>
            </w:r>
            <w:r w:rsidR="00053313" w:rsidRPr="002944AA">
              <w:rPr>
                <w:rFonts w:asciiTheme="minorHAnsi" w:hAnsiTheme="minorHAnsi" w:cstheme="minorHAnsi"/>
                <w:sz w:val="20"/>
                <w:szCs w:val="20"/>
              </w:rPr>
              <w:t>management decisions.</w:t>
            </w:r>
          </w:p>
        </w:tc>
        <w:tc>
          <w:tcPr>
            <w:tcW w:w="1710" w:type="dxa"/>
            <w:shd w:val="clear" w:color="auto" w:fill="auto"/>
          </w:tcPr>
          <w:p w14:paraId="6D2D7488" w14:textId="77777777" w:rsidR="005E3F2C" w:rsidRPr="002944AA" w:rsidRDefault="005E3F2C" w:rsidP="002A7077">
            <w:pPr>
              <w:spacing w:after="0"/>
              <w:rPr>
                <w:rFonts w:asciiTheme="minorHAnsi" w:hAnsiTheme="minorHAnsi" w:cstheme="minorHAnsi"/>
                <w:sz w:val="20"/>
                <w:szCs w:val="20"/>
              </w:rPr>
            </w:pPr>
            <w:r w:rsidRPr="002944AA">
              <w:rPr>
                <w:rFonts w:asciiTheme="minorHAnsi" w:hAnsiTheme="minorHAnsi" w:cstheme="minorHAnsi"/>
                <w:sz w:val="20"/>
                <w:szCs w:val="20"/>
              </w:rPr>
              <w:t xml:space="preserve">Ministry of </w:t>
            </w:r>
            <w:proofErr w:type="gramStart"/>
            <w:r w:rsidRPr="002944AA">
              <w:rPr>
                <w:rFonts w:asciiTheme="minorHAnsi" w:hAnsiTheme="minorHAnsi" w:cstheme="minorHAnsi"/>
                <w:sz w:val="20"/>
                <w:szCs w:val="20"/>
              </w:rPr>
              <w:t>Justice;</w:t>
            </w:r>
            <w:proofErr w:type="gramEnd"/>
          </w:p>
          <w:p w14:paraId="6C2E13D4" w14:textId="5D9BD551" w:rsidR="000049CA" w:rsidRPr="002944AA" w:rsidRDefault="005E3F2C" w:rsidP="002A7077">
            <w:pPr>
              <w:spacing w:after="0"/>
              <w:rPr>
                <w:rFonts w:asciiTheme="minorHAnsi" w:hAnsiTheme="minorHAnsi" w:cstheme="minorHAnsi"/>
                <w:sz w:val="20"/>
                <w:szCs w:val="20"/>
              </w:rPr>
            </w:pPr>
            <w:r w:rsidRPr="002944AA">
              <w:rPr>
                <w:rFonts w:asciiTheme="minorHAnsi" w:hAnsiTheme="minorHAnsi" w:cstheme="minorHAnsi"/>
                <w:sz w:val="20"/>
                <w:szCs w:val="20"/>
              </w:rPr>
              <w:t>Supreme Judicial Council</w:t>
            </w:r>
            <w:r w:rsidR="00044D19">
              <w:rPr>
                <w:rFonts w:asciiTheme="minorHAnsi" w:hAnsiTheme="minorHAnsi" w:cstheme="minorHAnsi"/>
                <w:sz w:val="20"/>
                <w:szCs w:val="20"/>
              </w:rPr>
              <w:t>, Corruption Prevention Commission</w:t>
            </w:r>
            <w:r w:rsidR="00653684">
              <w:rPr>
                <w:rFonts w:asciiTheme="minorHAnsi" w:hAnsiTheme="minorHAnsi" w:cstheme="minorHAnsi"/>
                <w:sz w:val="20"/>
                <w:szCs w:val="20"/>
              </w:rPr>
              <w:t>, Anti-Corruption Committee</w:t>
            </w:r>
          </w:p>
        </w:tc>
        <w:tc>
          <w:tcPr>
            <w:tcW w:w="1178" w:type="dxa"/>
            <w:shd w:val="clear" w:color="auto" w:fill="auto"/>
          </w:tcPr>
          <w:p w14:paraId="3EBB8DF3" w14:textId="77777777" w:rsidR="000049CA" w:rsidRPr="002944AA" w:rsidRDefault="000049CA" w:rsidP="00666B7D">
            <w:pPr>
              <w:spacing w:after="0"/>
              <w:rPr>
                <w:rFonts w:asciiTheme="minorHAnsi" w:hAnsiTheme="minorHAnsi" w:cstheme="minorHAnsi"/>
                <w:sz w:val="20"/>
                <w:szCs w:val="20"/>
              </w:rPr>
            </w:pPr>
          </w:p>
        </w:tc>
      </w:tr>
      <w:tr w:rsidR="00666B7D" w:rsidRPr="002944AA" w14:paraId="3B4E5A52" w14:textId="77777777" w:rsidTr="00666B7D">
        <w:tc>
          <w:tcPr>
            <w:tcW w:w="2358" w:type="dxa"/>
            <w:shd w:val="clear" w:color="auto" w:fill="auto"/>
            <w:vAlign w:val="center"/>
          </w:tcPr>
          <w:p w14:paraId="33FFE0E3" w14:textId="77777777" w:rsidR="00CA755D" w:rsidRPr="002944AA" w:rsidRDefault="00CA755D" w:rsidP="00666B7D">
            <w:pPr>
              <w:spacing w:after="0"/>
              <w:jc w:val="left"/>
              <w:rPr>
                <w:rFonts w:asciiTheme="minorHAnsi" w:hAnsiTheme="minorHAnsi" w:cstheme="minorHAnsi"/>
                <w:b/>
                <w:sz w:val="20"/>
                <w:szCs w:val="20"/>
              </w:rPr>
            </w:pPr>
            <w:r w:rsidRPr="002944AA">
              <w:rPr>
                <w:rFonts w:asciiTheme="minorHAnsi" w:hAnsiTheme="minorHAnsi" w:cstheme="minorHAnsi"/>
                <w:b/>
                <w:sz w:val="20"/>
                <w:szCs w:val="20"/>
              </w:rPr>
              <w:t xml:space="preserve">Annual Project Quality </w:t>
            </w:r>
            <w:r w:rsidR="007478B1" w:rsidRPr="002944AA">
              <w:rPr>
                <w:rFonts w:asciiTheme="minorHAnsi" w:hAnsiTheme="minorHAnsi" w:cstheme="minorHAnsi"/>
                <w:b/>
                <w:sz w:val="20"/>
                <w:szCs w:val="20"/>
              </w:rPr>
              <w:t>Assurance</w:t>
            </w:r>
          </w:p>
        </w:tc>
        <w:tc>
          <w:tcPr>
            <w:tcW w:w="4590" w:type="dxa"/>
            <w:shd w:val="clear" w:color="auto" w:fill="auto"/>
            <w:vAlign w:val="center"/>
          </w:tcPr>
          <w:p w14:paraId="7A6330AA" w14:textId="77777777" w:rsidR="00CA755D" w:rsidRPr="002944AA" w:rsidRDefault="007478B1" w:rsidP="00666B7D">
            <w:pPr>
              <w:spacing w:after="0"/>
              <w:jc w:val="left"/>
              <w:rPr>
                <w:rFonts w:asciiTheme="minorHAnsi" w:hAnsiTheme="minorHAnsi" w:cstheme="minorHAnsi"/>
                <w:sz w:val="20"/>
                <w:szCs w:val="20"/>
                <w:lang w:val="en-US"/>
              </w:rPr>
            </w:pPr>
            <w:r w:rsidRPr="002944AA">
              <w:rPr>
                <w:rFonts w:asciiTheme="minorHAnsi" w:hAnsiTheme="minorHAnsi" w:cstheme="minorHAnsi"/>
                <w:sz w:val="20"/>
                <w:szCs w:val="20"/>
              </w:rPr>
              <w:t xml:space="preserve">The quality of the project will be assessed against UNDP’s quality standards to identify project strengths and weaknesses and to inform </w:t>
            </w:r>
            <w:r w:rsidRPr="002944AA">
              <w:rPr>
                <w:rFonts w:asciiTheme="minorHAnsi" w:hAnsiTheme="minorHAnsi" w:cstheme="minorHAnsi"/>
                <w:sz w:val="20"/>
                <w:szCs w:val="20"/>
              </w:rPr>
              <w:lastRenderedPageBreak/>
              <w:t>management decision making to improve the project.</w:t>
            </w:r>
          </w:p>
        </w:tc>
        <w:tc>
          <w:tcPr>
            <w:tcW w:w="2070" w:type="dxa"/>
            <w:shd w:val="clear" w:color="auto" w:fill="auto"/>
            <w:vAlign w:val="center"/>
          </w:tcPr>
          <w:p w14:paraId="4A4EDF8B" w14:textId="653874A6" w:rsidR="00CA755D" w:rsidRPr="002944AA" w:rsidRDefault="002A7077" w:rsidP="00684113">
            <w:pPr>
              <w:spacing w:after="0"/>
              <w:rPr>
                <w:rFonts w:asciiTheme="minorHAnsi" w:hAnsiTheme="minorHAnsi" w:cstheme="minorHAnsi"/>
                <w:sz w:val="20"/>
                <w:szCs w:val="20"/>
              </w:rPr>
            </w:pPr>
            <w:r>
              <w:rPr>
                <w:rFonts w:asciiTheme="minorHAnsi" w:hAnsiTheme="minorHAnsi" w:cstheme="minorHAnsi"/>
                <w:sz w:val="20"/>
                <w:szCs w:val="20"/>
              </w:rPr>
              <w:lastRenderedPageBreak/>
              <w:t>Annual</w:t>
            </w:r>
          </w:p>
        </w:tc>
        <w:tc>
          <w:tcPr>
            <w:tcW w:w="3420" w:type="dxa"/>
            <w:shd w:val="clear" w:color="auto" w:fill="auto"/>
            <w:vAlign w:val="center"/>
          </w:tcPr>
          <w:p w14:paraId="4EE2C604" w14:textId="77777777" w:rsidR="00CA755D" w:rsidRPr="002944AA" w:rsidRDefault="00CF0C43" w:rsidP="00666B7D">
            <w:pPr>
              <w:spacing w:after="0"/>
              <w:jc w:val="left"/>
              <w:rPr>
                <w:rFonts w:asciiTheme="minorHAnsi" w:hAnsiTheme="minorHAnsi" w:cstheme="minorHAnsi"/>
                <w:sz w:val="20"/>
                <w:szCs w:val="20"/>
              </w:rPr>
            </w:pPr>
            <w:r w:rsidRPr="002944AA">
              <w:rPr>
                <w:rFonts w:asciiTheme="minorHAnsi" w:hAnsiTheme="minorHAnsi" w:cstheme="minorHAnsi"/>
                <w:sz w:val="20"/>
                <w:szCs w:val="20"/>
              </w:rPr>
              <w:t xml:space="preserve">Areas of strength and weakness will be </w:t>
            </w:r>
            <w:r w:rsidR="00E343BC" w:rsidRPr="002944AA">
              <w:rPr>
                <w:rFonts w:asciiTheme="minorHAnsi" w:hAnsiTheme="minorHAnsi" w:cstheme="minorHAnsi"/>
                <w:sz w:val="20"/>
                <w:szCs w:val="20"/>
              </w:rPr>
              <w:t xml:space="preserve">reviewed by </w:t>
            </w:r>
            <w:r w:rsidRPr="002944AA">
              <w:rPr>
                <w:rFonts w:asciiTheme="minorHAnsi" w:hAnsiTheme="minorHAnsi" w:cstheme="minorHAnsi"/>
                <w:sz w:val="20"/>
                <w:szCs w:val="20"/>
              </w:rPr>
              <w:t xml:space="preserve">project management and used to </w:t>
            </w:r>
            <w:r w:rsidR="00E343BC" w:rsidRPr="002944AA">
              <w:rPr>
                <w:rFonts w:asciiTheme="minorHAnsi" w:hAnsiTheme="minorHAnsi" w:cstheme="minorHAnsi"/>
                <w:sz w:val="20"/>
                <w:szCs w:val="20"/>
              </w:rPr>
              <w:t>inform decisions to improve project performance.</w:t>
            </w:r>
          </w:p>
        </w:tc>
        <w:tc>
          <w:tcPr>
            <w:tcW w:w="1710" w:type="dxa"/>
            <w:shd w:val="clear" w:color="auto" w:fill="auto"/>
          </w:tcPr>
          <w:p w14:paraId="3907FC95" w14:textId="77777777" w:rsidR="005E3F2C" w:rsidRPr="002944AA" w:rsidRDefault="005E3F2C" w:rsidP="005E3F2C">
            <w:pPr>
              <w:spacing w:after="0"/>
              <w:rPr>
                <w:rFonts w:asciiTheme="minorHAnsi" w:hAnsiTheme="minorHAnsi" w:cstheme="minorHAnsi"/>
                <w:sz w:val="20"/>
                <w:szCs w:val="20"/>
              </w:rPr>
            </w:pPr>
            <w:r w:rsidRPr="002944AA">
              <w:rPr>
                <w:rFonts w:asciiTheme="minorHAnsi" w:hAnsiTheme="minorHAnsi" w:cstheme="minorHAnsi"/>
                <w:sz w:val="20"/>
                <w:szCs w:val="20"/>
              </w:rPr>
              <w:t xml:space="preserve">Ministry of </w:t>
            </w:r>
            <w:proofErr w:type="gramStart"/>
            <w:r w:rsidRPr="002944AA">
              <w:rPr>
                <w:rFonts w:asciiTheme="minorHAnsi" w:hAnsiTheme="minorHAnsi" w:cstheme="minorHAnsi"/>
                <w:sz w:val="20"/>
                <w:szCs w:val="20"/>
              </w:rPr>
              <w:t>Justice;</w:t>
            </w:r>
            <w:proofErr w:type="gramEnd"/>
          </w:p>
          <w:p w14:paraId="103DAE8E" w14:textId="3809F0A1" w:rsidR="00CA755D" w:rsidRDefault="005E3F2C" w:rsidP="005E3F2C">
            <w:pPr>
              <w:spacing w:after="0"/>
              <w:rPr>
                <w:rFonts w:asciiTheme="minorHAnsi" w:hAnsiTheme="minorHAnsi" w:cstheme="minorHAnsi"/>
                <w:sz w:val="20"/>
                <w:szCs w:val="20"/>
              </w:rPr>
            </w:pPr>
            <w:r w:rsidRPr="002944AA">
              <w:rPr>
                <w:rFonts w:asciiTheme="minorHAnsi" w:hAnsiTheme="minorHAnsi" w:cstheme="minorHAnsi"/>
                <w:sz w:val="20"/>
                <w:szCs w:val="20"/>
              </w:rPr>
              <w:t>Supreme Judicial Council</w:t>
            </w:r>
            <w:r w:rsidR="00653684">
              <w:rPr>
                <w:rFonts w:asciiTheme="minorHAnsi" w:hAnsiTheme="minorHAnsi" w:cstheme="minorHAnsi"/>
                <w:sz w:val="20"/>
                <w:szCs w:val="20"/>
              </w:rPr>
              <w:t>, Anti-</w:t>
            </w:r>
            <w:r w:rsidR="00653684">
              <w:rPr>
                <w:rFonts w:asciiTheme="minorHAnsi" w:hAnsiTheme="minorHAnsi" w:cstheme="minorHAnsi"/>
                <w:sz w:val="20"/>
                <w:szCs w:val="20"/>
              </w:rPr>
              <w:lastRenderedPageBreak/>
              <w:t>Corruption Committee, Corruption Prevention Commission</w:t>
            </w:r>
          </w:p>
          <w:p w14:paraId="6CD35E38" w14:textId="0A4B9271" w:rsidR="00653684" w:rsidRPr="002944AA" w:rsidRDefault="00653684" w:rsidP="005E3F2C">
            <w:pPr>
              <w:spacing w:after="0"/>
              <w:rPr>
                <w:rFonts w:asciiTheme="minorHAnsi" w:hAnsiTheme="minorHAnsi" w:cstheme="minorHAnsi"/>
                <w:sz w:val="20"/>
                <w:szCs w:val="20"/>
              </w:rPr>
            </w:pPr>
          </w:p>
        </w:tc>
        <w:tc>
          <w:tcPr>
            <w:tcW w:w="1178" w:type="dxa"/>
            <w:shd w:val="clear" w:color="auto" w:fill="auto"/>
          </w:tcPr>
          <w:p w14:paraId="03D27139" w14:textId="77777777" w:rsidR="00CA755D" w:rsidRPr="002944AA" w:rsidRDefault="00CA755D" w:rsidP="00666B7D">
            <w:pPr>
              <w:spacing w:after="0"/>
              <w:rPr>
                <w:rFonts w:asciiTheme="minorHAnsi" w:hAnsiTheme="minorHAnsi" w:cstheme="minorHAnsi"/>
                <w:sz w:val="20"/>
                <w:szCs w:val="20"/>
              </w:rPr>
            </w:pPr>
          </w:p>
        </w:tc>
      </w:tr>
      <w:tr w:rsidR="00666B7D" w:rsidRPr="002944AA" w14:paraId="27B4B59F" w14:textId="77777777" w:rsidTr="00666B7D">
        <w:tc>
          <w:tcPr>
            <w:tcW w:w="2358" w:type="dxa"/>
            <w:shd w:val="clear" w:color="auto" w:fill="auto"/>
            <w:vAlign w:val="center"/>
          </w:tcPr>
          <w:p w14:paraId="47EBC19F" w14:textId="77777777" w:rsidR="000049CA" w:rsidRPr="002944AA" w:rsidRDefault="000049CA" w:rsidP="00666B7D">
            <w:pPr>
              <w:spacing w:after="0"/>
              <w:jc w:val="left"/>
              <w:rPr>
                <w:rFonts w:asciiTheme="minorHAnsi" w:hAnsiTheme="minorHAnsi" w:cstheme="minorHAnsi"/>
                <w:b/>
                <w:sz w:val="20"/>
                <w:szCs w:val="20"/>
              </w:rPr>
            </w:pPr>
            <w:r w:rsidRPr="002944AA">
              <w:rPr>
                <w:rFonts w:asciiTheme="minorHAnsi" w:hAnsiTheme="minorHAnsi" w:cstheme="minorHAnsi"/>
                <w:b/>
                <w:sz w:val="20"/>
                <w:szCs w:val="20"/>
              </w:rPr>
              <w:t>Review and Make Course Corrections</w:t>
            </w:r>
          </w:p>
        </w:tc>
        <w:tc>
          <w:tcPr>
            <w:tcW w:w="4590" w:type="dxa"/>
            <w:shd w:val="clear" w:color="auto" w:fill="auto"/>
            <w:vAlign w:val="center"/>
          </w:tcPr>
          <w:p w14:paraId="3A6FD5B1" w14:textId="77777777" w:rsidR="000049CA" w:rsidRPr="002944AA" w:rsidRDefault="00CA755D" w:rsidP="00666B7D">
            <w:pPr>
              <w:spacing w:after="0"/>
              <w:jc w:val="left"/>
              <w:rPr>
                <w:rFonts w:asciiTheme="minorHAnsi" w:hAnsiTheme="minorHAnsi" w:cstheme="minorHAnsi"/>
                <w:sz w:val="20"/>
                <w:szCs w:val="20"/>
              </w:rPr>
            </w:pPr>
            <w:r w:rsidRPr="002944AA">
              <w:rPr>
                <w:rFonts w:asciiTheme="minorHAnsi" w:hAnsiTheme="minorHAnsi" w:cstheme="minorHAnsi"/>
                <w:sz w:val="20"/>
                <w:szCs w:val="20"/>
              </w:rPr>
              <w:t xml:space="preserve">Internal review of </w:t>
            </w:r>
            <w:r w:rsidR="006A076B" w:rsidRPr="002944AA">
              <w:rPr>
                <w:rFonts w:asciiTheme="minorHAnsi" w:hAnsiTheme="minorHAnsi" w:cstheme="minorHAnsi"/>
                <w:sz w:val="20"/>
                <w:szCs w:val="20"/>
              </w:rPr>
              <w:t>data and evidence from all monitoring actions to inform decision making.</w:t>
            </w:r>
          </w:p>
        </w:tc>
        <w:tc>
          <w:tcPr>
            <w:tcW w:w="2070" w:type="dxa"/>
            <w:shd w:val="clear" w:color="auto" w:fill="auto"/>
            <w:vAlign w:val="center"/>
          </w:tcPr>
          <w:p w14:paraId="6F65B479" w14:textId="77777777" w:rsidR="000049CA" w:rsidRPr="002944AA" w:rsidRDefault="004368C1" w:rsidP="00684113">
            <w:pPr>
              <w:spacing w:after="0"/>
              <w:rPr>
                <w:rFonts w:asciiTheme="minorHAnsi" w:hAnsiTheme="minorHAnsi" w:cstheme="minorHAnsi"/>
                <w:sz w:val="20"/>
                <w:szCs w:val="20"/>
              </w:rPr>
            </w:pPr>
            <w:r w:rsidRPr="002944AA">
              <w:rPr>
                <w:rFonts w:asciiTheme="minorHAnsi" w:hAnsiTheme="minorHAnsi" w:cstheme="minorHAnsi"/>
                <w:sz w:val="20"/>
                <w:szCs w:val="20"/>
              </w:rPr>
              <w:t>Mid-term</w:t>
            </w:r>
          </w:p>
        </w:tc>
        <w:tc>
          <w:tcPr>
            <w:tcW w:w="3420" w:type="dxa"/>
            <w:shd w:val="clear" w:color="auto" w:fill="auto"/>
          </w:tcPr>
          <w:p w14:paraId="2BC9899C" w14:textId="77777777" w:rsidR="000049CA" w:rsidRPr="002944AA" w:rsidRDefault="00E343BC" w:rsidP="00666B7D">
            <w:pPr>
              <w:spacing w:after="0"/>
              <w:jc w:val="left"/>
              <w:rPr>
                <w:rFonts w:asciiTheme="minorHAnsi" w:hAnsiTheme="minorHAnsi" w:cstheme="minorHAnsi"/>
                <w:sz w:val="20"/>
                <w:szCs w:val="20"/>
              </w:rPr>
            </w:pPr>
            <w:r w:rsidRPr="002944AA">
              <w:rPr>
                <w:rFonts w:asciiTheme="minorHAnsi" w:hAnsiTheme="minorHAnsi" w:cstheme="minorHAnsi"/>
                <w:sz w:val="20"/>
                <w:szCs w:val="20"/>
              </w:rPr>
              <w:t xml:space="preserve">Performance data, risks, </w:t>
            </w:r>
            <w:proofErr w:type="gramStart"/>
            <w:r w:rsidRPr="002944AA">
              <w:rPr>
                <w:rFonts w:asciiTheme="minorHAnsi" w:hAnsiTheme="minorHAnsi" w:cstheme="minorHAnsi"/>
                <w:sz w:val="20"/>
                <w:szCs w:val="20"/>
              </w:rPr>
              <w:t>lessons</w:t>
            </w:r>
            <w:proofErr w:type="gramEnd"/>
            <w:r w:rsidRPr="002944AA">
              <w:rPr>
                <w:rFonts w:asciiTheme="minorHAnsi" w:hAnsiTheme="minorHAnsi" w:cstheme="minorHAnsi"/>
                <w:sz w:val="20"/>
                <w:szCs w:val="20"/>
              </w:rPr>
              <w:t xml:space="preserve"> and quality will be discussed by the project board and used to </w:t>
            </w:r>
            <w:r w:rsidR="00053313" w:rsidRPr="002944AA">
              <w:rPr>
                <w:rFonts w:asciiTheme="minorHAnsi" w:hAnsiTheme="minorHAnsi" w:cstheme="minorHAnsi"/>
                <w:sz w:val="20"/>
                <w:szCs w:val="20"/>
              </w:rPr>
              <w:t>make course corrections.</w:t>
            </w:r>
          </w:p>
        </w:tc>
        <w:tc>
          <w:tcPr>
            <w:tcW w:w="1710" w:type="dxa"/>
            <w:shd w:val="clear" w:color="auto" w:fill="auto"/>
          </w:tcPr>
          <w:p w14:paraId="5DF5A7EA" w14:textId="77777777" w:rsidR="005E3F2C" w:rsidRPr="002944AA" w:rsidRDefault="005E3F2C" w:rsidP="005E3F2C">
            <w:pPr>
              <w:spacing w:after="0"/>
              <w:rPr>
                <w:rFonts w:asciiTheme="minorHAnsi" w:hAnsiTheme="minorHAnsi" w:cstheme="minorHAnsi"/>
                <w:sz w:val="20"/>
                <w:szCs w:val="20"/>
              </w:rPr>
            </w:pPr>
            <w:r w:rsidRPr="002944AA">
              <w:rPr>
                <w:rFonts w:asciiTheme="minorHAnsi" w:hAnsiTheme="minorHAnsi" w:cstheme="minorHAnsi"/>
                <w:sz w:val="20"/>
                <w:szCs w:val="20"/>
              </w:rPr>
              <w:t xml:space="preserve">Ministry of </w:t>
            </w:r>
            <w:proofErr w:type="gramStart"/>
            <w:r w:rsidRPr="002944AA">
              <w:rPr>
                <w:rFonts w:asciiTheme="minorHAnsi" w:hAnsiTheme="minorHAnsi" w:cstheme="minorHAnsi"/>
                <w:sz w:val="20"/>
                <w:szCs w:val="20"/>
              </w:rPr>
              <w:t>Justice;</w:t>
            </w:r>
            <w:proofErr w:type="gramEnd"/>
          </w:p>
          <w:p w14:paraId="6DB0DEB1" w14:textId="6D584F4A" w:rsidR="000049CA" w:rsidRPr="002944AA" w:rsidRDefault="005E3F2C" w:rsidP="005E3F2C">
            <w:pPr>
              <w:spacing w:after="0"/>
              <w:rPr>
                <w:rFonts w:asciiTheme="minorHAnsi" w:hAnsiTheme="minorHAnsi" w:cstheme="minorHAnsi"/>
                <w:sz w:val="20"/>
                <w:szCs w:val="20"/>
              </w:rPr>
            </w:pPr>
            <w:r w:rsidRPr="002944AA">
              <w:rPr>
                <w:rFonts w:asciiTheme="minorHAnsi" w:hAnsiTheme="minorHAnsi" w:cstheme="minorHAnsi"/>
                <w:sz w:val="20"/>
                <w:szCs w:val="20"/>
              </w:rPr>
              <w:t>Supreme Judicial Council</w:t>
            </w:r>
            <w:r w:rsidR="00653684">
              <w:rPr>
                <w:rFonts w:asciiTheme="minorHAnsi" w:hAnsiTheme="minorHAnsi" w:cstheme="minorHAnsi"/>
                <w:sz w:val="20"/>
                <w:szCs w:val="20"/>
              </w:rPr>
              <w:t>, Corruption Prevention Commission, Anti-Corruption Committee</w:t>
            </w:r>
          </w:p>
        </w:tc>
        <w:tc>
          <w:tcPr>
            <w:tcW w:w="1178" w:type="dxa"/>
            <w:shd w:val="clear" w:color="auto" w:fill="auto"/>
          </w:tcPr>
          <w:p w14:paraId="355C0EE8" w14:textId="77777777" w:rsidR="000049CA" w:rsidRPr="002944AA" w:rsidRDefault="000049CA" w:rsidP="00666B7D">
            <w:pPr>
              <w:spacing w:after="0"/>
              <w:rPr>
                <w:rFonts w:asciiTheme="minorHAnsi" w:hAnsiTheme="minorHAnsi" w:cstheme="minorHAnsi"/>
                <w:sz w:val="20"/>
                <w:szCs w:val="20"/>
              </w:rPr>
            </w:pPr>
          </w:p>
        </w:tc>
      </w:tr>
      <w:tr w:rsidR="00666B7D" w:rsidRPr="002944AA" w14:paraId="3158714E" w14:textId="77777777" w:rsidTr="00666B7D">
        <w:tc>
          <w:tcPr>
            <w:tcW w:w="2358" w:type="dxa"/>
            <w:shd w:val="clear" w:color="auto" w:fill="auto"/>
            <w:vAlign w:val="center"/>
          </w:tcPr>
          <w:p w14:paraId="5AA85859" w14:textId="77777777" w:rsidR="000049CA" w:rsidRPr="002944AA" w:rsidRDefault="000049CA" w:rsidP="002A7077">
            <w:pPr>
              <w:spacing w:after="0"/>
              <w:rPr>
                <w:rFonts w:asciiTheme="minorHAnsi" w:hAnsiTheme="minorHAnsi" w:cstheme="minorHAnsi"/>
                <w:b/>
                <w:sz w:val="20"/>
                <w:szCs w:val="20"/>
              </w:rPr>
            </w:pPr>
            <w:r w:rsidRPr="002944AA">
              <w:rPr>
                <w:rFonts w:asciiTheme="minorHAnsi" w:hAnsiTheme="minorHAnsi" w:cstheme="minorHAnsi"/>
                <w:b/>
                <w:sz w:val="20"/>
                <w:szCs w:val="20"/>
              </w:rPr>
              <w:t>Project Report</w:t>
            </w:r>
          </w:p>
        </w:tc>
        <w:tc>
          <w:tcPr>
            <w:tcW w:w="4590" w:type="dxa"/>
            <w:shd w:val="clear" w:color="auto" w:fill="auto"/>
            <w:vAlign w:val="center"/>
          </w:tcPr>
          <w:p w14:paraId="07522208" w14:textId="77777777" w:rsidR="000049CA" w:rsidRPr="002944AA" w:rsidRDefault="00B53DA1" w:rsidP="002A7077">
            <w:pPr>
              <w:spacing w:after="0"/>
              <w:rPr>
                <w:rFonts w:asciiTheme="minorHAnsi" w:hAnsiTheme="minorHAnsi" w:cstheme="minorHAnsi"/>
                <w:sz w:val="20"/>
                <w:szCs w:val="20"/>
              </w:rPr>
            </w:pPr>
            <w:r w:rsidRPr="002944AA">
              <w:rPr>
                <w:rFonts w:asciiTheme="minorHAnsi" w:hAnsiTheme="minorHAnsi" w:cstheme="minorHAnsi"/>
                <w:sz w:val="20"/>
                <w:szCs w:val="20"/>
                <w:lang w:val="en-US"/>
              </w:rPr>
              <w:t xml:space="preserve">A progress </w:t>
            </w:r>
            <w:r w:rsidR="00440CE7" w:rsidRPr="002944AA">
              <w:rPr>
                <w:rFonts w:asciiTheme="minorHAnsi" w:hAnsiTheme="minorHAnsi" w:cstheme="minorHAnsi"/>
                <w:sz w:val="20"/>
                <w:szCs w:val="20"/>
                <w:lang w:val="en-US"/>
              </w:rPr>
              <w:t xml:space="preserve">report will be presented to the Project Board and key stakeholders, consisting of progress data showing the results achieved against pre-defined annual targets at the output level, the annual project quality rating summary, an updated risk long with mitigation measures, and any evaluation or review reports prepared over the period. </w:t>
            </w:r>
          </w:p>
        </w:tc>
        <w:tc>
          <w:tcPr>
            <w:tcW w:w="2070" w:type="dxa"/>
            <w:shd w:val="clear" w:color="auto" w:fill="auto"/>
            <w:vAlign w:val="center"/>
          </w:tcPr>
          <w:p w14:paraId="74F03C42" w14:textId="77777777" w:rsidR="000049CA" w:rsidRPr="002944AA" w:rsidRDefault="004368C1" w:rsidP="002A7077">
            <w:pPr>
              <w:spacing w:after="0"/>
              <w:rPr>
                <w:rFonts w:asciiTheme="minorHAnsi" w:hAnsiTheme="minorHAnsi" w:cstheme="minorHAnsi"/>
                <w:sz w:val="20"/>
                <w:szCs w:val="20"/>
              </w:rPr>
            </w:pPr>
            <w:r w:rsidRPr="002944AA">
              <w:rPr>
                <w:rFonts w:asciiTheme="minorHAnsi" w:hAnsiTheme="minorHAnsi" w:cstheme="minorHAnsi"/>
                <w:sz w:val="20"/>
                <w:szCs w:val="20"/>
              </w:rPr>
              <w:t>Mid-term</w:t>
            </w:r>
            <w:r w:rsidR="00B53DA1" w:rsidRPr="002944AA">
              <w:rPr>
                <w:rFonts w:asciiTheme="minorHAnsi" w:hAnsiTheme="minorHAnsi" w:cstheme="minorHAnsi"/>
                <w:sz w:val="20"/>
                <w:szCs w:val="20"/>
              </w:rPr>
              <w:t>, and at the end of the project (final report)</w:t>
            </w:r>
          </w:p>
        </w:tc>
        <w:tc>
          <w:tcPr>
            <w:tcW w:w="3420" w:type="dxa"/>
            <w:shd w:val="clear" w:color="auto" w:fill="auto"/>
          </w:tcPr>
          <w:p w14:paraId="3F44A863" w14:textId="77777777" w:rsidR="000049CA" w:rsidRPr="002944AA" w:rsidRDefault="000049CA" w:rsidP="002A7077">
            <w:pPr>
              <w:spacing w:after="0"/>
              <w:rPr>
                <w:rFonts w:asciiTheme="minorHAnsi" w:hAnsiTheme="minorHAnsi" w:cstheme="minorHAnsi"/>
                <w:sz w:val="20"/>
                <w:szCs w:val="20"/>
              </w:rPr>
            </w:pPr>
          </w:p>
        </w:tc>
        <w:tc>
          <w:tcPr>
            <w:tcW w:w="1710" w:type="dxa"/>
            <w:shd w:val="clear" w:color="auto" w:fill="auto"/>
          </w:tcPr>
          <w:p w14:paraId="54BBA027" w14:textId="77777777" w:rsidR="005E3F2C" w:rsidRPr="002944AA" w:rsidRDefault="005E3F2C" w:rsidP="002A7077">
            <w:pPr>
              <w:spacing w:after="0"/>
              <w:rPr>
                <w:rFonts w:asciiTheme="minorHAnsi" w:hAnsiTheme="minorHAnsi" w:cstheme="minorHAnsi"/>
                <w:sz w:val="20"/>
                <w:szCs w:val="20"/>
              </w:rPr>
            </w:pPr>
            <w:r w:rsidRPr="002944AA">
              <w:rPr>
                <w:rFonts w:asciiTheme="minorHAnsi" w:hAnsiTheme="minorHAnsi" w:cstheme="minorHAnsi"/>
                <w:sz w:val="20"/>
                <w:szCs w:val="20"/>
              </w:rPr>
              <w:t xml:space="preserve">Ministry of </w:t>
            </w:r>
            <w:proofErr w:type="gramStart"/>
            <w:r w:rsidRPr="002944AA">
              <w:rPr>
                <w:rFonts w:asciiTheme="minorHAnsi" w:hAnsiTheme="minorHAnsi" w:cstheme="minorHAnsi"/>
                <w:sz w:val="20"/>
                <w:szCs w:val="20"/>
              </w:rPr>
              <w:t>Justice;</w:t>
            </w:r>
            <w:proofErr w:type="gramEnd"/>
          </w:p>
          <w:p w14:paraId="47FCB3E8" w14:textId="6F60D4DE" w:rsidR="000049CA" w:rsidRPr="002944AA" w:rsidRDefault="005E3F2C" w:rsidP="002A7077">
            <w:pPr>
              <w:spacing w:after="0"/>
              <w:rPr>
                <w:rFonts w:asciiTheme="minorHAnsi" w:hAnsiTheme="minorHAnsi" w:cstheme="minorHAnsi"/>
                <w:sz w:val="20"/>
                <w:szCs w:val="20"/>
              </w:rPr>
            </w:pPr>
            <w:r w:rsidRPr="002944AA">
              <w:rPr>
                <w:rFonts w:asciiTheme="minorHAnsi" w:hAnsiTheme="minorHAnsi" w:cstheme="minorHAnsi"/>
                <w:sz w:val="20"/>
                <w:szCs w:val="20"/>
              </w:rPr>
              <w:t>Supreme Judicial Council</w:t>
            </w:r>
            <w:r w:rsidR="00653684">
              <w:rPr>
                <w:rFonts w:asciiTheme="minorHAnsi" w:hAnsiTheme="minorHAnsi" w:cstheme="minorHAnsi"/>
                <w:sz w:val="20"/>
                <w:szCs w:val="20"/>
              </w:rPr>
              <w:t>, Corruption Prevention Commission, Anti-Corruption Committee</w:t>
            </w:r>
          </w:p>
        </w:tc>
        <w:tc>
          <w:tcPr>
            <w:tcW w:w="1178" w:type="dxa"/>
            <w:shd w:val="clear" w:color="auto" w:fill="auto"/>
          </w:tcPr>
          <w:p w14:paraId="448EB23C" w14:textId="77777777" w:rsidR="000049CA" w:rsidRPr="002944AA" w:rsidRDefault="000049CA" w:rsidP="00666B7D">
            <w:pPr>
              <w:spacing w:after="0"/>
              <w:rPr>
                <w:rFonts w:asciiTheme="minorHAnsi" w:hAnsiTheme="minorHAnsi" w:cstheme="minorHAnsi"/>
                <w:sz w:val="20"/>
                <w:szCs w:val="20"/>
              </w:rPr>
            </w:pPr>
          </w:p>
        </w:tc>
      </w:tr>
      <w:tr w:rsidR="00666B7D" w:rsidRPr="002944AA" w14:paraId="3DF37BF2" w14:textId="77777777" w:rsidTr="00666B7D">
        <w:tc>
          <w:tcPr>
            <w:tcW w:w="2358" w:type="dxa"/>
            <w:shd w:val="clear" w:color="auto" w:fill="auto"/>
            <w:vAlign w:val="center"/>
          </w:tcPr>
          <w:p w14:paraId="28FF7815" w14:textId="77777777" w:rsidR="004071AD" w:rsidRPr="002944AA" w:rsidRDefault="004071AD" w:rsidP="002A7077">
            <w:pPr>
              <w:spacing w:after="0"/>
              <w:rPr>
                <w:rFonts w:asciiTheme="minorHAnsi" w:hAnsiTheme="minorHAnsi" w:cstheme="minorHAnsi"/>
                <w:b/>
                <w:sz w:val="20"/>
                <w:szCs w:val="20"/>
              </w:rPr>
            </w:pPr>
            <w:r w:rsidRPr="002944AA">
              <w:rPr>
                <w:rFonts w:asciiTheme="minorHAnsi" w:hAnsiTheme="minorHAnsi" w:cstheme="minorHAnsi"/>
                <w:b/>
                <w:sz w:val="20"/>
                <w:szCs w:val="20"/>
              </w:rPr>
              <w:t>Project Review</w:t>
            </w:r>
            <w:r w:rsidR="005931DB" w:rsidRPr="002944AA">
              <w:rPr>
                <w:rFonts w:asciiTheme="minorHAnsi" w:hAnsiTheme="minorHAnsi" w:cstheme="minorHAnsi"/>
                <w:b/>
                <w:sz w:val="20"/>
                <w:szCs w:val="20"/>
              </w:rPr>
              <w:t xml:space="preserve"> (Project Board)</w:t>
            </w:r>
          </w:p>
        </w:tc>
        <w:tc>
          <w:tcPr>
            <w:tcW w:w="4590" w:type="dxa"/>
            <w:shd w:val="clear" w:color="auto" w:fill="auto"/>
            <w:vAlign w:val="center"/>
          </w:tcPr>
          <w:p w14:paraId="6BAE80B0" w14:textId="77777777" w:rsidR="004071AD" w:rsidRPr="002944AA" w:rsidRDefault="004071AD" w:rsidP="002A7077">
            <w:pPr>
              <w:spacing w:after="0"/>
              <w:rPr>
                <w:rFonts w:asciiTheme="minorHAnsi" w:hAnsiTheme="minorHAnsi" w:cstheme="minorHAnsi"/>
                <w:sz w:val="20"/>
                <w:szCs w:val="20"/>
              </w:rPr>
            </w:pPr>
            <w:r w:rsidRPr="002944AA">
              <w:rPr>
                <w:rFonts w:asciiTheme="minorHAnsi" w:hAnsiTheme="minorHAnsi" w:cstheme="minorHAnsi"/>
                <w:sz w:val="20"/>
                <w:szCs w:val="20"/>
                <w:lang w:val="en-US"/>
              </w:rPr>
              <w:t xml:space="preserve">The </w:t>
            </w:r>
            <w:r w:rsidR="00F70BBF" w:rsidRPr="002944AA">
              <w:rPr>
                <w:rFonts w:asciiTheme="minorHAnsi" w:hAnsiTheme="minorHAnsi" w:cstheme="minorHAnsi"/>
                <w:sz w:val="20"/>
                <w:szCs w:val="20"/>
                <w:lang w:val="en-US"/>
              </w:rPr>
              <w:t>project’s governance mechanism (i.e., p</w:t>
            </w:r>
            <w:r w:rsidRPr="002944AA">
              <w:rPr>
                <w:rFonts w:asciiTheme="minorHAnsi" w:hAnsiTheme="minorHAnsi" w:cstheme="minorHAnsi"/>
                <w:sz w:val="20"/>
                <w:szCs w:val="20"/>
                <w:lang w:val="en-US"/>
              </w:rPr>
              <w:t xml:space="preserve">roject </w:t>
            </w:r>
            <w:r w:rsidR="00F70BBF" w:rsidRPr="002944AA">
              <w:rPr>
                <w:rFonts w:asciiTheme="minorHAnsi" w:hAnsiTheme="minorHAnsi" w:cstheme="minorHAnsi"/>
                <w:sz w:val="20"/>
                <w:szCs w:val="20"/>
                <w:lang w:val="en-US"/>
              </w:rPr>
              <w:t>b</w:t>
            </w:r>
            <w:r w:rsidRPr="002944AA">
              <w:rPr>
                <w:rFonts w:asciiTheme="minorHAnsi" w:hAnsiTheme="minorHAnsi" w:cstheme="minorHAnsi"/>
                <w:sz w:val="20"/>
                <w:szCs w:val="20"/>
                <w:lang w:val="en-US"/>
              </w:rPr>
              <w:t>oard</w:t>
            </w:r>
            <w:r w:rsidR="00F70BBF" w:rsidRPr="002944AA">
              <w:rPr>
                <w:rFonts w:asciiTheme="minorHAnsi" w:hAnsiTheme="minorHAnsi" w:cstheme="minorHAnsi"/>
                <w:sz w:val="20"/>
                <w:szCs w:val="20"/>
                <w:lang w:val="en-US"/>
              </w:rPr>
              <w:t>)</w:t>
            </w:r>
            <w:r w:rsidRPr="002944AA">
              <w:rPr>
                <w:rFonts w:asciiTheme="minorHAnsi" w:hAnsiTheme="minorHAnsi" w:cstheme="minorHAnsi"/>
                <w:sz w:val="20"/>
                <w:szCs w:val="20"/>
                <w:lang w:val="en-US"/>
              </w:rPr>
              <w:t xml:space="preserve"> will hold </w:t>
            </w:r>
            <w:r w:rsidR="00F70BBF" w:rsidRPr="002944AA">
              <w:rPr>
                <w:rFonts w:asciiTheme="minorHAnsi" w:hAnsiTheme="minorHAnsi" w:cstheme="minorHAnsi"/>
                <w:sz w:val="20"/>
                <w:szCs w:val="20"/>
                <w:lang w:val="en-US"/>
              </w:rPr>
              <w:t xml:space="preserve">regular </w:t>
            </w:r>
            <w:r w:rsidRPr="002944AA">
              <w:rPr>
                <w:rFonts w:asciiTheme="minorHAnsi" w:hAnsiTheme="minorHAnsi" w:cstheme="minorHAnsi"/>
                <w:sz w:val="20"/>
                <w:szCs w:val="20"/>
                <w:lang w:val="en-US"/>
              </w:rPr>
              <w:t xml:space="preserve">project reviews to assess the performance of the project and </w:t>
            </w:r>
            <w:r w:rsidR="00246A04" w:rsidRPr="002944AA">
              <w:rPr>
                <w:rFonts w:asciiTheme="minorHAnsi" w:hAnsiTheme="minorHAnsi" w:cstheme="minorHAnsi"/>
                <w:sz w:val="20"/>
                <w:szCs w:val="20"/>
                <w:lang w:val="en-US"/>
              </w:rPr>
              <w:t>review the Multi-Year</w:t>
            </w:r>
            <w:r w:rsidRPr="002944AA">
              <w:rPr>
                <w:rFonts w:asciiTheme="minorHAnsi" w:hAnsiTheme="minorHAnsi" w:cstheme="minorHAnsi"/>
                <w:sz w:val="20"/>
                <w:szCs w:val="20"/>
                <w:lang w:val="en-US"/>
              </w:rPr>
              <w:t xml:space="preserve"> Work Plan </w:t>
            </w:r>
            <w:r w:rsidR="00246A04" w:rsidRPr="002944AA">
              <w:rPr>
                <w:rFonts w:asciiTheme="minorHAnsi" w:hAnsiTheme="minorHAnsi" w:cstheme="minorHAnsi"/>
                <w:sz w:val="20"/>
                <w:szCs w:val="20"/>
                <w:lang w:val="en-US"/>
              </w:rPr>
              <w:t>to ensure realistic budgeting</w:t>
            </w:r>
            <w:r w:rsidR="00090431" w:rsidRPr="002944AA">
              <w:rPr>
                <w:rFonts w:asciiTheme="minorHAnsi" w:hAnsiTheme="minorHAnsi" w:cstheme="minorHAnsi"/>
                <w:sz w:val="20"/>
                <w:szCs w:val="20"/>
                <w:lang w:val="en-US"/>
              </w:rPr>
              <w:t xml:space="preserve"> over the life of the project</w:t>
            </w:r>
            <w:r w:rsidRPr="002944AA">
              <w:rPr>
                <w:rFonts w:asciiTheme="minorHAnsi" w:hAnsiTheme="minorHAnsi" w:cstheme="minorHAnsi"/>
                <w:sz w:val="20"/>
                <w:szCs w:val="20"/>
                <w:lang w:val="en-US"/>
              </w:rPr>
              <w:t>.</w:t>
            </w:r>
            <w:r w:rsidR="002C29A3" w:rsidRPr="002944AA">
              <w:rPr>
                <w:rFonts w:asciiTheme="minorHAnsi" w:hAnsiTheme="minorHAnsi" w:cstheme="minorHAnsi"/>
                <w:sz w:val="20"/>
                <w:szCs w:val="20"/>
                <w:lang w:val="en-US"/>
              </w:rPr>
              <w:t xml:space="preserve"> </w:t>
            </w:r>
            <w:r w:rsidR="002C29A3" w:rsidRPr="002944AA">
              <w:rPr>
                <w:rFonts w:asciiTheme="minorHAnsi" w:hAnsiTheme="minorHAnsi" w:cstheme="minorHAnsi"/>
                <w:sz w:val="20"/>
                <w:szCs w:val="20"/>
              </w:rPr>
              <w:t>In the project’s final year, the Project Board shall hold an end-of project review to capture lessons learned and discuss opportunities for scaling up and to socialize project results and lessons learned with relevant audiences.</w:t>
            </w:r>
          </w:p>
        </w:tc>
        <w:tc>
          <w:tcPr>
            <w:tcW w:w="2070" w:type="dxa"/>
            <w:shd w:val="clear" w:color="auto" w:fill="auto"/>
            <w:vAlign w:val="center"/>
          </w:tcPr>
          <w:p w14:paraId="208BCF95" w14:textId="246CA6C3" w:rsidR="004071AD" w:rsidRPr="002944AA" w:rsidRDefault="00524DEB" w:rsidP="002A7077">
            <w:pPr>
              <w:spacing w:after="0"/>
              <w:rPr>
                <w:rFonts w:asciiTheme="minorHAnsi" w:hAnsiTheme="minorHAnsi" w:cstheme="minorHAnsi"/>
                <w:sz w:val="20"/>
                <w:szCs w:val="20"/>
              </w:rPr>
            </w:pPr>
            <w:r w:rsidRPr="002944AA">
              <w:rPr>
                <w:rFonts w:asciiTheme="minorHAnsi" w:hAnsiTheme="minorHAnsi" w:cstheme="minorHAnsi"/>
                <w:sz w:val="20"/>
                <w:szCs w:val="20"/>
              </w:rPr>
              <w:t>Mid-term, and at the end of the project (final report)</w:t>
            </w:r>
          </w:p>
        </w:tc>
        <w:tc>
          <w:tcPr>
            <w:tcW w:w="3420" w:type="dxa"/>
            <w:shd w:val="clear" w:color="auto" w:fill="auto"/>
            <w:vAlign w:val="center"/>
          </w:tcPr>
          <w:p w14:paraId="2EA7537B" w14:textId="77777777" w:rsidR="004071AD" w:rsidRPr="002944AA" w:rsidRDefault="00440CE7" w:rsidP="002A7077">
            <w:pPr>
              <w:rPr>
                <w:rFonts w:asciiTheme="minorHAnsi" w:hAnsiTheme="minorHAnsi" w:cstheme="minorHAnsi"/>
                <w:b/>
                <w:sz w:val="20"/>
                <w:szCs w:val="20"/>
              </w:rPr>
            </w:pPr>
            <w:r w:rsidRPr="002944AA">
              <w:rPr>
                <w:rFonts w:asciiTheme="minorHAnsi" w:hAnsiTheme="minorHAnsi" w:cstheme="minorHAnsi"/>
                <w:sz w:val="20"/>
                <w:szCs w:val="20"/>
                <w:lang w:val="en-US"/>
              </w:rPr>
              <w:t>Any quality concerns or slower than expected progress should be discussed by the project board and management actions agreed to address the issues identified.</w:t>
            </w:r>
            <w:r w:rsidR="005931DB" w:rsidRPr="002944AA">
              <w:rPr>
                <w:rFonts w:asciiTheme="minorHAnsi" w:hAnsiTheme="minorHAnsi" w:cstheme="minorHAnsi"/>
                <w:sz w:val="20"/>
                <w:szCs w:val="20"/>
                <w:lang w:val="en-US"/>
              </w:rPr>
              <w:t xml:space="preserve"> </w:t>
            </w:r>
          </w:p>
        </w:tc>
        <w:tc>
          <w:tcPr>
            <w:tcW w:w="1710" w:type="dxa"/>
            <w:shd w:val="clear" w:color="auto" w:fill="auto"/>
          </w:tcPr>
          <w:p w14:paraId="22B773C8" w14:textId="77777777" w:rsidR="005E3F2C" w:rsidRPr="002944AA" w:rsidRDefault="005E3F2C" w:rsidP="002A7077">
            <w:pPr>
              <w:spacing w:after="0"/>
              <w:rPr>
                <w:rFonts w:asciiTheme="minorHAnsi" w:hAnsiTheme="minorHAnsi" w:cstheme="minorHAnsi"/>
                <w:sz w:val="20"/>
                <w:szCs w:val="20"/>
              </w:rPr>
            </w:pPr>
            <w:r w:rsidRPr="002944AA">
              <w:rPr>
                <w:rFonts w:asciiTheme="minorHAnsi" w:hAnsiTheme="minorHAnsi" w:cstheme="minorHAnsi"/>
                <w:sz w:val="20"/>
                <w:szCs w:val="20"/>
              </w:rPr>
              <w:t xml:space="preserve">Ministry of </w:t>
            </w:r>
            <w:proofErr w:type="gramStart"/>
            <w:r w:rsidRPr="002944AA">
              <w:rPr>
                <w:rFonts w:asciiTheme="minorHAnsi" w:hAnsiTheme="minorHAnsi" w:cstheme="minorHAnsi"/>
                <w:sz w:val="20"/>
                <w:szCs w:val="20"/>
              </w:rPr>
              <w:t>Justice;</w:t>
            </w:r>
            <w:proofErr w:type="gramEnd"/>
          </w:p>
          <w:p w14:paraId="643A730B" w14:textId="22F19C54" w:rsidR="004071AD" w:rsidRPr="002944AA" w:rsidRDefault="005E3F2C" w:rsidP="002A7077">
            <w:pPr>
              <w:spacing w:after="0"/>
              <w:rPr>
                <w:rFonts w:asciiTheme="minorHAnsi" w:hAnsiTheme="minorHAnsi" w:cstheme="minorHAnsi"/>
                <w:sz w:val="20"/>
                <w:szCs w:val="20"/>
              </w:rPr>
            </w:pPr>
            <w:r w:rsidRPr="002944AA">
              <w:rPr>
                <w:rFonts w:asciiTheme="minorHAnsi" w:hAnsiTheme="minorHAnsi" w:cstheme="minorHAnsi"/>
                <w:sz w:val="20"/>
                <w:szCs w:val="20"/>
              </w:rPr>
              <w:t>Supreme Judicial Council</w:t>
            </w:r>
            <w:r w:rsidR="00653684">
              <w:rPr>
                <w:rFonts w:asciiTheme="minorHAnsi" w:hAnsiTheme="minorHAnsi" w:cstheme="minorHAnsi"/>
                <w:sz w:val="20"/>
                <w:szCs w:val="20"/>
              </w:rPr>
              <w:t>, Corruption Prevention Commission, Anti-Corruption Committee</w:t>
            </w:r>
          </w:p>
        </w:tc>
        <w:tc>
          <w:tcPr>
            <w:tcW w:w="1178" w:type="dxa"/>
            <w:shd w:val="clear" w:color="auto" w:fill="auto"/>
          </w:tcPr>
          <w:p w14:paraId="315C5346" w14:textId="77777777" w:rsidR="004071AD" w:rsidRPr="002944AA" w:rsidRDefault="004071AD" w:rsidP="00666B7D">
            <w:pPr>
              <w:spacing w:after="0"/>
              <w:rPr>
                <w:rFonts w:asciiTheme="minorHAnsi" w:hAnsiTheme="minorHAnsi" w:cstheme="minorHAnsi"/>
                <w:sz w:val="20"/>
                <w:szCs w:val="20"/>
              </w:rPr>
            </w:pPr>
          </w:p>
        </w:tc>
      </w:tr>
    </w:tbl>
    <w:p w14:paraId="6E557F25" w14:textId="07B47640" w:rsidR="00D01A4D" w:rsidRDefault="00D01A4D" w:rsidP="009848F0">
      <w:pPr>
        <w:pStyle w:val="Heading1"/>
        <w:numPr>
          <w:ilvl w:val="0"/>
          <w:numId w:val="0"/>
        </w:numPr>
        <w:spacing w:after="120"/>
        <w:rPr>
          <w:rFonts w:asciiTheme="minorHAnsi" w:hAnsiTheme="minorHAnsi" w:cstheme="minorHAnsi"/>
          <w:sz w:val="20"/>
        </w:rPr>
      </w:pPr>
    </w:p>
    <w:p w14:paraId="2EFD0C87" w14:textId="77777777" w:rsidR="00646CF5" w:rsidRDefault="00646CF5" w:rsidP="00646CF5"/>
    <w:p w14:paraId="3CD6698A" w14:textId="77777777" w:rsidR="00646CF5" w:rsidRDefault="00646CF5" w:rsidP="00646CF5"/>
    <w:p w14:paraId="467EF30B" w14:textId="77777777" w:rsidR="00646CF5" w:rsidRDefault="00646CF5" w:rsidP="00646CF5"/>
    <w:p w14:paraId="4C69AAA4" w14:textId="77777777" w:rsidR="00646CF5" w:rsidRPr="002944AA" w:rsidRDefault="00646CF5" w:rsidP="00646CF5">
      <w:pPr>
        <w:pStyle w:val="Heading1"/>
        <w:spacing w:after="120"/>
        <w:rPr>
          <w:rFonts w:asciiTheme="minorHAnsi" w:hAnsiTheme="minorHAnsi" w:cstheme="minorHAnsi"/>
          <w:sz w:val="20"/>
        </w:rPr>
      </w:pPr>
      <w:r w:rsidRPr="002944AA">
        <w:rPr>
          <w:rFonts w:asciiTheme="minorHAnsi" w:hAnsiTheme="minorHAnsi" w:cstheme="minorHAnsi"/>
          <w:sz w:val="20"/>
        </w:rPr>
        <w:lastRenderedPageBreak/>
        <w:t xml:space="preserve">Multi-Year Work Plan </w:t>
      </w:r>
      <w:r w:rsidRPr="002944AA">
        <w:rPr>
          <w:rStyle w:val="FootnoteReference"/>
          <w:rFonts w:asciiTheme="minorHAnsi" w:hAnsiTheme="minorHAnsi" w:cstheme="minorHAnsi"/>
          <w:sz w:val="20"/>
        </w:rPr>
        <w:footnoteReference w:id="13"/>
      </w:r>
      <w:r w:rsidRPr="002944AA">
        <w:rPr>
          <w:rStyle w:val="FootnoteReference"/>
          <w:rFonts w:asciiTheme="minorHAnsi" w:hAnsiTheme="minorHAnsi" w:cstheme="minorHAnsi"/>
          <w:sz w:val="20"/>
        </w:rPr>
        <w:footnoteReference w:id="14"/>
      </w:r>
    </w:p>
    <w:p w14:paraId="6C74CAA5" w14:textId="77777777" w:rsidR="00646CF5" w:rsidRDefault="00646CF5" w:rsidP="00646CF5"/>
    <w:p w14:paraId="30521D31" w14:textId="77777777" w:rsidR="00646CF5" w:rsidRDefault="00646CF5" w:rsidP="00646CF5"/>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327"/>
        <w:gridCol w:w="1527"/>
        <w:gridCol w:w="6"/>
        <w:gridCol w:w="1178"/>
        <w:gridCol w:w="18"/>
        <w:gridCol w:w="841"/>
        <w:gridCol w:w="33"/>
        <w:gridCol w:w="3780"/>
        <w:gridCol w:w="2338"/>
      </w:tblGrid>
      <w:tr w:rsidR="00020C49" w:rsidRPr="00A40606" w14:paraId="38DC059E" w14:textId="77777777" w:rsidTr="00020C49">
        <w:trPr>
          <w:cantSplit/>
          <w:trHeight w:val="195"/>
        </w:trPr>
        <w:tc>
          <w:tcPr>
            <w:tcW w:w="658" w:type="pct"/>
            <w:vMerge w:val="restart"/>
            <w:shd w:val="clear" w:color="auto" w:fill="FFFF99"/>
          </w:tcPr>
          <w:p w14:paraId="3B1C8837" w14:textId="77777777" w:rsidR="00020C49" w:rsidRPr="00A40606" w:rsidRDefault="00020C49" w:rsidP="00A44A06">
            <w:pPr>
              <w:spacing w:before="60"/>
              <w:jc w:val="center"/>
              <w:rPr>
                <w:rFonts w:asciiTheme="minorHAnsi" w:hAnsiTheme="minorHAnsi" w:cstheme="minorHAnsi"/>
                <w:b/>
                <w:bCs/>
                <w:sz w:val="20"/>
                <w:szCs w:val="20"/>
              </w:rPr>
            </w:pPr>
            <w:r w:rsidRPr="00A40606">
              <w:rPr>
                <w:rFonts w:asciiTheme="minorHAnsi" w:hAnsiTheme="minorHAnsi" w:cstheme="minorHAnsi"/>
                <w:b/>
                <w:bCs/>
                <w:sz w:val="20"/>
                <w:szCs w:val="20"/>
              </w:rPr>
              <w:t>EXPECTED OUTPUTS</w:t>
            </w:r>
          </w:p>
          <w:p w14:paraId="50A277A7" w14:textId="77777777" w:rsidR="00020C49" w:rsidRPr="00A40606" w:rsidRDefault="00020C49" w:rsidP="00A44A06">
            <w:pPr>
              <w:jc w:val="left"/>
              <w:rPr>
                <w:rFonts w:asciiTheme="minorHAnsi" w:hAnsiTheme="minorHAnsi" w:cstheme="minorHAnsi"/>
                <w:i/>
                <w:sz w:val="20"/>
                <w:szCs w:val="20"/>
              </w:rPr>
            </w:pPr>
          </w:p>
        </w:tc>
        <w:tc>
          <w:tcPr>
            <w:tcW w:w="1107" w:type="pct"/>
            <w:vMerge w:val="restart"/>
            <w:shd w:val="clear" w:color="auto" w:fill="FFFF99"/>
          </w:tcPr>
          <w:p w14:paraId="03D51B10" w14:textId="77777777" w:rsidR="00020C49" w:rsidRPr="00A40606" w:rsidRDefault="00020C49" w:rsidP="00A44A06">
            <w:pPr>
              <w:spacing w:before="60"/>
              <w:jc w:val="center"/>
              <w:rPr>
                <w:rFonts w:asciiTheme="minorHAnsi" w:hAnsiTheme="minorHAnsi" w:cstheme="minorHAnsi"/>
                <w:bCs/>
                <w:i/>
                <w:sz w:val="20"/>
                <w:szCs w:val="20"/>
              </w:rPr>
            </w:pPr>
            <w:r w:rsidRPr="00A40606">
              <w:rPr>
                <w:rFonts w:asciiTheme="minorHAnsi" w:hAnsiTheme="minorHAnsi" w:cstheme="minorHAnsi"/>
                <w:b/>
                <w:bCs/>
                <w:sz w:val="20"/>
                <w:szCs w:val="20"/>
              </w:rPr>
              <w:t>PLANNED ACTIVITIES</w:t>
            </w:r>
          </w:p>
        </w:tc>
        <w:tc>
          <w:tcPr>
            <w:tcW w:w="908" w:type="pct"/>
            <w:gridSpan w:val="4"/>
            <w:shd w:val="clear" w:color="auto" w:fill="FFFF99"/>
            <w:vAlign w:val="center"/>
          </w:tcPr>
          <w:p w14:paraId="217BDCAD" w14:textId="77777777" w:rsidR="00020C49" w:rsidRPr="00A40606" w:rsidRDefault="00020C49" w:rsidP="00A44A06">
            <w:pPr>
              <w:jc w:val="center"/>
              <w:rPr>
                <w:rFonts w:asciiTheme="minorHAnsi" w:hAnsiTheme="minorHAnsi" w:cstheme="minorHAnsi"/>
                <w:b/>
                <w:bCs/>
                <w:sz w:val="20"/>
                <w:szCs w:val="20"/>
              </w:rPr>
            </w:pPr>
            <w:r w:rsidRPr="00A40606">
              <w:rPr>
                <w:rFonts w:asciiTheme="minorHAnsi" w:hAnsiTheme="minorHAnsi" w:cstheme="minorHAnsi"/>
                <w:b/>
                <w:bCs/>
                <w:sz w:val="20"/>
                <w:szCs w:val="20"/>
              </w:rPr>
              <w:t>Planned Budget by Year</w:t>
            </w:r>
          </w:p>
        </w:tc>
        <w:tc>
          <w:tcPr>
            <w:tcW w:w="2327" w:type="pct"/>
            <w:gridSpan w:val="4"/>
            <w:shd w:val="clear" w:color="auto" w:fill="FFFF99"/>
            <w:vAlign w:val="center"/>
          </w:tcPr>
          <w:p w14:paraId="27CDA49A" w14:textId="77777777" w:rsidR="00020C49" w:rsidRDefault="00020C49" w:rsidP="00A44A06">
            <w:pPr>
              <w:spacing w:before="60"/>
              <w:jc w:val="center"/>
              <w:rPr>
                <w:rFonts w:asciiTheme="minorHAnsi" w:hAnsiTheme="minorHAnsi" w:cstheme="minorHAnsi"/>
                <w:b/>
                <w:bCs/>
                <w:sz w:val="20"/>
                <w:szCs w:val="20"/>
              </w:rPr>
            </w:pPr>
            <w:r w:rsidRPr="00A40606">
              <w:rPr>
                <w:rFonts w:asciiTheme="minorHAnsi" w:hAnsiTheme="minorHAnsi" w:cstheme="minorHAnsi"/>
                <w:b/>
                <w:bCs/>
                <w:sz w:val="20"/>
                <w:szCs w:val="20"/>
              </w:rPr>
              <w:t>PLANNED BUDGET</w:t>
            </w:r>
          </w:p>
          <w:p w14:paraId="173073ED" w14:textId="77777777" w:rsidR="00020C49" w:rsidRPr="00A40606" w:rsidRDefault="00020C49" w:rsidP="00A44A06">
            <w:pPr>
              <w:spacing w:before="60"/>
              <w:jc w:val="center"/>
              <w:rPr>
                <w:rFonts w:asciiTheme="minorHAnsi" w:hAnsiTheme="minorHAnsi" w:cstheme="minorHAnsi"/>
                <w:b/>
                <w:bCs/>
                <w:sz w:val="20"/>
                <w:szCs w:val="20"/>
              </w:rPr>
            </w:pPr>
            <w:r>
              <w:rPr>
                <w:rFonts w:asciiTheme="minorHAnsi" w:hAnsiTheme="minorHAnsi" w:cstheme="minorHAnsi"/>
                <w:b/>
                <w:bCs/>
                <w:sz w:val="20"/>
                <w:szCs w:val="20"/>
              </w:rPr>
              <w:t>Responsible party, Q3-4</w:t>
            </w:r>
          </w:p>
        </w:tc>
      </w:tr>
      <w:tr w:rsidR="00020C49" w:rsidRPr="00A40606" w14:paraId="6DB699A1" w14:textId="77777777" w:rsidTr="00020C49">
        <w:trPr>
          <w:cantSplit/>
          <w:trHeight w:val="467"/>
        </w:trPr>
        <w:tc>
          <w:tcPr>
            <w:tcW w:w="658" w:type="pct"/>
            <w:vMerge/>
            <w:shd w:val="clear" w:color="auto" w:fill="CCCCCC"/>
            <w:vAlign w:val="center"/>
          </w:tcPr>
          <w:p w14:paraId="6BD052EA" w14:textId="77777777" w:rsidR="00020C49" w:rsidRPr="00A40606" w:rsidRDefault="00020C49" w:rsidP="00A44A06">
            <w:pPr>
              <w:jc w:val="center"/>
              <w:rPr>
                <w:rFonts w:asciiTheme="minorHAnsi" w:hAnsiTheme="minorHAnsi" w:cstheme="minorHAnsi"/>
                <w:sz w:val="20"/>
                <w:szCs w:val="20"/>
              </w:rPr>
            </w:pPr>
          </w:p>
        </w:tc>
        <w:tc>
          <w:tcPr>
            <w:tcW w:w="1107" w:type="pct"/>
            <w:vMerge/>
            <w:tcBorders>
              <w:bottom w:val="single" w:sz="4" w:space="0" w:color="auto"/>
            </w:tcBorders>
            <w:shd w:val="clear" w:color="auto" w:fill="CCCCCC"/>
            <w:vAlign w:val="center"/>
          </w:tcPr>
          <w:p w14:paraId="3209D704" w14:textId="77777777" w:rsidR="00020C49" w:rsidRPr="00A40606" w:rsidRDefault="00020C49" w:rsidP="00A44A06">
            <w:pPr>
              <w:jc w:val="center"/>
              <w:rPr>
                <w:rFonts w:asciiTheme="minorHAnsi" w:hAnsiTheme="minorHAnsi" w:cstheme="minorHAnsi"/>
                <w:sz w:val="20"/>
                <w:szCs w:val="20"/>
              </w:rPr>
            </w:pPr>
          </w:p>
        </w:tc>
        <w:tc>
          <w:tcPr>
            <w:tcW w:w="508" w:type="pct"/>
            <w:tcBorders>
              <w:bottom w:val="single" w:sz="4" w:space="0" w:color="auto"/>
            </w:tcBorders>
            <w:shd w:val="clear" w:color="auto" w:fill="FFFF99"/>
            <w:vAlign w:val="center"/>
          </w:tcPr>
          <w:p w14:paraId="3E8A7F9B" w14:textId="77777777" w:rsidR="00020C49" w:rsidRDefault="00020C49" w:rsidP="00A44A06">
            <w:pPr>
              <w:jc w:val="center"/>
              <w:rPr>
                <w:rFonts w:asciiTheme="minorHAnsi" w:hAnsiTheme="minorHAnsi" w:cstheme="minorHAnsi"/>
                <w:sz w:val="20"/>
                <w:szCs w:val="20"/>
              </w:rPr>
            </w:pPr>
            <w:r w:rsidRPr="00A40606">
              <w:rPr>
                <w:rFonts w:asciiTheme="minorHAnsi" w:hAnsiTheme="minorHAnsi" w:cstheme="minorHAnsi"/>
                <w:sz w:val="20"/>
                <w:szCs w:val="20"/>
              </w:rPr>
              <w:t>Y1</w:t>
            </w:r>
          </w:p>
          <w:p w14:paraId="624E3E44"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2020</w:t>
            </w:r>
          </w:p>
        </w:tc>
        <w:tc>
          <w:tcPr>
            <w:tcW w:w="400" w:type="pct"/>
            <w:gridSpan w:val="3"/>
            <w:shd w:val="clear" w:color="auto" w:fill="FFFF99"/>
            <w:vAlign w:val="center"/>
          </w:tcPr>
          <w:p w14:paraId="6EB79230"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Y2</w:t>
            </w:r>
          </w:p>
          <w:p w14:paraId="13703353"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2021</w:t>
            </w:r>
          </w:p>
        </w:tc>
        <w:tc>
          <w:tcPr>
            <w:tcW w:w="280" w:type="pct"/>
            <w:shd w:val="clear" w:color="auto" w:fill="FFFF99"/>
            <w:vAlign w:val="center"/>
          </w:tcPr>
          <w:p w14:paraId="526DC29B" w14:textId="77777777" w:rsidR="00020C49" w:rsidRPr="00A40606" w:rsidRDefault="00020C49" w:rsidP="00A44A06">
            <w:pPr>
              <w:jc w:val="center"/>
              <w:rPr>
                <w:rFonts w:asciiTheme="minorHAnsi" w:hAnsiTheme="minorHAnsi" w:cstheme="minorHAnsi"/>
                <w:sz w:val="20"/>
                <w:szCs w:val="20"/>
              </w:rPr>
            </w:pPr>
            <w:r w:rsidRPr="00A40606">
              <w:rPr>
                <w:rFonts w:asciiTheme="minorHAnsi" w:hAnsiTheme="minorHAnsi" w:cstheme="minorHAnsi"/>
                <w:sz w:val="20"/>
                <w:szCs w:val="20"/>
              </w:rPr>
              <w:t>Funding Source</w:t>
            </w:r>
          </w:p>
        </w:tc>
        <w:tc>
          <w:tcPr>
            <w:tcW w:w="1269" w:type="pct"/>
            <w:gridSpan w:val="2"/>
            <w:shd w:val="clear" w:color="auto" w:fill="FFFF99"/>
            <w:vAlign w:val="center"/>
          </w:tcPr>
          <w:p w14:paraId="57CF8AC6" w14:textId="77777777" w:rsidR="00020C49" w:rsidRPr="00A40606" w:rsidRDefault="00020C49" w:rsidP="00A44A06">
            <w:pPr>
              <w:jc w:val="center"/>
              <w:rPr>
                <w:rFonts w:asciiTheme="minorHAnsi" w:hAnsiTheme="minorHAnsi" w:cstheme="minorHAnsi"/>
                <w:sz w:val="20"/>
                <w:szCs w:val="20"/>
              </w:rPr>
            </w:pPr>
            <w:r w:rsidRPr="00A40606">
              <w:rPr>
                <w:rFonts w:asciiTheme="minorHAnsi" w:hAnsiTheme="minorHAnsi" w:cstheme="minorHAnsi"/>
                <w:sz w:val="20"/>
                <w:szCs w:val="20"/>
              </w:rPr>
              <w:t>Budget Description</w:t>
            </w:r>
          </w:p>
        </w:tc>
        <w:tc>
          <w:tcPr>
            <w:tcW w:w="778" w:type="pct"/>
            <w:shd w:val="clear" w:color="auto" w:fill="FFFF99"/>
            <w:vAlign w:val="center"/>
          </w:tcPr>
          <w:p w14:paraId="500BBF4C" w14:textId="77777777" w:rsidR="00020C49" w:rsidRPr="00A40606" w:rsidRDefault="00020C49" w:rsidP="00A44A06">
            <w:pPr>
              <w:jc w:val="center"/>
              <w:rPr>
                <w:rFonts w:asciiTheme="minorHAnsi" w:hAnsiTheme="minorHAnsi" w:cstheme="minorHAnsi"/>
                <w:sz w:val="20"/>
                <w:szCs w:val="20"/>
              </w:rPr>
            </w:pPr>
            <w:r w:rsidRPr="00A40606">
              <w:rPr>
                <w:rFonts w:asciiTheme="minorHAnsi" w:hAnsiTheme="minorHAnsi" w:cstheme="minorHAnsi"/>
                <w:sz w:val="20"/>
                <w:szCs w:val="20"/>
              </w:rPr>
              <w:t>Amount</w:t>
            </w:r>
          </w:p>
        </w:tc>
      </w:tr>
      <w:tr w:rsidR="00020C49" w:rsidRPr="00A40606" w14:paraId="6E83CF2E" w14:textId="77777777" w:rsidTr="00020C49">
        <w:trPr>
          <w:cantSplit/>
          <w:trHeight w:val="962"/>
        </w:trPr>
        <w:tc>
          <w:tcPr>
            <w:tcW w:w="658" w:type="pct"/>
            <w:vMerge w:val="restart"/>
          </w:tcPr>
          <w:p w14:paraId="11309939" w14:textId="77777777" w:rsidR="00020C49" w:rsidRPr="00A40606" w:rsidRDefault="00020C49" w:rsidP="00A44A06">
            <w:pPr>
              <w:spacing w:before="60"/>
              <w:rPr>
                <w:rFonts w:asciiTheme="minorHAnsi" w:hAnsiTheme="minorHAnsi" w:cstheme="minorHAnsi"/>
                <w:b/>
                <w:sz w:val="20"/>
                <w:szCs w:val="20"/>
              </w:rPr>
            </w:pPr>
            <w:r w:rsidRPr="00A40606">
              <w:rPr>
                <w:rFonts w:asciiTheme="minorHAnsi" w:hAnsiTheme="minorHAnsi" w:cstheme="minorHAnsi"/>
                <w:b/>
                <w:sz w:val="20"/>
                <w:szCs w:val="20"/>
              </w:rPr>
              <w:t>Output 1:</w:t>
            </w:r>
          </w:p>
          <w:p w14:paraId="1072CA32" w14:textId="77777777" w:rsidR="00020C49" w:rsidRPr="00A40606" w:rsidRDefault="00020C49" w:rsidP="00A44A06">
            <w:pPr>
              <w:rPr>
                <w:rFonts w:asciiTheme="minorHAnsi" w:hAnsiTheme="minorHAnsi" w:cstheme="minorHAnsi"/>
                <w:i/>
                <w:sz w:val="20"/>
                <w:szCs w:val="20"/>
              </w:rPr>
            </w:pPr>
            <w:r w:rsidRPr="00A40606">
              <w:rPr>
                <w:rFonts w:asciiTheme="minorHAnsi" w:hAnsiTheme="minorHAnsi" w:cstheme="minorHAnsi"/>
                <w:i/>
                <w:sz w:val="20"/>
                <w:szCs w:val="20"/>
              </w:rPr>
              <w:t xml:space="preserve">Integrity, </w:t>
            </w:r>
            <w:proofErr w:type="gramStart"/>
            <w:r w:rsidRPr="00A40606">
              <w:rPr>
                <w:rFonts w:asciiTheme="minorHAnsi" w:hAnsiTheme="minorHAnsi" w:cstheme="minorHAnsi"/>
                <w:i/>
                <w:sz w:val="20"/>
                <w:szCs w:val="20"/>
              </w:rPr>
              <w:t>independence</w:t>
            </w:r>
            <w:proofErr w:type="gramEnd"/>
            <w:r w:rsidRPr="00A40606">
              <w:rPr>
                <w:rFonts w:asciiTheme="minorHAnsi" w:hAnsiTheme="minorHAnsi" w:cstheme="minorHAnsi"/>
                <w:i/>
                <w:sz w:val="20"/>
                <w:szCs w:val="20"/>
              </w:rPr>
              <w:t xml:space="preserve"> and efficiency of the judiciary supported through national policies and new mechanisms in place</w:t>
            </w:r>
          </w:p>
          <w:p w14:paraId="1EC39344" w14:textId="77777777" w:rsidR="00020C49" w:rsidRPr="00A40606" w:rsidRDefault="00020C49" w:rsidP="00A44A06">
            <w:pPr>
              <w:rPr>
                <w:rFonts w:asciiTheme="minorHAnsi" w:hAnsiTheme="minorHAnsi" w:cstheme="minorHAnsi"/>
                <w:i/>
                <w:sz w:val="20"/>
                <w:szCs w:val="20"/>
              </w:rPr>
            </w:pPr>
          </w:p>
        </w:tc>
        <w:tc>
          <w:tcPr>
            <w:tcW w:w="1107" w:type="pct"/>
            <w:vMerge w:val="restart"/>
            <w:vAlign w:val="center"/>
          </w:tcPr>
          <w:p w14:paraId="4FF56CE5" w14:textId="77777777" w:rsidR="00020C49" w:rsidRPr="00A40606" w:rsidRDefault="00020C49" w:rsidP="00A44A06">
            <w:pPr>
              <w:rPr>
                <w:rFonts w:asciiTheme="minorHAnsi" w:eastAsia="Calibri" w:hAnsiTheme="minorHAnsi" w:cstheme="minorHAnsi"/>
                <w:bCs/>
                <w:sz w:val="20"/>
                <w:szCs w:val="20"/>
              </w:rPr>
            </w:pPr>
            <w:r w:rsidRPr="00A40606">
              <w:rPr>
                <w:rFonts w:asciiTheme="minorHAnsi" w:hAnsiTheme="minorHAnsi" w:cstheme="minorHAnsi"/>
                <w:b/>
                <w:sz w:val="20"/>
                <w:szCs w:val="20"/>
                <w:u w:val="single"/>
              </w:rPr>
              <w:t>Activity 1</w:t>
            </w:r>
            <w:r>
              <w:rPr>
                <w:rFonts w:asciiTheme="minorHAnsi" w:hAnsiTheme="minorHAnsi" w:cstheme="minorHAnsi"/>
                <w:b/>
                <w:sz w:val="20"/>
                <w:szCs w:val="20"/>
                <w:u w:val="single"/>
              </w:rPr>
              <w:t>.1</w:t>
            </w:r>
            <w:r w:rsidRPr="00A40606">
              <w:rPr>
                <w:rFonts w:asciiTheme="minorHAnsi" w:hAnsiTheme="minorHAnsi" w:cstheme="minorHAnsi"/>
                <w:sz w:val="20"/>
                <w:szCs w:val="20"/>
              </w:rPr>
              <w:t xml:space="preserve">: </w:t>
            </w:r>
            <w:r w:rsidRPr="00A40606">
              <w:rPr>
                <w:rFonts w:asciiTheme="minorHAnsi" w:eastAsia="Calibri" w:hAnsiTheme="minorHAnsi" w:cstheme="minorHAnsi"/>
                <w:b/>
                <w:sz w:val="20"/>
                <w:szCs w:val="20"/>
              </w:rPr>
              <w:t>Put in place integrity mechanisms in the judi</w:t>
            </w:r>
            <w:r>
              <w:rPr>
                <w:rFonts w:asciiTheme="minorHAnsi" w:eastAsia="Calibri" w:hAnsiTheme="minorHAnsi" w:cstheme="minorHAnsi"/>
                <w:b/>
                <w:sz w:val="20"/>
                <w:szCs w:val="20"/>
              </w:rPr>
              <w:t>cial recruitment procedures and</w:t>
            </w:r>
            <w:r w:rsidRPr="00A40606">
              <w:rPr>
                <w:rFonts w:asciiTheme="minorHAnsi" w:eastAsia="Calibri" w:hAnsiTheme="minorHAnsi" w:cstheme="minorHAnsi"/>
                <w:b/>
                <w:sz w:val="20"/>
                <w:szCs w:val="20"/>
              </w:rPr>
              <w:t xml:space="preserve"> strengthening integrity component of the judicial curricula.  </w:t>
            </w:r>
          </w:p>
          <w:p w14:paraId="155F7B30" w14:textId="77777777" w:rsidR="00020C49" w:rsidRPr="00A40606" w:rsidRDefault="00020C49" w:rsidP="00A44A06">
            <w:pPr>
              <w:pStyle w:val="ListParagraph"/>
              <w:numPr>
                <w:ilvl w:val="2"/>
                <w:numId w:val="39"/>
              </w:numPr>
              <w:jc w:val="both"/>
              <w:rPr>
                <w:rFonts w:asciiTheme="minorHAnsi" w:hAnsiTheme="minorHAnsi" w:cstheme="minorHAnsi"/>
                <w:bCs/>
                <w:sz w:val="20"/>
                <w:szCs w:val="20"/>
              </w:rPr>
            </w:pPr>
            <w:r w:rsidRPr="00A40606">
              <w:rPr>
                <w:rFonts w:asciiTheme="minorHAnsi" w:hAnsiTheme="minorHAnsi" w:cstheme="minorHAnsi"/>
                <w:bCs/>
                <w:sz w:val="20"/>
                <w:szCs w:val="20"/>
              </w:rPr>
              <w:t>Develop merit-based and psychological tests for recruitment of judges.</w:t>
            </w:r>
          </w:p>
          <w:p w14:paraId="0B05ACCB" w14:textId="77777777" w:rsidR="00020C49" w:rsidRDefault="00020C49" w:rsidP="00A44A06">
            <w:pPr>
              <w:pStyle w:val="ListParagraph"/>
              <w:numPr>
                <w:ilvl w:val="2"/>
                <w:numId w:val="39"/>
              </w:numPr>
              <w:jc w:val="both"/>
              <w:rPr>
                <w:rFonts w:asciiTheme="minorHAnsi" w:hAnsiTheme="minorHAnsi" w:cstheme="minorHAnsi"/>
                <w:iCs/>
                <w:sz w:val="20"/>
                <w:szCs w:val="20"/>
              </w:rPr>
            </w:pPr>
            <w:r w:rsidRPr="00A40606">
              <w:rPr>
                <w:rFonts w:asciiTheme="minorHAnsi" w:hAnsiTheme="minorHAnsi" w:cstheme="minorHAnsi"/>
                <w:iCs/>
                <w:sz w:val="20"/>
                <w:szCs w:val="20"/>
              </w:rPr>
              <w:t>Develop the design of interoperable e-recruitment system.</w:t>
            </w:r>
          </w:p>
          <w:p w14:paraId="73C29EBE" w14:textId="77777777" w:rsidR="00020C49" w:rsidRPr="00D87836" w:rsidRDefault="00020C49" w:rsidP="00A44A06">
            <w:pPr>
              <w:pStyle w:val="ListParagraph"/>
              <w:numPr>
                <w:ilvl w:val="2"/>
                <w:numId w:val="39"/>
              </w:numPr>
              <w:jc w:val="both"/>
              <w:rPr>
                <w:rFonts w:asciiTheme="minorHAnsi" w:hAnsiTheme="minorHAnsi" w:cstheme="minorHAnsi"/>
                <w:iCs/>
                <w:sz w:val="20"/>
                <w:szCs w:val="20"/>
              </w:rPr>
            </w:pPr>
            <w:r>
              <w:rPr>
                <w:rFonts w:asciiTheme="minorHAnsi" w:hAnsiTheme="minorHAnsi" w:cstheme="minorHAnsi"/>
                <w:iCs/>
                <w:sz w:val="20"/>
                <w:szCs w:val="20"/>
              </w:rPr>
              <w:t xml:space="preserve">Apply e-recruitment system as an integral part of broader e-justice system. </w:t>
            </w:r>
            <w:r w:rsidRPr="00D87836">
              <w:rPr>
                <w:rFonts w:asciiTheme="minorHAnsi" w:hAnsiTheme="minorHAnsi" w:cstheme="minorHAnsi"/>
                <w:iCs/>
                <w:sz w:val="20"/>
                <w:szCs w:val="20"/>
              </w:rPr>
              <w:t xml:space="preserve"> </w:t>
            </w:r>
          </w:p>
          <w:p w14:paraId="0C50C54E" w14:textId="77777777" w:rsidR="00020C49" w:rsidRPr="00A40606" w:rsidRDefault="00020C49" w:rsidP="00A44A06">
            <w:pPr>
              <w:pStyle w:val="ListParagraph"/>
              <w:numPr>
                <w:ilvl w:val="2"/>
                <w:numId w:val="39"/>
              </w:numPr>
              <w:jc w:val="both"/>
              <w:rPr>
                <w:rFonts w:asciiTheme="minorHAnsi" w:hAnsiTheme="minorHAnsi" w:cstheme="minorHAnsi"/>
                <w:iCs/>
                <w:sz w:val="20"/>
                <w:szCs w:val="20"/>
              </w:rPr>
            </w:pPr>
            <w:r>
              <w:rPr>
                <w:rFonts w:asciiTheme="minorHAnsi" w:hAnsiTheme="minorHAnsi" w:cstheme="minorHAnsi"/>
                <w:iCs/>
                <w:sz w:val="20"/>
                <w:szCs w:val="20"/>
              </w:rPr>
              <w:t>Look into linkages of</w:t>
            </w:r>
            <w:r w:rsidRPr="00A40606">
              <w:rPr>
                <w:rFonts w:asciiTheme="minorHAnsi" w:hAnsiTheme="minorHAnsi" w:cstheme="minorHAnsi"/>
                <w:iCs/>
                <w:sz w:val="20"/>
                <w:szCs w:val="20"/>
              </w:rPr>
              <w:t xml:space="preserve"> integrity check package for acting judges connected to merit-based recruitment.</w:t>
            </w:r>
          </w:p>
          <w:p w14:paraId="11ADF291" w14:textId="77777777" w:rsidR="00020C49" w:rsidRPr="00C23FB0" w:rsidRDefault="00020C49" w:rsidP="00A44A06">
            <w:pPr>
              <w:pStyle w:val="ListParagraph"/>
              <w:numPr>
                <w:ilvl w:val="2"/>
                <w:numId w:val="39"/>
              </w:numPr>
              <w:jc w:val="both"/>
              <w:rPr>
                <w:rFonts w:asciiTheme="minorHAnsi" w:hAnsiTheme="minorHAnsi" w:cstheme="minorHAnsi"/>
                <w:iCs/>
                <w:sz w:val="20"/>
                <w:szCs w:val="20"/>
              </w:rPr>
            </w:pPr>
            <w:r w:rsidRPr="00A40606">
              <w:rPr>
                <w:rFonts w:asciiTheme="minorHAnsi" w:hAnsiTheme="minorHAnsi" w:cstheme="minorHAnsi"/>
                <w:iCs/>
                <w:sz w:val="20"/>
                <w:szCs w:val="20"/>
              </w:rPr>
              <w:t>Develop integrity and ethics modules for JA curricula.</w:t>
            </w:r>
          </w:p>
        </w:tc>
        <w:tc>
          <w:tcPr>
            <w:tcW w:w="508" w:type="pct"/>
          </w:tcPr>
          <w:p w14:paraId="593F651D"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22,000.00</w:t>
            </w:r>
          </w:p>
        </w:tc>
        <w:tc>
          <w:tcPr>
            <w:tcW w:w="400" w:type="pct"/>
            <w:gridSpan w:val="3"/>
          </w:tcPr>
          <w:p w14:paraId="7016EB77"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14,000.00</w:t>
            </w:r>
          </w:p>
        </w:tc>
        <w:tc>
          <w:tcPr>
            <w:tcW w:w="280" w:type="pct"/>
          </w:tcPr>
          <w:p w14:paraId="3A541D95" w14:textId="77777777" w:rsidR="00020C49" w:rsidRPr="00A40606" w:rsidRDefault="00020C49" w:rsidP="00A44A06">
            <w:pPr>
              <w:jc w:val="center"/>
              <w:rPr>
                <w:rFonts w:asciiTheme="minorHAnsi" w:hAnsiTheme="minorHAnsi" w:cstheme="minorHAnsi"/>
                <w:sz w:val="20"/>
                <w:szCs w:val="20"/>
              </w:rPr>
            </w:pPr>
          </w:p>
        </w:tc>
        <w:tc>
          <w:tcPr>
            <w:tcW w:w="1269" w:type="pct"/>
            <w:gridSpan w:val="2"/>
          </w:tcPr>
          <w:p w14:paraId="47FF9F97" w14:textId="77777777" w:rsidR="00020C49" w:rsidRPr="00A40606" w:rsidRDefault="00020C49" w:rsidP="00A44A06">
            <w:pPr>
              <w:spacing w:after="0"/>
              <w:jc w:val="center"/>
              <w:rPr>
                <w:rFonts w:asciiTheme="minorHAnsi" w:hAnsiTheme="minorHAnsi" w:cstheme="minorHAnsi"/>
                <w:color w:val="000000"/>
                <w:sz w:val="20"/>
                <w:szCs w:val="20"/>
                <w:lang w:val="en-US"/>
              </w:rPr>
            </w:pPr>
            <w:r w:rsidRPr="00A40606">
              <w:rPr>
                <w:rFonts w:asciiTheme="minorHAnsi" w:hAnsiTheme="minorHAnsi" w:cstheme="minorHAnsi"/>
                <w:color w:val="000000"/>
                <w:sz w:val="20"/>
                <w:szCs w:val="20"/>
                <w:lang w:val="en-US"/>
              </w:rPr>
              <w:t>71200 Int Consultants</w:t>
            </w:r>
          </w:p>
        </w:tc>
        <w:tc>
          <w:tcPr>
            <w:tcW w:w="778" w:type="pct"/>
          </w:tcPr>
          <w:p w14:paraId="349A421E" w14:textId="77777777" w:rsidR="00020C49" w:rsidRDefault="00020C49" w:rsidP="00A44A06">
            <w:pPr>
              <w:tabs>
                <w:tab w:val="left" w:pos="639"/>
              </w:tabs>
              <w:jc w:val="center"/>
              <w:rPr>
                <w:rFonts w:asciiTheme="minorHAnsi" w:hAnsiTheme="minorHAnsi" w:cstheme="minorHAnsi"/>
                <w:sz w:val="20"/>
                <w:szCs w:val="20"/>
              </w:rPr>
            </w:pPr>
            <w:r>
              <w:rPr>
                <w:rFonts w:asciiTheme="minorHAnsi" w:hAnsiTheme="minorHAnsi" w:cstheme="minorHAnsi"/>
                <w:sz w:val="20"/>
                <w:szCs w:val="20"/>
              </w:rPr>
              <w:t>36,000.00</w:t>
            </w:r>
          </w:p>
          <w:p w14:paraId="1CE73FB5" w14:textId="77777777" w:rsidR="00020C49" w:rsidRPr="00A40606" w:rsidRDefault="00020C49" w:rsidP="00A44A06">
            <w:pPr>
              <w:tabs>
                <w:tab w:val="left" w:pos="639"/>
              </w:tabs>
              <w:jc w:val="center"/>
              <w:rPr>
                <w:rFonts w:asciiTheme="minorHAnsi" w:hAnsiTheme="minorHAnsi" w:cstheme="minorHAnsi"/>
                <w:sz w:val="20"/>
                <w:szCs w:val="20"/>
              </w:rPr>
            </w:pPr>
          </w:p>
        </w:tc>
      </w:tr>
      <w:tr w:rsidR="00020C49" w:rsidRPr="00A40606" w14:paraId="3C13B23B" w14:textId="77777777" w:rsidTr="00020C49">
        <w:trPr>
          <w:cantSplit/>
          <w:trHeight w:val="1070"/>
        </w:trPr>
        <w:tc>
          <w:tcPr>
            <w:tcW w:w="658" w:type="pct"/>
            <w:vMerge/>
          </w:tcPr>
          <w:p w14:paraId="51AFFC0A" w14:textId="77777777" w:rsidR="00020C49" w:rsidRPr="00A40606" w:rsidRDefault="00020C49" w:rsidP="00A44A06">
            <w:pPr>
              <w:spacing w:before="60"/>
              <w:rPr>
                <w:rFonts w:asciiTheme="minorHAnsi" w:hAnsiTheme="minorHAnsi" w:cstheme="minorHAnsi"/>
                <w:b/>
                <w:sz w:val="20"/>
                <w:szCs w:val="20"/>
              </w:rPr>
            </w:pPr>
          </w:p>
        </w:tc>
        <w:tc>
          <w:tcPr>
            <w:tcW w:w="1107" w:type="pct"/>
            <w:vMerge/>
            <w:vAlign w:val="center"/>
          </w:tcPr>
          <w:p w14:paraId="6764EDDD" w14:textId="77777777" w:rsidR="00020C49" w:rsidRPr="00A40606" w:rsidRDefault="00020C49" w:rsidP="00A44A06">
            <w:pPr>
              <w:rPr>
                <w:rFonts w:asciiTheme="minorHAnsi" w:hAnsiTheme="minorHAnsi" w:cstheme="minorHAnsi"/>
                <w:b/>
                <w:sz w:val="20"/>
                <w:szCs w:val="20"/>
                <w:u w:val="single"/>
              </w:rPr>
            </w:pPr>
          </w:p>
        </w:tc>
        <w:tc>
          <w:tcPr>
            <w:tcW w:w="508" w:type="pct"/>
          </w:tcPr>
          <w:p w14:paraId="26061625"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6,000.00</w:t>
            </w:r>
          </w:p>
        </w:tc>
        <w:tc>
          <w:tcPr>
            <w:tcW w:w="400" w:type="pct"/>
            <w:gridSpan w:val="3"/>
          </w:tcPr>
          <w:p w14:paraId="528C61A2"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0.00</w:t>
            </w:r>
          </w:p>
        </w:tc>
        <w:tc>
          <w:tcPr>
            <w:tcW w:w="280" w:type="pct"/>
          </w:tcPr>
          <w:p w14:paraId="6E8A55AC" w14:textId="77777777" w:rsidR="00020C49" w:rsidRPr="00A40606" w:rsidRDefault="00020C49" w:rsidP="00A44A06">
            <w:pPr>
              <w:jc w:val="center"/>
              <w:rPr>
                <w:rFonts w:asciiTheme="minorHAnsi" w:hAnsiTheme="minorHAnsi" w:cstheme="minorHAnsi"/>
                <w:sz w:val="20"/>
                <w:szCs w:val="20"/>
              </w:rPr>
            </w:pPr>
          </w:p>
        </w:tc>
        <w:tc>
          <w:tcPr>
            <w:tcW w:w="1269" w:type="pct"/>
            <w:gridSpan w:val="2"/>
          </w:tcPr>
          <w:p w14:paraId="4C058ECF" w14:textId="77777777" w:rsidR="00020C49" w:rsidRPr="00A40606" w:rsidRDefault="00020C49" w:rsidP="00A44A06">
            <w:pPr>
              <w:spacing w:after="0"/>
              <w:jc w:val="center"/>
              <w:rPr>
                <w:rFonts w:asciiTheme="minorHAnsi" w:hAnsiTheme="minorHAnsi" w:cstheme="minorHAnsi"/>
                <w:color w:val="000000"/>
                <w:sz w:val="20"/>
                <w:szCs w:val="20"/>
                <w:lang w:val="en-US"/>
              </w:rPr>
            </w:pPr>
            <w:r w:rsidRPr="00A40606">
              <w:rPr>
                <w:rFonts w:asciiTheme="minorHAnsi" w:hAnsiTheme="minorHAnsi" w:cstheme="minorHAnsi"/>
                <w:color w:val="000000"/>
                <w:sz w:val="20"/>
                <w:szCs w:val="20"/>
                <w:lang w:val="en-US"/>
              </w:rPr>
              <w:t>71300 Local Consultants</w:t>
            </w:r>
          </w:p>
        </w:tc>
        <w:tc>
          <w:tcPr>
            <w:tcW w:w="778" w:type="pct"/>
          </w:tcPr>
          <w:p w14:paraId="0C4487A0" w14:textId="77777777" w:rsidR="00020C49" w:rsidRPr="00A40606" w:rsidRDefault="00020C49" w:rsidP="00A44A06">
            <w:pPr>
              <w:tabs>
                <w:tab w:val="left" w:pos="639"/>
              </w:tabs>
              <w:jc w:val="center"/>
              <w:rPr>
                <w:rFonts w:asciiTheme="minorHAnsi" w:hAnsiTheme="minorHAnsi" w:cstheme="minorHAnsi"/>
                <w:sz w:val="20"/>
                <w:szCs w:val="20"/>
              </w:rPr>
            </w:pPr>
            <w:r>
              <w:rPr>
                <w:rFonts w:asciiTheme="minorHAnsi" w:hAnsiTheme="minorHAnsi" w:cstheme="minorHAnsi"/>
                <w:sz w:val="20"/>
                <w:szCs w:val="20"/>
              </w:rPr>
              <w:t>6</w:t>
            </w:r>
            <w:r w:rsidRPr="00A40606">
              <w:rPr>
                <w:rFonts w:asciiTheme="minorHAnsi" w:hAnsiTheme="minorHAnsi" w:cstheme="minorHAnsi"/>
                <w:sz w:val="20"/>
                <w:szCs w:val="20"/>
              </w:rPr>
              <w:t>,</w:t>
            </w:r>
            <w:r>
              <w:rPr>
                <w:rFonts w:asciiTheme="minorHAnsi" w:hAnsiTheme="minorHAnsi" w:cstheme="minorHAnsi"/>
                <w:sz w:val="20"/>
                <w:szCs w:val="20"/>
              </w:rPr>
              <w:t>0</w:t>
            </w:r>
            <w:r w:rsidRPr="00A40606">
              <w:rPr>
                <w:rFonts w:asciiTheme="minorHAnsi" w:hAnsiTheme="minorHAnsi" w:cstheme="minorHAnsi"/>
                <w:sz w:val="20"/>
                <w:szCs w:val="20"/>
              </w:rPr>
              <w:t>00</w:t>
            </w:r>
            <w:r>
              <w:rPr>
                <w:rFonts w:asciiTheme="minorHAnsi" w:hAnsiTheme="minorHAnsi" w:cstheme="minorHAnsi"/>
                <w:sz w:val="20"/>
                <w:szCs w:val="20"/>
              </w:rPr>
              <w:t>.00</w:t>
            </w:r>
          </w:p>
        </w:tc>
      </w:tr>
      <w:tr w:rsidR="00020C49" w:rsidRPr="00A40606" w14:paraId="16E58077" w14:textId="77777777" w:rsidTr="00020C49">
        <w:trPr>
          <w:cantSplit/>
          <w:trHeight w:val="989"/>
        </w:trPr>
        <w:tc>
          <w:tcPr>
            <w:tcW w:w="658" w:type="pct"/>
            <w:vMerge/>
          </w:tcPr>
          <w:p w14:paraId="5AA9689C" w14:textId="77777777" w:rsidR="00020C49" w:rsidRPr="00A40606" w:rsidRDefault="00020C49" w:rsidP="00A44A06">
            <w:pPr>
              <w:spacing w:before="60"/>
              <w:rPr>
                <w:rFonts w:asciiTheme="minorHAnsi" w:hAnsiTheme="minorHAnsi" w:cstheme="minorHAnsi"/>
                <w:b/>
                <w:sz w:val="20"/>
                <w:szCs w:val="20"/>
              </w:rPr>
            </w:pPr>
          </w:p>
        </w:tc>
        <w:tc>
          <w:tcPr>
            <w:tcW w:w="1107" w:type="pct"/>
            <w:vMerge/>
            <w:vAlign w:val="center"/>
          </w:tcPr>
          <w:p w14:paraId="301F0715" w14:textId="77777777" w:rsidR="00020C49" w:rsidRPr="00A40606" w:rsidRDefault="00020C49" w:rsidP="00A44A06">
            <w:pPr>
              <w:rPr>
                <w:rFonts w:asciiTheme="minorHAnsi" w:hAnsiTheme="minorHAnsi" w:cstheme="minorHAnsi"/>
                <w:b/>
                <w:sz w:val="20"/>
                <w:szCs w:val="20"/>
                <w:u w:val="single"/>
              </w:rPr>
            </w:pPr>
          </w:p>
        </w:tc>
        <w:tc>
          <w:tcPr>
            <w:tcW w:w="508" w:type="pct"/>
          </w:tcPr>
          <w:p w14:paraId="315F8560"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0.00</w:t>
            </w:r>
          </w:p>
        </w:tc>
        <w:tc>
          <w:tcPr>
            <w:tcW w:w="400" w:type="pct"/>
            <w:gridSpan w:val="3"/>
          </w:tcPr>
          <w:p w14:paraId="388C780F"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3,000.00</w:t>
            </w:r>
          </w:p>
        </w:tc>
        <w:tc>
          <w:tcPr>
            <w:tcW w:w="280" w:type="pct"/>
          </w:tcPr>
          <w:p w14:paraId="7FE6BC86" w14:textId="77777777" w:rsidR="00020C49" w:rsidRPr="00A40606" w:rsidRDefault="00020C49" w:rsidP="00A44A06">
            <w:pPr>
              <w:jc w:val="center"/>
              <w:rPr>
                <w:rFonts w:asciiTheme="minorHAnsi" w:hAnsiTheme="minorHAnsi" w:cstheme="minorHAnsi"/>
                <w:sz w:val="20"/>
                <w:szCs w:val="20"/>
              </w:rPr>
            </w:pPr>
          </w:p>
        </w:tc>
        <w:tc>
          <w:tcPr>
            <w:tcW w:w="1269" w:type="pct"/>
            <w:gridSpan w:val="2"/>
          </w:tcPr>
          <w:p w14:paraId="51DB6228" w14:textId="77777777" w:rsidR="00020C49" w:rsidRPr="00A40606" w:rsidRDefault="00020C49" w:rsidP="00A44A06">
            <w:pPr>
              <w:spacing w:after="0"/>
              <w:jc w:val="center"/>
              <w:rPr>
                <w:rFonts w:asciiTheme="minorHAnsi" w:hAnsiTheme="minorHAnsi" w:cstheme="minorHAnsi"/>
                <w:color w:val="000000"/>
                <w:sz w:val="20"/>
                <w:szCs w:val="20"/>
                <w:lang w:val="en-US"/>
              </w:rPr>
            </w:pPr>
            <w:r w:rsidRPr="00A40606">
              <w:rPr>
                <w:rFonts w:asciiTheme="minorHAnsi" w:hAnsiTheme="minorHAnsi" w:cstheme="minorHAnsi"/>
                <w:color w:val="000000"/>
                <w:sz w:val="20"/>
                <w:szCs w:val="20"/>
                <w:lang w:val="en-US"/>
              </w:rPr>
              <w:t>71600 Travel</w:t>
            </w:r>
          </w:p>
        </w:tc>
        <w:tc>
          <w:tcPr>
            <w:tcW w:w="778" w:type="pct"/>
          </w:tcPr>
          <w:p w14:paraId="68516D93" w14:textId="77777777" w:rsidR="00020C49" w:rsidRPr="00A40606" w:rsidRDefault="00020C49" w:rsidP="00A44A06">
            <w:pPr>
              <w:tabs>
                <w:tab w:val="left" w:pos="639"/>
              </w:tabs>
              <w:jc w:val="center"/>
              <w:rPr>
                <w:rFonts w:asciiTheme="minorHAnsi" w:hAnsiTheme="minorHAnsi" w:cstheme="minorHAnsi"/>
                <w:sz w:val="20"/>
                <w:szCs w:val="20"/>
              </w:rPr>
            </w:pPr>
            <w:r>
              <w:rPr>
                <w:rFonts w:asciiTheme="minorHAnsi" w:hAnsiTheme="minorHAnsi" w:cstheme="minorHAnsi"/>
                <w:sz w:val="20"/>
                <w:szCs w:val="20"/>
              </w:rPr>
              <w:t>3</w:t>
            </w:r>
            <w:r w:rsidRPr="00A40606">
              <w:rPr>
                <w:rFonts w:asciiTheme="minorHAnsi" w:hAnsiTheme="minorHAnsi" w:cstheme="minorHAnsi"/>
                <w:sz w:val="20"/>
                <w:szCs w:val="20"/>
              </w:rPr>
              <w:t>,000</w:t>
            </w:r>
            <w:r>
              <w:rPr>
                <w:rFonts w:asciiTheme="minorHAnsi" w:hAnsiTheme="minorHAnsi" w:cstheme="minorHAnsi"/>
                <w:sz w:val="20"/>
                <w:szCs w:val="20"/>
              </w:rPr>
              <w:t>.00</w:t>
            </w:r>
          </w:p>
        </w:tc>
      </w:tr>
      <w:tr w:rsidR="00020C49" w:rsidRPr="00A40606" w14:paraId="5E9FEEEF" w14:textId="77777777" w:rsidTr="00020C49">
        <w:trPr>
          <w:cantSplit/>
          <w:trHeight w:val="1061"/>
        </w:trPr>
        <w:tc>
          <w:tcPr>
            <w:tcW w:w="658" w:type="pct"/>
            <w:vMerge/>
          </w:tcPr>
          <w:p w14:paraId="7D7E0375" w14:textId="77777777" w:rsidR="00020C49" w:rsidRPr="00A40606" w:rsidRDefault="00020C49" w:rsidP="00A44A06">
            <w:pPr>
              <w:spacing w:before="60"/>
              <w:rPr>
                <w:rFonts w:asciiTheme="minorHAnsi" w:hAnsiTheme="minorHAnsi" w:cstheme="minorHAnsi"/>
                <w:b/>
                <w:sz w:val="20"/>
                <w:szCs w:val="20"/>
              </w:rPr>
            </w:pPr>
          </w:p>
        </w:tc>
        <w:tc>
          <w:tcPr>
            <w:tcW w:w="1107" w:type="pct"/>
            <w:vMerge/>
            <w:vAlign w:val="bottom"/>
          </w:tcPr>
          <w:p w14:paraId="6657A27A" w14:textId="77777777" w:rsidR="00020C49" w:rsidRPr="00A40606" w:rsidRDefault="00020C49" w:rsidP="00A44A06">
            <w:pPr>
              <w:numPr>
                <w:ilvl w:val="1"/>
                <w:numId w:val="6"/>
              </w:numPr>
              <w:spacing w:before="40" w:after="0"/>
              <w:ind w:left="253" w:hanging="253"/>
              <w:rPr>
                <w:rFonts w:asciiTheme="minorHAnsi" w:hAnsiTheme="minorHAnsi" w:cstheme="minorHAnsi"/>
                <w:iCs/>
                <w:sz w:val="20"/>
                <w:szCs w:val="20"/>
              </w:rPr>
            </w:pPr>
          </w:p>
        </w:tc>
        <w:tc>
          <w:tcPr>
            <w:tcW w:w="508" w:type="pct"/>
          </w:tcPr>
          <w:p w14:paraId="4B010FA4"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2,000.00</w:t>
            </w:r>
          </w:p>
        </w:tc>
        <w:tc>
          <w:tcPr>
            <w:tcW w:w="400" w:type="pct"/>
            <w:gridSpan w:val="3"/>
          </w:tcPr>
          <w:p w14:paraId="02C1E0F2"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2,000.00</w:t>
            </w:r>
          </w:p>
        </w:tc>
        <w:tc>
          <w:tcPr>
            <w:tcW w:w="280" w:type="pct"/>
          </w:tcPr>
          <w:p w14:paraId="62DF59A3" w14:textId="77777777" w:rsidR="00020C49" w:rsidRPr="00A40606" w:rsidRDefault="00020C49" w:rsidP="00A44A06">
            <w:pPr>
              <w:jc w:val="center"/>
              <w:rPr>
                <w:rFonts w:asciiTheme="minorHAnsi" w:hAnsiTheme="minorHAnsi" w:cstheme="minorHAnsi"/>
                <w:sz w:val="20"/>
                <w:szCs w:val="20"/>
              </w:rPr>
            </w:pPr>
          </w:p>
        </w:tc>
        <w:tc>
          <w:tcPr>
            <w:tcW w:w="1269" w:type="pct"/>
            <w:gridSpan w:val="2"/>
          </w:tcPr>
          <w:p w14:paraId="2D7EA520" w14:textId="77777777" w:rsidR="00020C49" w:rsidRPr="00A40606" w:rsidRDefault="00020C49" w:rsidP="00A44A06">
            <w:pPr>
              <w:jc w:val="center"/>
              <w:rPr>
                <w:rFonts w:asciiTheme="minorHAnsi" w:hAnsiTheme="minorHAnsi" w:cstheme="minorHAnsi"/>
                <w:sz w:val="20"/>
                <w:szCs w:val="20"/>
              </w:rPr>
            </w:pPr>
            <w:r w:rsidRPr="00D16DBC">
              <w:rPr>
                <w:rFonts w:asciiTheme="minorHAnsi" w:hAnsiTheme="minorHAnsi" w:cstheme="minorHAnsi"/>
                <w:sz w:val="20"/>
                <w:szCs w:val="20"/>
              </w:rPr>
              <w:t>74200 Audio Visual</w:t>
            </w:r>
            <w:r>
              <w:rPr>
                <w:rFonts w:asciiTheme="minorHAnsi" w:hAnsiTheme="minorHAnsi" w:cstheme="minorHAnsi"/>
                <w:sz w:val="20"/>
                <w:szCs w:val="20"/>
              </w:rPr>
              <w:t xml:space="preserve"> </w:t>
            </w:r>
            <w:r w:rsidRPr="00D16DBC">
              <w:rPr>
                <w:rFonts w:asciiTheme="minorHAnsi" w:hAnsiTheme="minorHAnsi" w:cstheme="minorHAnsi"/>
                <w:sz w:val="20"/>
                <w:szCs w:val="20"/>
              </w:rPr>
              <w:t>&amp;</w:t>
            </w:r>
            <w:r>
              <w:rPr>
                <w:rFonts w:asciiTheme="minorHAnsi" w:hAnsiTheme="minorHAnsi" w:cstheme="minorHAnsi"/>
                <w:sz w:val="20"/>
                <w:szCs w:val="20"/>
              </w:rPr>
              <w:t xml:space="preserve"> </w:t>
            </w:r>
            <w:r w:rsidRPr="00D16DBC">
              <w:rPr>
                <w:rFonts w:asciiTheme="minorHAnsi" w:hAnsiTheme="minorHAnsi" w:cstheme="minorHAnsi"/>
                <w:sz w:val="20"/>
                <w:szCs w:val="20"/>
              </w:rPr>
              <w:t>Print Prod Costs</w:t>
            </w:r>
          </w:p>
        </w:tc>
        <w:tc>
          <w:tcPr>
            <w:tcW w:w="778" w:type="pct"/>
          </w:tcPr>
          <w:p w14:paraId="6E917E1C"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4</w:t>
            </w:r>
            <w:r w:rsidRPr="00A40606">
              <w:rPr>
                <w:rFonts w:asciiTheme="minorHAnsi" w:hAnsiTheme="minorHAnsi" w:cstheme="minorHAnsi"/>
                <w:sz w:val="20"/>
                <w:szCs w:val="20"/>
              </w:rPr>
              <w:t>,000</w:t>
            </w:r>
            <w:r>
              <w:rPr>
                <w:rFonts w:asciiTheme="minorHAnsi" w:hAnsiTheme="minorHAnsi" w:cstheme="minorHAnsi"/>
                <w:sz w:val="20"/>
                <w:szCs w:val="20"/>
              </w:rPr>
              <w:t>.00</w:t>
            </w:r>
          </w:p>
        </w:tc>
      </w:tr>
      <w:tr w:rsidR="00020C49" w:rsidRPr="00A40606" w14:paraId="769947E9" w14:textId="77777777" w:rsidTr="00020C49">
        <w:trPr>
          <w:cantSplit/>
          <w:trHeight w:val="1061"/>
        </w:trPr>
        <w:tc>
          <w:tcPr>
            <w:tcW w:w="658" w:type="pct"/>
            <w:vMerge/>
          </w:tcPr>
          <w:p w14:paraId="389E1CEB" w14:textId="77777777" w:rsidR="00020C49" w:rsidRPr="00A40606" w:rsidRDefault="00020C49" w:rsidP="00A44A06">
            <w:pPr>
              <w:spacing w:before="60"/>
              <w:rPr>
                <w:rFonts w:asciiTheme="minorHAnsi" w:hAnsiTheme="minorHAnsi" w:cstheme="minorHAnsi"/>
                <w:b/>
                <w:sz w:val="20"/>
                <w:szCs w:val="20"/>
              </w:rPr>
            </w:pPr>
          </w:p>
        </w:tc>
        <w:tc>
          <w:tcPr>
            <w:tcW w:w="1107" w:type="pct"/>
            <w:vMerge w:val="restart"/>
          </w:tcPr>
          <w:p w14:paraId="24C831E6" w14:textId="77777777" w:rsidR="00020C49" w:rsidRDefault="00020C49" w:rsidP="00A44A06">
            <w:pPr>
              <w:pStyle w:val="BodyText"/>
              <w:pBdr>
                <w:bottom w:val="none" w:sz="0" w:space="0" w:color="auto"/>
              </w:pBdr>
              <w:tabs>
                <w:tab w:val="left" w:pos="540"/>
              </w:tabs>
              <w:rPr>
                <w:rFonts w:asciiTheme="minorHAnsi" w:hAnsiTheme="minorHAnsi" w:cstheme="minorHAnsi"/>
                <w:b/>
                <w:i w:val="0"/>
                <w:sz w:val="20"/>
                <w:szCs w:val="20"/>
              </w:rPr>
            </w:pPr>
            <w:r w:rsidRPr="00C23FB0">
              <w:rPr>
                <w:rFonts w:asciiTheme="minorHAnsi" w:hAnsiTheme="minorHAnsi" w:cstheme="minorHAnsi"/>
                <w:b/>
                <w:i w:val="0"/>
                <w:sz w:val="20"/>
                <w:szCs w:val="20"/>
                <w:u w:val="single"/>
              </w:rPr>
              <w:t>Activity 1.2:</w:t>
            </w:r>
            <w:r w:rsidRPr="00C23FB0">
              <w:rPr>
                <w:rFonts w:asciiTheme="minorHAnsi" w:hAnsiTheme="minorHAnsi" w:cstheme="minorHAnsi"/>
                <w:i w:val="0"/>
                <w:sz w:val="20"/>
                <w:szCs w:val="20"/>
              </w:rPr>
              <w:t xml:space="preserve"> </w:t>
            </w:r>
            <w:r w:rsidRPr="00C23FB0">
              <w:rPr>
                <w:rFonts w:asciiTheme="minorHAnsi" w:eastAsia="Calibri" w:hAnsiTheme="minorHAnsi" w:cstheme="minorHAnsi"/>
                <w:b/>
                <w:i w:val="0"/>
                <w:sz w:val="20"/>
                <w:szCs w:val="20"/>
              </w:rPr>
              <w:t xml:space="preserve">Apply </w:t>
            </w:r>
            <w:r w:rsidRPr="00C23FB0">
              <w:rPr>
                <w:rFonts w:asciiTheme="minorHAnsi" w:hAnsiTheme="minorHAnsi" w:cstheme="minorHAnsi"/>
                <w:b/>
                <w:i w:val="0"/>
                <w:sz w:val="20"/>
                <w:szCs w:val="20"/>
              </w:rPr>
              <w:t xml:space="preserve">new and innovative methods to set-up new culture of communication to the profession and citizenry to re-inaugurate the image and position of the judge. </w:t>
            </w:r>
          </w:p>
          <w:p w14:paraId="2F2F05D2" w14:textId="77777777" w:rsidR="00020C49" w:rsidRPr="00C23FB0" w:rsidRDefault="00020C49" w:rsidP="00A44A06">
            <w:pPr>
              <w:pStyle w:val="BodyText"/>
              <w:pBdr>
                <w:bottom w:val="none" w:sz="0" w:space="0" w:color="auto"/>
              </w:pBdr>
              <w:tabs>
                <w:tab w:val="left" w:pos="540"/>
              </w:tabs>
              <w:rPr>
                <w:rFonts w:asciiTheme="minorHAnsi" w:hAnsiTheme="minorHAnsi" w:cstheme="minorHAnsi"/>
                <w:i w:val="0"/>
                <w:sz w:val="20"/>
                <w:szCs w:val="20"/>
              </w:rPr>
            </w:pPr>
            <w:r>
              <w:rPr>
                <w:rFonts w:asciiTheme="minorHAnsi" w:hAnsiTheme="minorHAnsi" w:cstheme="minorHAnsi"/>
                <w:i w:val="0"/>
                <w:sz w:val="20"/>
                <w:szCs w:val="20"/>
              </w:rPr>
              <w:t>1.2.1. Develop comprehensive Communication strategy and Action Plan on Justice and Anti-Corrution reforms.</w:t>
            </w:r>
          </w:p>
          <w:p w14:paraId="39FF04C8" w14:textId="77777777" w:rsidR="00020C49" w:rsidRPr="00A40606" w:rsidRDefault="00020C49" w:rsidP="00A44A06">
            <w:pPr>
              <w:spacing w:before="40" w:after="0"/>
              <w:rPr>
                <w:rFonts w:asciiTheme="minorHAnsi" w:hAnsiTheme="minorHAnsi" w:cstheme="minorHAnsi"/>
                <w:iCs/>
                <w:sz w:val="20"/>
                <w:szCs w:val="20"/>
              </w:rPr>
            </w:pPr>
            <w:r w:rsidRPr="00C23FB0">
              <w:rPr>
                <w:rFonts w:asciiTheme="minorHAnsi" w:hAnsiTheme="minorHAnsi" w:cstheme="minorHAnsi"/>
                <w:sz w:val="20"/>
                <w:szCs w:val="20"/>
              </w:rPr>
              <w:t>1.2.2. Implement communication campaign activities in accordance with developed Action Plan.</w:t>
            </w:r>
          </w:p>
        </w:tc>
        <w:tc>
          <w:tcPr>
            <w:tcW w:w="508" w:type="pct"/>
          </w:tcPr>
          <w:p w14:paraId="07674F0A" w14:textId="77777777" w:rsidR="00020C49" w:rsidRPr="001361E5" w:rsidRDefault="00020C49" w:rsidP="00A44A06">
            <w:pPr>
              <w:jc w:val="center"/>
              <w:rPr>
                <w:rFonts w:asciiTheme="minorHAnsi" w:hAnsiTheme="minorHAnsi" w:cstheme="minorHAnsi"/>
                <w:color w:val="000000" w:themeColor="text1"/>
                <w:sz w:val="20"/>
                <w:szCs w:val="20"/>
              </w:rPr>
            </w:pPr>
            <w:r w:rsidRPr="001361E5">
              <w:rPr>
                <w:rFonts w:asciiTheme="minorHAnsi" w:hAnsiTheme="minorHAnsi" w:cstheme="minorHAnsi"/>
                <w:color w:val="000000" w:themeColor="text1"/>
                <w:sz w:val="20"/>
                <w:szCs w:val="20"/>
                <w:lang w:val="fr-FR"/>
              </w:rPr>
              <w:t>20,000.00</w:t>
            </w:r>
          </w:p>
        </w:tc>
        <w:tc>
          <w:tcPr>
            <w:tcW w:w="400" w:type="pct"/>
            <w:gridSpan w:val="3"/>
          </w:tcPr>
          <w:p w14:paraId="214FF911" w14:textId="77777777" w:rsidR="00020C49" w:rsidRPr="001361E5" w:rsidRDefault="00020C49" w:rsidP="00A44A06">
            <w:pPr>
              <w:jc w:val="center"/>
              <w:rPr>
                <w:rFonts w:asciiTheme="minorHAnsi" w:hAnsiTheme="minorHAnsi" w:cstheme="minorHAnsi"/>
                <w:color w:val="000000" w:themeColor="text1"/>
                <w:sz w:val="20"/>
                <w:szCs w:val="20"/>
              </w:rPr>
            </w:pPr>
            <w:r w:rsidRPr="001361E5">
              <w:rPr>
                <w:rFonts w:asciiTheme="minorHAnsi" w:hAnsiTheme="minorHAnsi" w:cstheme="minorHAnsi"/>
                <w:color w:val="000000" w:themeColor="text1"/>
                <w:sz w:val="20"/>
                <w:szCs w:val="20"/>
              </w:rPr>
              <w:t>5,000.00</w:t>
            </w:r>
          </w:p>
        </w:tc>
        <w:tc>
          <w:tcPr>
            <w:tcW w:w="280" w:type="pct"/>
          </w:tcPr>
          <w:p w14:paraId="1412D121" w14:textId="77777777" w:rsidR="00020C49" w:rsidRPr="001361E5" w:rsidRDefault="00020C49" w:rsidP="00A44A06">
            <w:pPr>
              <w:jc w:val="center"/>
              <w:rPr>
                <w:rFonts w:asciiTheme="minorHAnsi" w:hAnsiTheme="minorHAnsi" w:cstheme="minorHAnsi"/>
                <w:color w:val="000000" w:themeColor="text1"/>
                <w:sz w:val="20"/>
                <w:szCs w:val="20"/>
              </w:rPr>
            </w:pPr>
          </w:p>
        </w:tc>
        <w:tc>
          <w:tcPr>
            <w:tcW w:w="1269" w:type="pct"/>
            <w:gridSpan w:val="2"/>
          </w:tcPr>
          <w:p w14:paraId="30ED8B32" w14:textId="77777777" w:rsidR="00020C49" w:rsidRPr="001361E5" w:rsidRDefault="00020C49" w:rsidP="00A44A06">
            <w:pPr>
              <w:jc w:val="center"/>
              <w:rPr>
                <w:rFonts w:asciiTheme="minorHAnsi" w:hAnsiTheme="minorHAnsi" w:cstheme="minorHAnsi"/>
                <w:color w:val="000000" w:themeColor="text1"/>
                <w:sz w:val="20"/>
                <w:szCs w:val="20"/>
              </w:rPr>
            </w:pPr>
            <w:r w:rsidRPr="001361E5">
              <w:rPr>
                <w:rFonts w:asciiTheme="minorHAnsi" w:hAnsiTheme="minorHAnsi" w:cstheme="minorHAnsi"/>
                <w:color w:val="000000" w:themeColor="text1"/>
                <w:sz w:val="20"/>
                <w:szCs w:val="20"/>
              </w:rPr>
              <w:t>72100 Contractual services- Companies</w:t>
            </w:r>
          </w:p>
        </w:tc>
        <w:tc>
          <w:tcPr>
            <w:tcW w:w="778" w:type="pct"/>
          </w:tcPr>
          <w:p w14:paraId="2401DD73" w14:textId="77777777" w:rsidR="00020C49" w:rsidRPr="001361E5" w:rsidRDefault="00020C49" w:rsidP="00A44A06">
            <w:pPr>
              <w:jc w:val="center"/>
              <w:rPr>
                <w:rFonts w:asciiTheme="minorHAnsi" w:hAnsiTheme="minorHAnsi" w:cstheme="minorHAnsi"/>
                <w:color w:val="000000" w:themeColor="text1"/>
                <w:sz w:val="20"/>
                <w:szCs w:val="20"/>
              </w:rPr>
            </w:pPr>
            <w:r w:rsidRPr="001361E5">
              <w:rPr>
                <w:rFonts w:asciiTheme="minorHAnsi" w:hAnsiTheme="minorHAnsi" w:cstheme="minorHAnsi"/>
                <w:color w:val="000000" w:themeColor="text1"/>
                <w:sz w:val="20"/>
                <w:szCs w:val="20"/>
              </w:rPr>
              <w:t>25,000.00</w:t>
            </w:r>
          </w:p>
        </w:tc>
      </w:tr>
      <w:tr w:rsidR="00020C49" w:rsidRPr="00A40606" w14:paraId="6767FC41" w14:textId="77777777" w:rsidTr="00020C49">
        <w:trPr>
          <w:cantSplit/>
          <w:trHeight w:val="1061"/>
        </w:trPr>
        <w:tc>
          <w:tcPr>
            <w:tcW w:w="658" w:type="pct"/>
            <w:vMerge/>
          </w:tcPr>
          <w:p w14:paraId="7168AC41" w14:textId="77777777" w:rsidR="00020C49" w:rsidRPr="00A40606" w:rsidRDefault="00020C49" w:rsidP="00A44A06">
            <w:pPr>
              <w:spacing w:before="60"/>
              <w:rPr>
                <w:rFonts w:asciiTheme="minorHAnsi" w:hAnsiTheme="minorHAnsi" w:cstheme="minorHAnsi"/>
                <w:b/>
                <w:sz w:val="20"/>
                <w:szCs w:val="20"/>
              </w:rPr>
            </w:pPr>
          </w:p>
        </w:tc>
        <w:tc>
          <w:tcPr>
            <w:tcW w:w="1107" w:type="pct"/>
            <w:vMerge/>
            <w:vAlign w:val="bottom"/>
          </w:tcPr>
          <w:p w14:paraId="57A52822" w14:textId="77777777" w:rsidR="00020C49" w:rsidRPr="00C23FB0" w:rsidRDefault="00020C49" w:rsidP="00A44A06">
            <w:pPr>
              <w:pStyle w:val="BodyText"/>
              <w:pBdr>
                <w:bottom w:val="none" w:sz="0" w:space="0" w:color="auto"/>
              </w:pBdr>
              <w:tabs>
                <w:tab w:val="left" w:pos="540"/>
              </w:tabs>
              <w:rPr>
                <w:rFonts w:asciiTheme="minorHAnsi" w:hAnsiTheme="minorHAnsi" w:cstheme="minorHAnsi"/>
                <w:b/>
                <w:i w:val="0"/>
                <w:sz w:val="20"/>
                <w:szCs w:val="20"/>
                <w:u w:val="single"/>
              </w:rPr>
            </w:pPr>
          </w:p>
        </w:tc>
        <w:tc>
          <w:tcPr>
            <w:tcW w:w="508" w:type="pct"/>
          </w:tcPr>
          <w:p w14:paraId="76017731" w14:textId="77777777" w:rsidR="00020C49" w:rsidRDefault="00020C49" w:rsidP="00A44A06">
            <w:pPr>
              <w:jc w:val="center"/>
              <w:rPr>
                <w:rFonts w:asciiTheme="minorHAnsi" w:hAnsiTheme="minorHAnsi" w:cstheme="minorHAnsi"/>
                <w:sz w:val="20"/>
                <w:szCs w:val="20"/>
                <w:lang w:val="fr-FR"/>
              </w:rPr>
            </w:pPr>
            <w:r>
              <w:rPr>
                <w:rFonts w:asciiTheme="minorHAnsi" w:hAnsiTheme="minorHAnsi" w:cstheme="minorHAnsi"/>
                <w:sz w:val="20"/>
                <w:szCs w:val="20"/>
              </w:rPr>
              <w:t>1,000.00</w:t>
            </w:r>
          </w:p>
        </w:tc>
        <w:tc>
          <w:tcPr>
            <w:tcW w:w="400" w:type="pct"/>
            <w:gridSpan w:val="3"/>
          </w:tcPr>
          <w:p w14:paraId="314680A6"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3,500.00</w:t>
            </w:r>
          </w:p>
        </w:tc>
        <w:tc>
          <w:tcPr>
            <w:tcW w:w="280" w:type="pct"/>
          </w:tcPr>
          <w:p w14:paraId="78C21EDE" w14:textId="77777777" w:rsidR="00020C49" w:rsidRPr="00A40606" w:rsidRDefault="00020C49" w:rsidP="00A44A06">
            <w:pPr>
              <w:jc w:val="center"/>
              <w:rPr>
                <w:rFonts w:asciiTheme="minorHAnsi" w:hAnsiTheme="minorHAnsi" w:cstheme="minorHAnsi"/>
                <w:sz w:val="20"/>
                <w:szCs w:val="20"/>
              </w:rPr>
            </w:pPr>
          </w:p>
        </w:tc>
        <w:tc>
          <w:tcPr>
            <w:tcW w:w="1269" w:type="pct"/>
            <w:gridSpan w:val="2"/>
          </w:tcPr>
          <w:p w14:paraId="4A271E30" w14:textId="77777777" w:rsidR="00020C49" w:rsidRPr="00A40606" w:rsidRDefault="00020C49" w:rsidP="00A44A06">
            <w:pPr>
              <w:jc w:val="center"/>
              <w:rPr>
                <w:rFonts w:asciiTheme="minorHAnsi" w:hAnsiTheme="minorHAnsi" w:cstheme="minorHAnsi"/>
                <w:sz w:val="20"/>
                <w:szCs w:val="20"/>
              </w:rPr>
            </w:pPr>
            <w:r w:rsidRPr="00D16DBC">
              <w:rPr>
                <w:rFonts w:asciiTheme="minorHAnsi" w:hAnsiTheme="minorHAnsi" w:cstheme="minorHAnsi"/>
                <w:sz w:val="20"/>
                <w:szCs w:val="20"/>
              </w:rPr>
              <w:t>74200 Audio Visual&amp;Print Prod Costs</w:t>
            </w:r>
          </w:p>
        </w:tc>
        <w:tc>
          <w:tcPr>
            <w:tcW w:w="778" w:type="pct"/>
          </w:tcPr>
          <w:p w14:paraId="59BDF4DF"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4</w:t>
            </w:r>
            <w:r w:rsidRPr="00A40606">
              <w:rPr>
                <w:rFonts w:asciiTheme="minorHAnsi" w:hAnsiTheme="minorHAnsi" w:cstheme="minorHAnsi"/>
                <w:sz w:val="20"/>
                <w:szCs w:val="20"/>
              </w:rPr>
              <w:t>,</w:t>
            </w:r>
            <w:r>
              <w:rPr>
                <w:rFonts w:asciiTheme="minorHAnsi" w:hAnsiTheme="minorHAnsi" w:cstheme="minorHAnsi"/>
                <w:sz w:val="20"/>
                <w:szCs w:val="20"/>
              </w:rPr>
              <w:t>5</w:t>
            </w:r>
            <w:r w:rsidRPr="00A40606">
              <w:rPr>
                <w:rFonts w:asciiTheme="minorHAnsi" w:hAnsiTheme="minorHAnsi" w:cstheme="minorHAnsi"/>
                <w:sz w:val="20"/>
                <w:szCs w:val="20"/>
              </w:rPr>
              <w:t>00</w:t>
            </w:r>
            <w:r>
              <w:rPr>
                <w:rFonts w:asciiTheme="minorHAnsi" w:hAnsiTheme="minorHAnsi" w:cstheme="minorHAnsi"/>
                <w:sz w:val="20"/>
                <w:szCs w:val="20"/>
              </w:rPr>
              <w:t>.00</w:t>
            </w:r>
          </w:p>
        </w:tc>
      </w:tr>
      <w:tr w:rsidR="00020C49" w:rsidRPr="00A40606" w14:paraId="5349BE69" w14:textId="77777777" w:rsidTr="00020C49">
        <w:trPr>
          <w:cantSplit/>
          <w:trHeight w:val="815"/>
        </w:trPr>
        <w:tc>
          <w:tcPr>
            <w:tcW w:w="658" w:type="pct"/>
            <w:vMerge/>
          </w:tcPr>
          <w:p w14:paraId="1B454360" w14:textId="77777777" w:rsidR="00020C49" w:rsidRPr="00A40606" w:rsidRDefault="00020C49" w:rsidP="00A44A06">
            <w:pPr>
              <w:spacing w:before="60"/>
              <w:rPr>
                <w:rFonts w:asciiTheme="minorHAnsi" w:hAnsiTheme="minorHAnsi" w:cstheme="minorHAnsi"/>
                <w:b/>
                <w:sz w:val="20"/>
                <w:szCs w:val="20"/>
              </w:rPr>
            </w:pPr>
          </w:p>
        </w:tc>
        <w:tc>
          <w:tcPr>
            <w:tcW w:w="1107" w:type="pct"/>
            <w:vMerge/>
            <w:vAlign w:val="bottom"/>
          </w:tcPr>
          <w:p w14:paraId="4B3673B8" w14:textId="77777777" w:rsidR="00020C49" w:rsidRPr="00C23FB0" w:rsidRDefault="00020C49" w:rsidP="00A44A06">
            <w:pPr>
              <w:pStyle w:val="BodyText"/>
              <w:pBdr>
                <w:bottom w:val="none" w:sz="0" w:space="0" w:color="auto"/>
              </w:pBdr>
              <w:tabs>
                <w:tab w:val="left" w:pos="540"/>
              </w:tabs>
              <w:rPr>
                <w:rFonts w:asciiTheme="minorHAnsi" w:hAnsiTheme="minorHAnsi" w:cstheme="minorHAnsi"/>
                <w:b/>
                <w:i w:val="0"/>
                <w:sz w:val="20"/>
                <w:szCs w:val="20"/>
                <w:u w:val="single"/>
              </w:rPr>
            </w:pPr>
          </w:p>
        </w:tc>
        <w:tc>
          <w:tcPr>
            <w:tcW w:w="508" w:type="pct"/>
          </w:tcPr>
          <w:p w14:paraId="03023C61"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200.00</w:t>
            </w:r>
          </w:p>
        </w:tc>
        <w:tc>
          <w:tcPr>
            <w:tcW w:w="400" w:type="pct"/>
            <w:gridSpan w:val="3"/>
          </w:tcPr>
          <w:p w14:paraId="07D3033F"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400.00</w:t>
            </w:r>
          </w:p>
        </w:tc>
        <w:tc>
          <w:tcPr>
            <w:tcW w:w="280" w:type="pct"/>
          </w:tcPr>
          <w:p w14:paraId="45304F98" w14:textId="77777777" w:rsidR="00020C49" w:rsidRPr="00A40606" w:rsidRDefault="00020C49" w:rsidP="00A44A06">
            <w:pPr>
              <w:jc w:val="center"/>
              <w:rPr>
                <w:rFonts w:asciiTheme="minorHAnsi" w:hAnsiTheme="minorHAnsi" w:cstheme="minorHAnsi"/>
                <w:sz w:val="20"/>
                <w:szCs w:val="20"/>
              </w:rPr>
            </w:pPr>
          </w:p>
        </w:tc>
        <w:tc>
          <w:tcPr>
            <w:tcW w:w="1269" w:type="pct"/>
            <w:gridSpan w:val="2"/>
          </w:tcPr>
          <w:p w14:paraId="696A6488" w14:textId="77777777" w:rsidR="00020C49" w:rsidRPr="00D16DBC" w:rsidRDefault="00020C49" w:rsidP="00A44A06">
            <w:pPr>
              <w:jc w:val="center"/>
              <w:rPr>
                <w:rFonts w:asciiTheme="minorHAnsi" w:hAnsiTheme="minorHAnsi" w:cstheme="minorHAnsi"/>
                <w:sz w:val="20"/>
                <w:szCs w:val="20"/>
              </w:rPr>
            </w:pPr>
            <w:r>
              <w:rPr>
                <w:rFonts w:asciiTheme="minorHAnsi" w:hAnsiTheme="minorHAnsi" w:cstheme="minorHAnsi"/>
                <w:sz w:val="20"/>
                <w:szCs w:val="20"/>
              </w:rPr>
              <w:t xml:space="preserve">74500 </w:t>
            </w:r>
            <w:r w:rsidRPr="00DE32DA">
              <w:rPr>
                <w:rFonts w:asciiTheme="minorHAnsi" w:hAnsiTheme="minorHAnsi" w:cstheme="minorHAnsi"/>
                <w:sz w:val="20"/>
                <w:szCs w:val="20"/>
              </w:rPr>
              <w:t>Miscellaneous Expenses</w:t>
            </w:r>
          </w:p>
        </w:tc>
        <w:tc>
          <w:tcPr>
            <w:tcW w:w="778" w:type="pct"/>
          </w:tcPr>
          <w:p w14:paraId="319F9CA9"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600.00</w:t>
            </w:r>
          </w:p>
        </w:tc>
      </w:tr>
      <w:tr w:rsidR="00020C49" w:rsidRPr="00A40606" w14:paraId="56B9A789" w14:textId="77777777" w:rsidTr="00020C49">
        <w:trPr>
          <w:cantSplit/>
          <w:trHeight w:val="1688"/>
        </w:trPr>
        <w:tc>
          <w:tcPr>
            <w:tcW w:w="658" w:type="pct"/>
            <w:vMerge/>
          </w:tcPr>
          <w:p w14:paraId="4F1A92C4" w14:textId="77777777" w:rsidR="00020C49" w:rsidRPr="00A40606" w:rsidRDefault="00020C49" w:rsidP="00A44A06">
            <w:pPr>
              <w:spacing w:before="60"/>
              <w:rPr>
                <w:rFonts w:asciiTheme="minorHAnsi" w:hAnsiTheme="minorHAnsi" w:cstheme="minorHAnsi"/>
                <w:b/>
                <w:sz w:val="20"/>
                <w:szCs w:val="20"/>
              </w:rPr>
            </w:pPr>
          </w:p>
        </w:tc>
        <w:tc>
          <w:tcPr>
            <w:tcW w:w="1107" w:type="pct"/>
            <w:vMerge/>
            <w:vAlign w:val="bottom"/>
          </w:tcPr>
          <w:p w14:paraId="497D5420" w14:textId="77777777" w:rsidR="00020C49" w:rsidRPr="00C23FB0" w:rsidRDefault="00020C49" w:rsidP="00A44A06">
            <w:pPr>
              <w:pStyle w:val="BodyText"/>
              <w:pBdr>
                <w:bottom w:val="none" w:sz="0" w:space="0" w:color="auto"/>
              </w:pBdr>
              <w:tabs>
                <w:tab w:val="left" w:pos="540"/>
              </w:tabs>
              <w:rPr>
                <w:rFonts w:asciiTheme="minorHAnsi" w:hAnsiTheme="minorHAnsi" w:cstheme="minorHAnsi"/>
                <w:b/>
                <w:i w:val="0"/>
                <w:sz w:val="20"/>
                <w:szCs w:val="20"/>
                <w:u w:val="single"/>
              </w:rPr>
            </w:pPr>
          </w:p>
        </w:tc>
        <w:tc>
          <w:tcPr>
            <w:tcW w:w="508" w:type="pct"/>
          </w:tcPr>
          <w:p w14:paraId="6811312E"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2,000.00</w:t>
            </w:r>
          </w:p>
        </w:tc>
        <w:tc>
          <w:tcPr>
            <w:tcW w:w="400" w:type="pct"/>
            <w:gridSpan w:val="3"/>
          </w:tcPr>
          <w:p w14:paraId="76989E94"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3481.48</w:t>
            </w:r>
          </w:p>
        </w:tc>
        <w:tc>
          <w:tcPr>
            <w:tcW w:w="280" w:type="pct"/>
          </w:tcPr>
          <w:p w14:paraId="5808910B" w14:textId="77777777" w:rsidR="00020C49" w:rsidRPr="00A40606" w:rsidRDefault="00020C49" w:rsidP="00A44A06">
            <w:pPr>
              <w:jc w:val="center"/>
              <w:rPr>
                <w:rFonts w:asciiTheme="minorHAnsi" w:hAnsiTheme="minorHAnsi" w:cstheme="minorHAnsi"/>
                <w:sz w:val="20"/>
                <w:szCs w:val="20"/>
              </w:rPr>
            </w:pPr>
          </w:p>
        </w:tc>
        <w:tc>
          <w:tcPr>
            <w:tcW w:w="1269" w:type="pct"/>
            <w:gridSpan w:val="2"/>
          </w:tcPr>
          <w:p w14:paraId="5BB147CF" w14:textId="77777777" w:rsidR="00020C49" w:rsidRDefault="00020C49" w:rsidP="00A44A06">
            <w:pPr>
              <w:jc w:val="center"/>
              <w:rPr>
                <w:rFonts w:asciiTheme="minorHAnsi" w:hAnsiTheme="minorHAnsi" w:cstheme="minorHAnsi"/>
                <w:sz w:val="20"/>
                <w:szCs w:val="20"/>
              </w:rPr>
            </w:pPr>
            <w:r w:rsidRPr="00A40606">
              <w:rPr>
                <w:rFonts w:asciiTheme="minorHAnsi" w:hAnsiTheme="minorHAnsi" w:cstheme="minorHAnsi"/>
                <w:sz w:val="20"/>
                <w:szCs w:val="20"/>
              </w:rPr>
              <w:t>75700 Trainings, Workshops &amp; Conferences</w:t>
            </w:r>
          </w:p>
        </w:tc>
        <w:tc>
          <w:tcPr>
            <w:tcW w:w="778" w:type="pct"/>
          </w:tcPr>
          <w:p w14:paraId="3B1CB0DB"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5481.48</w:t>
            </w:r>
          </w:p>
        </w:tc>
      </w:tr>
      <w:tr w:rsidR="00020C49" w:rsidRPr="00A40606" w14:paraId="0799E394" w14:textId="77777777" w:rsidTr="00020C49">
        <w:trPr>
          <w:cantSplit/>
          <w:trHeight w:val="630"/>
        </w:trPr>
        <w:tc>
          <w:tcPr>
            <w:tcW w:w="658" w:type="pct"/>
            <w:vMerge/>
            <w:shd w:val="clear" w:color="auto" w:fill="CCCCCC"/>
          </w:tcPr>
          <w:p w14:paraId="2B5D14C7" w14:textId="77777777" w:rsidR="00020C49" w:rsidRPr="00A40606" w:rsidRDefault="00020C49" w:rsidP="00A44A06">
            <w:pPr>
              <w:rPr>
                <w:rFonts w:asciiTheme="minorHAnsi" w:hAnsiTheme="minorHAnsi" w:cstheme="minorHAnsi"/>
                <w:sz w:val="20"/>
                <w:szCs w:val="20"/>
              </w:rPr>
            </w:pPr>
          </w:p>
        </w:tc>
        <w:tc>
          <w:tcPr>
            <w:tcW w:w="1107" w:type="pct"/>
            <w:vMerge w:val="restart"/>
            <w:tcBorders>
              <w:top w:val="single" w:sz="4" w:space="0" w:color="auto"/>
            </w:tcBorders>
            <w:shd w:val="clear" w:color="auto" w:fill="auto"/>
          </w:tcPr>
          <w:p w14:paraId="2CF2E040" w14:textId="77777777" w:rsidR="00020C49" w:rsidRPr="00C23FB0" w:rsidRDefault="00020C49" w:rsidP="00A44A06">
            <w:pPr>
              <w:rPr>
                <w:rFonts w:asciiTheme="minorHAnsi" w:hAnsiTheme="minorHAnsi" w:cstheme="minorHAnsi"/>
                <w:b/>
                <w:iCs/>
                <w:sz w:val="20"/>
                <w:szCs w:val="20"/>
              </w:rPr>
            </w:pPr>
            <w:r w:rsidRPr="00C23FB0">
              <w:rPr>
                <w:rFonts w:asciiTheme="minorHAnsi" w:hAnsiTheme="minorHAnsi" w:cstheme="minorHAnsi"/>
                <w:b/>
                <w:iCs/>
                <w:sz w:val="20"/>
                <w:szCs w:val="20"/>
                <w:u w:val="single"/>
              </w:rPr>
              <w:t>Activity 1.3:</w:t>
            </w:r>
            <w:r w:rsidRPr="00C23FB0">
              <w:rPr>
                <w:rFonts w:asciiTheme="minorHAnsi" w:hAnsiTheme="minorHAnsi" w:cstheme="minorHAnsi"/>
                <w:iCs/>
                <w:sz w:val="20"/>
                <w:szCs w:val="20"/>
              </w:rPr>
              <w:t xml:space="preserve"> </w:t>
            </w:r>
            <w:r w:rsidRPr="00C23FB0">
              <w:rPr>
                <w:rFonts w:asciiTheme="minorHAnsi" w:hAnsiTheme="minorHAnsi" w:cstheme="minorHAnsi"/>
                <w:b/>
                <w:bCs/>
                <w:iCs/>
                <w:sz w:val="20"/>
                <w:szCs w:val="20"/>
              </w:rPr>
              <w:t>I</w:t>
            </w:r>
            <w:r w:rsidRPr="00C23FB0">
              <w:rPr>
                <w:rFonts w:asciiTheme="minorHAnsi" w:eastAsia="Calibri" w:hAnsiTheme="minorHAnsi" w:cstheme="minorHAnsi"/>
                <w:b/>
                <w:iCs/>
                <w:sz w:val="20"/>
                <w:szCs w:val="20"/>
              </w:rPr>
              <w:t>dentify and assess options for reducing court workload, including through assessment of the ADR measures and develop a strategy for improvement.</w:t>
            </w:r>
          </w:p>
          <w:p w14:paraId="7C91B570" w14:textId="77777777" w:rsidR="00020C49" w:rsidRPr="00C23FB0" w:rsidRDefault="00020C49" w:rsidP="00A44A06">
            <w:pPr>
              <w:spacing w:before="40" w:after="0"/>
              <w:rPr>
                <w:rFonts w:asciiTheme="minorHAnsi" w:hAnsiTheme="minorHAnsi" w:cstheme="minorHAnsi"/>
                <w:iCs/>
                <w:sz w:val="20"/>
                <w:szCs w:val="20"/>
              </w:rPr>
            </w:pPr>
            <w:r w:rsidRPr="00C23FB0">
              <w:rPr>
                <w:rFonts w:asciiTheme="minorHAnsi" w:hAnsiTheme="minorHAnsi" w:cstheme="minorHAnsi"/>
                <w:iCs/>
                <w:sz w:val="20"/>
                <w:szCs w:val="20"/>
              </w:rPr>
              <w:t>1.3.1 Assess the current ADR measures and produce report with package of recommendations for improvement.</w:t>
            </w:r>
          </w:p>
          <w:p w14:paraId="7CEA80BF" w14:textId="77777777" w:rsidR="00020C49" w:rsidRPr="00C23FB0" w:rsidRDefault="00020C49" w:rsidP="00A44A06">
            <w:pPr>
              <w:spacing w:before="40" w:after="0"/>
              <w:rPr>
                <w:rFonts w:asciiTheme="minorHAnsi" w:hAnsiTheme="minorHAnsi" w:cstheme="minorHAnsi"/>
                <w:iCs/>
                <w:sz w:val="20"/>
                <w:szCs w:val="20"/>
              </w:rPr>
            </w:pPr>
            <w:r w:rsidRPr="00C23FB0">
              <w:rPr>
                <w:rFonts w:asciiTheme="minorHAnsi" w:hAnsiTheme="minorHAnsi" w:cstheme="minorHAnsi"/>
                <w:iCs/>
                <w:sz w:val="20"/>
                <w:szCs w:val="20"/>
              </w:rPr>
              <w:t>1.3.2. Suggest the design of potential alternative dispute resolution electronic system.</w:t>
            </w:r>
          </w:p>
          <w:p w14:paraId="4B5A115A" w14:textId="77777777" w:rsidR="00020C49" w:rsidRPr="00C23FB0" w:rsidRDefault="00020C49" w:rsidP="00A44A06">
            <w:pPr>
              <w:spacing w:before="40" w:after="0"/>
              <w:rPr>
                <w:rFonts w:asciiTheme="minorHAnsi" w:hAnsiTheme="minorHAnsi" w:cstheme="minorHAnsi"/>
                <w:iCs/>
                <w:sz w:val="20"/>
                <w:szCs w:val="20"/>
              </w:rPr>
            </w:pPr>
            <w:r w:rsidRPr="00C23FB0">
              <w:rPr>
                <w:rFonts w:asciiTheme="minorHAnsi" w:hAnsiTheme="minorHAnsi" w:cstheme="minorHAnsi"/>
                <w:iCs/>
                <w:sz w:val="20"/>
                <w:szCs w:val="20"/>
              </w:rPr>
              <w:t>1.3.3 Validate with national partners and develop proposal for strengthening of the system.</w:t>
            </w:r>
          </w:p>
          <w:p w14:paraId="59588E2C" w14:textId="77777777" w:rsidR="00020C49" w:rsidRPr="00C23FB0" w:rsidRDefault="00020C49" w:rsidP="00A44A06">
            <w:pPr>
              <w:spacing w:before="40" w:after="0"/>
              <w:rPr>
                <w:rFonts w:asciiTheme="minorHAnsi" w:hAnsiTheme="minorHAnsi" w:cstheme="minorHAnsi"/>
                <w:iCs/>
                <w:sz w:val="20"/>
                <w:szCs w:val="20"/>
              </w:rPr>
            </w:pPr>
            <w:r w:rsidRPr="00C23FB0">
              <w:rPr>
                <w:rFonts w:asciiTheme="minorHAnsi" w:hAnsiTheme="minorHAnsi" w:cstheme="minorHAnsi"/>
                <w:iCs/>
                <w:sz w:val="20"/>
                <w:szCs w:val="20"/>
              </w:rPr>
              <w:t>1.3.4 Organise public awareness campaigns on access to justice.</w:t>
            </w:r>
          </w:p>
        </w:tc>
        <w:tc>
          <w:tcPr>
            <w:tcW w:w="508" w:type="pct"/>
            <w:tcBorders>
              <w:top w:val="single" w:sz="4" w:space="0" w:color="auto"/>
            </w:tcBorders>
            <w:shd w:val="clear" w:color="auto" w:fill="auto"/>
          </w:tcPr>
          <w:p w14:paraId="35531E14"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10,000.00</w:t>
            </w:r>
          </w:p>
        </w:tc>
        <w:tc>
          <w:tcPr>
            <w:tcW w:w="400" w:type="pct"/>
            <w:gridSpan w:val="3"/>
            <w:tcBorders>
              <w:top w:val="single" w:sz="4" w:space="0" w:color="auto"/>
            </w:tcBorders>
            <w:shd w:val="clear" w:color="auto" w:fill="auto"/>
          </w:tcPr>
          <w:p w14:paraId="50B5B4EA"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0.00</w:t>
            </w:r>
          </w:p>
        </w:tc>
        <w:tc>
          <w:tcPr>
            <w:tcW w:w="280" w:type="pct"/>
            <w:tcBorders>
              <w:top w:val="single" w:sz="4" w:space="0" w:color="auto"/>
            </w:tcBorders>
            <w:shd w:val="clear" w:color="auto" w:fill="auto"/>
          </w:tcPr>
          <w:p w14:paraId="65EA5211" w14:textId="77777777" w:rsidR="00020C49" w:rsidRPr="00A40606" w:rsidRDefault="00020C49" w:rsidP="00A44A06">
            <w:pPr>
              <w:jc w:val="center"/>
              <w:rPr>
                <w:rFonts w:asciiTheme="minorHAnsi" w:hAnsiTheme="minorHAnsi" w:cstheme="minorHAnsi"/>
                <w:sz w:val="20"/>
                <w:szCs w:val="20"/>
              </w:rPr>
            </w:pPr>
          </w:p>
        </w:tc>
        <w:tc>
          <w:tcPr>
            <w:tcW w:w="1269" w:type="pct"/>
            <w:gridSpan w:val="2"/>
            <w:tcBorders>
              <w:top w:val="single" w:sz="4" w:space="0" w:color="auto"/>
              <w:bottom w:val="single" w:sz="4" w:space="0" w:color="auto"/>
            </w:tcBorders>
            <w:shd w:val="clear" w:color="auto" w:fill="auto"/>
          </w:tcPr>
          <w:p w14:paraId="695B46F1" w14:textId="77777777" w:rsidR="00020C49" w:rsidRDefault="00020C49" w:rsidP="00A44A06">
            <w:pPr>
              <w:spacing w:after="0"/>
              <w:jc w:val="center"/>
              <w:rPr>
                <w:rFonts w:asciiTheme="minorHAnsi" w:hAnsiTheme="minorHAnsi" w:cstheme="minorHAnsi"/>
                <w:color w:val="000000"/>
                <w:sz w:val="20"/>
                <w:szCs w:val="20"/>
                <w:lang w:val="en-US"/>
              </w:rPr>
            </w:pPr>
            <w:r w:rsidRPr="00A40606">
              <w:rPr>
                <w:rFonts w:asciiTheme="minorHAnsi" w:hAnsiTheme="minorHAnsi" w:cstheme="minorHAnsi"/>
                <w:color w:val="000000"/>
                <w:sz w:val="20"/>
                <w:szCs w:val="20"/>
                <w:lang w:val="en-US"/>
              </w:rPr>
              <w:t>71200 Int Consultants</w:t>
            </w:r>
          </w:p>
          <w:p w14:paraId="6DBD738C" w14:textId="77777777" w:rsidR="00020C49" w:rsidRDefault="00020C49" w:rsidP="00A44A06">
            <w:pPr>
              <w:spacing w:after="0"/>
              <w:jc w:val="center"/>
              <w:rPr>
                <w:rFonts w:asciiTheme="minorHAnsi" w:hAnsiTheme="minorHAnsi" w:cstheme="minorHAnsi"/>
                <w:color w:val="000000"/>
                <w:sz w:val="20"/>
                <w:szCs w:val="20"/>
                <w:lang w:val="en-US"/>
              </w:rPr>
            </w:pPr>
          </w:p>
          <w:p w14:paraId="1806C68F" w14:textId="77777777" w:rsidR="00020C49" w:rsidRPr="00A40606" w:rsidRDefault="00020C49" w:rsidP="00A44A06">
            <w:pPr>
              <w:spacing w:after="0"/>
              <w:jc w:val="center"/>
              <w:rPr>
                <w:rFonts w:asciiTheme="minorHAnsi" w:hAnsiTheme="minorHAnsi" w:cstheme="minorHAnsi"/>
                <w:color w:val="000000"/>
                <w:sz w:val="20"/>
                <w:szCs w:val="20"/>
                <w:lang w:val="en-US"/>
              </w:rPr>
            </w:pPr>
          </w:p>
        </w:tc>
        <w:tc>
          <w:tcPr>
            <w:tcW w:w="778" w:type="pct"/>
            <w:tcBorders>
              <w:top w:val="single" w:sz="4" w:space="0" w:color="auto"/>
              <w:bottom w:val="single" w:sz="4" w:space="0" w:color="auto"/>
            </w:tcBorders>
            <w:shd w:val="clear" w:color="auto" w:fill="auto"/>
          </w:tcPr>
          <w:p w14:paraId="56FC29CC"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10,000.00</w:t>
            </w:r>
          </w:p>
          <w:p w14:paraId="22DC6CC0" w14:textId="77777777" w:rsidR="00020C49" w:rsidRDefault="00020C49" w:rsidP="00A44A06">
            <w:pPr>
              <w:jc w:val="center"/>
              <w:rPr>
                <w:rFonts w:asciiTheme="minorHAnsi" w:hAnsiTheme="minorHAnsi" w:cstheme="minorHAnsi"/>
                <w:sz w:val="20"/>
                <w:szCs w:val="20"/>
              </w:rPr>
            </w:pPr>
          </w:p>
          <w:p w14:paraId="7D44BBF7" w14:textId="77777777" w:rsidR="00020C49" w:rsidRDefault="00020C49" w:rsidP="00A44A06">
            <w:pPr>
              <w:jc w:val="center"/>
              <w:rPr>
                <w:rFonts w:asciiTheme="minorHAnsi" w:hAnsiTheme="minorHAnsi" w:cstheme="minorHAnsi"/>
                <w:sz w:val="20"/>
                <w:szCs w:val="20"/>
              </w:rPr>
            </w:pPr>
          </w:p>
          <w:p w14:paraId="50EBF81A" w14:textId="77777777" w:rsidR="00020C49" w:rsidRPr="00A40606" w:rsidRDefault="00020C49" w:rsidP="00A44A06">
            <w:pPr>
              <w:jc w:val="center"/>
              <w:rPr>
                <w:rFonts w:asciiTheme="minorHAnsi" w:hAnsiTheme="minorHAnsi" w:cstheme="minorHAnsi"/>
                <w:sz w:val="20"/>
                <w:szCs w:val="20"/>
              </w:rPr>
            </w:pPr>
          </w:p>
        </w:tc>
      </w:tr>
      <w:tr w:rsidR="00020C49" w:rsidRPr="00A40606" w14:paraId="4CB5BA95" w14:textId="77777777" w:rsidTr="00020C49">
        <w:trPr>
          <w:cantSplit/>
          <w:trHeight w:val="1026"/>
        </w:trPr>
        <w:tc>
          <w:tcPr>
            <w:tcW w:w="658" w:type="pct"/>
            <w:vMerge/>
            <w:shd w:val="clear" w:color="auto" w:fill="CCCCCC"/>
          </w:tcPr>
          <w:p w14:paraId="35BC47FC" w14:textId="77777777" w:rsidR="00020C49" w:rsidRPr="00A40606" w:rsidRDefault="00020C49" w:rsidP="00A44A06">
            <w:pPr>
              <w:rPr>
                <w:rFonts w:asciiTheme="minorHAnsi" w:hAnsiTheme="minorHAnsi" w:cstheme="minorHAnsi"/>
                <w:sz w:val="20"/>
                <w:szCs w:val="20"/>
              </w:rPr>
            </w:pPr>
          </w:p>
        </w:tc>
        <w:tc>
          <w:tcPr>
            <w:tcW w:w="1107" w:type="pct"/>
            <w:vMerge/>
            <w:shd w:val="clear" w:color="auto" w:fill="auto"/>
            <w:vAlign w:val="center"/>
          </w:tcPr>
          <w:p w14:paraId="13225043" w14:textId="77777777" w:rsidR="00020C49" w:rsidRPr="00A40606" w:rsidRDefault="00020C49" w:rsidP="00A44A06">
            <w:pPr>
              <w:rPr>
                <w:rFonts w:asciiTheme="minorHAnsi" w:hAnsiTheme="minorHAnsi" w:cstheme="minorHAnsi"/>
                <w:b/>
                <w:sz w:val="20"/>
                <w:szCs w:val="20"/>
                <w:u w:val="single"/>
              </w:rPr>
            </w:pPr>
          </w:p>
        </w:tc>
        <w:tc>
          <w:tcPr>
            <w:tcW w:w="508" w:type="pct"/>
            <w:shd w:val="clear" w:color="auto" w:fill="auto"/>
          </w:tcPr>
          <w:p w14:paraId="266DD948"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5,000.00</w:t>
            </w:r>
          </w:p>
        </w:tc>
        <w:tc>
          <w:tcPr>
            <w:tcW w:w="400" w:type="pct"/>
            <w:gridSpan w:val="3"/>
            <w:shd w:val="clear" w:color="auto" w:fill="auto"/>
          </w:tcPr>
          <w:p w14:paraId="5F3568CF"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14,400.00</w:t>
            </w:r>
          </w:p>
        </w:tc>
        <w:tc>
          <w:tcPr>
            <w:tcW w:w="280" w:type="pct"/>
            <w:shd w:val="clear" w:color="auto" w:fill="auto"/>
          </w:tcPr>
          <w:p w14:paraId="1F02BC3F" w14:textId="77777777" w:rsidR="00020C49" w:rsidRPr="00A40606" w:rsidRDefault="00020C49" w:rsidP="00A44A06">
            <w:pPr>
              <w:jc w:val="center"/>
              <w:rPr>
                <w:rFonts w:asciiTheme="minorHAnsi" w:hAnsiTheme="minorHAnsi" w:cstheme="minorHAnsi"/>
                <w:sz w:val="20"/>
                <w:szCs w:val="20"/>
              </w:rPr>
            </w:pPr>
          </w:p>
        </w:tc>
        <w:tc>
          <w:tcPr>
            <w:tcW w:w="1269" w:type="pct"/>
            <w:gridSpan w:val="2"/>
            <w:tcBorders>
              <w:top w:val="single" w:sz="4" w:space="0" w:color="auto"/>
              <w:bottom w:val="single" w:sz="4" w:space="0" w:color="auto"/>
            </w:tcBorders>
            <w:shd w:val="clear" w:color="auto" w:fill="auto"/>
          </w:tcPr>
          <w:p w14:paraId="46FC77B5" w14:textId="77777777" w:rsidR="00020C49" w:rsidRDefault="00020C49" w:rsidP="00A44A06">
            <w:pPr>
              <w:spacing w:after="0"/>
              <w:jc w:val="center"/>
              <w:rPr>
                <w:rFonts w:asciiTheme="minorHAnsi" w:hAnsiTheme="minorHAnsi" w:cstheme="minorHAnsi"/>
                <w:color w:val="000000"/>
                <w:sz w:val="20"/>
                <w:szCs w:val="20"/>
                <w:lang w:val="en-US"/>
              </w:rPr>
            </w:pPr>
            <w:r w:rsidRPr="00A40606">
              <w:rPr>
                <w:rFonts w:asciiTheme="minorHAnsi" w:hAnsiTheme="minorHAnsi" w:cstheme="minorHAnsi"/>
                <w:color w:val="000000"/>
                <w:sz w:val="20"/>
                <w:szCs w:val="20"/>
                <w:lang w:val="en-US"/>
              </w:rPr>
              <w:t>71300 Local Consultants</w:t>
            </w:r>
          </w:p>
          <w:p w14:paraId="5E8924C8" w14:textId="77777777" w:rsidR="00020C49" w:rsidRDefault="00020C49" w:rsidP="00A44A06">
            <w:pPr>
              <w:spacing w:after="0"/>
              <w:jc w:val="center"/>
              <w:rPr>
                <w:rFonts w:asciiTheme="minorHAnsi" w:hAnsiTheme="minorHAnsi" w:cstheme="minorHAnsi"/>
                <w:color w:val="000000"/>
                <w:sz w:val="20"/>
                <w:szCs w:val="20"/>
                <w:lang w:val="en-US"/>
              </w:rPr>
            </w:pPr>
          </w:p>
          <w:p w14:paraId="4E54F82E" w14:textId="77777777" w:rsidR="00020C49" w:rsidRDefault="00020C49" w:rsidP="00A44A06">
            <w:pPr>
              <w:spacing w:after="0"/>
              <w:jc w:val="center"/>
              <w:rPr>
                <w:rFonts w:asciiTheme="minorHAnsi" w:hAnsiTheme="minorHAnsi" w:cstheme="minorHAnsi"/>
                <w:color w:val="000000"/>
                <w:sz w:val="20"/>
                <w:szCs w:val="20"/>
                <w:lang w:val="en-US"/>
              </w:rPr>
            </w:pPr>
          </w:p>
          <w:p w14:paraId="2CC1C94A" w14:textId="77777777" w:rsidR="00020C49" w:rsidRDefault="00020C49" w:rsidP="00A44A06">
            <w:pPr>
              <w:spacing w:after="0"/>
              <w:jc w:val="center"/>
              <w:rPr>
                <w:rFonts w:asciiTheme="minorHAnsi" w:hAnsiTheme="minorHAnsi" w:cstheme="minorHAnsi"/>
                <w:color w:val="000000"/>
                <w:sz w:val="20"/>
                <w:szCs w:val="20"/>
                <w:lang w:val="en-US"/>
              </w:rPr>
            </w:pPr>
          </w:p>
          <w:p w14:paraId="2153E7CA" w14:textId="77777777" w:rsidR="00020C49" w:rsidRPr="00A40606" w:rsidRDefault="00020C49" w:rsidP="00A44A06">
            <w:pPr>
              <w:spacing w:after="0"/>
              <w:jc w:val="center"/>
              <w:rPr>
                <w:rFonts w:asciiTheme="minorHAnsi" w:hAnsiTheme="minorHAnsi" w:cstheme="minorHAnsi"/>
                <w:color w:val="000000"/>
                <w:sz w:val="20"/>
                <w:szCs w:val="20"/>
                <w:lang w:val="en-US"/>
              </w:rPr>
            </w:pPr>
          </w:p>
        </w:tc>
        <w:tc>
          <w:tcPr>
            <w:tcW w:w="778" w:type="pct"/>
            <w:tcBorders>
              <w:top w:val="single" w:sz="4" w:space="0" w:color="auto"/>
              <w:bottom w:val="single" w:sz="4" w:space="0" w:color="auto"/>
            </w:tcBorders>
            <w:shd w:val="clear" w:color="auto" w:fill="auto"/>
          </w:tcPr>
          <w:p w14:paraId="2AEFE3EF"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19,400.00</w:t>
            </w:r>
          </w:p>
          <w:p w14:paraId="50082077" w14:textId="77777777" w:rsidR="00020C49" w:rsidRDefault="00020C49" w:rsidP="00A44A06">
            <w:pPr>
              <w:jc w:val="center"/>
              <w:rPr>
                <w:rFonts w:asciiTheme="minorHAnsi" w:hAnsiTheme="minorHAnsi" w:cstheme="minorHAnsi"/>
                <w:sz w:val="20"/>
                <w:szCs w:val="20"/>
              </w:rPr>
            </w:pPr>
          </w:p>
          <w:p w14:paraId="62D24A7F" w14:textId="77777777" w:rsidR="00020C49" w:rsidRDefault="00020C49" w:rsidP="00A44A06">
            <w:pPr>
              <w:jc w:val="center"/>
              <w:rPr>
                <w:rFonts w:asciiTheme="minorHAnsi" w:hAnsiTheme="minorHAnsi" w:cstheme="minorHAnsi"/>
                <w:sz w:val="20"/>
                <w:szCs w:val="20"/>
              </w:rPr>
            </w:pPr>
          </w:p>
          <w:p w14:paraId="3880DF1A" w14:textId="77777777" w:rsidR="00020C49" w:rsidRDefault="00020C49" w:rsidP="00A44A06">
            <w:pPr>
              <w:jc w:val="center"/>
              <w:rPr>
                <w:rFonts w:asciiTheme="minorHAnsi" w:hAnsiTheme="minorHAnsi" w:cstheme="minorHAnsi"/>
                <w:sz w:val="20"/>
                <w:szCs w:val="20"/>
              </w:rPr>
            </w:pPr>
          </w:p>
          <w:p w14:paraId="42FBB0AD" w14:textId="77777777" w:rsidR="00020C49" w:rsidRDefault="00020C49" w:rsidP="00A44A06">
            <w:pPr>
              <w:jc w:val="center"/>
              <w:rPr>
                <w:rFonts w:asciiTheme="minorHAnsi" w:hAnsiTheme="minorHAnsi" w:cstheme="minorHAnsi"/>
                <w:sz w:val="20"/>
                <w:szCs w:val="20"/>
              </w:rPr>
            </w:pPr>
          </w:p>
        </w:tc>
      </w:tr>
      <w:tr w:rsidR="00020C49" w:rsidRPr="00A40606" w14:paraId="4C5EF827" w14:textId="77777777" w:rsidTr="00020C49">
        <w:trPr>
          <w:cantSplit/>
          <w:trHeight w:val="2295"/>
        </w:trPr>
        <w:tc>
          <w:tcPr>
            <w:tcW w:w="658" w:type="pct"/>
            <w:vMerge/>
            <w:shd w:val="clear" w:color="auto" w:fill="CCCCCC"/>
          </w:tcPr>
          <w:p w14:paraId="72C3C8E2" w14:textId="77777777" w:rsidR="00020C49" w:rsidRPr="00A40606" w:rsidRDefault="00020C49" w:rsidP="00A44A06">
            <w:pPr>
              <w:rPr>
                <w:rFonts w:asciiTheme="minorHAnsi" w:hAnsiTheme="minorHAnsi" w:cstheme="minorHAnsi"/>
                <w:sz w:val="20"/>
                <w:szCs w:val="20"/>
              </w:rPr>
            </w:pPr>
          </w:p>
        </w:tc>
        <w:tc>
          <w:tcPr>
            <w:tcW w:w="1107" w:type="pct"/>
            <w:vMerge/>
            <w:shd w:val="clear" w:color="auto" w:fill="auto"/>
            <w:vAlign w:val="center"/>
          </w:tcPr>
          <w:p w14:paraId="5BFE6F60" w14:textId="77777777" w:rsidR="00020C49" w:rsidRPr="00A40606" w:rsidRDefault="00020C49" w:rsidP="00A44A06">
            <w:pPr>
              <w:rPr>
                <w:rFonts w:asciiTheme="minorHAnsi" w:hAnsiTheme="minorHAnsi" w:cstheme="minorHAnsi"/>
                <w:b/>
                <w:sz w:val="20"/>
                <w:szCs w:val="20"/>
                <w:u w:val="single"/>
              </w:rPr>
            </w:pPr>
          </w:p>
        </w:tc>
        <w:tc>
          <w:tcPr>
            <w:tcW w:w="508" w:type="pct"/>
            <w:shd w:val="clear" w:color="auto" w:fill="auto"/>
          </w:tcPr>
          <w:p w14:paraId="4B0397A8"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0.00</w:t>
            </w:r>
          </w:p>
          <w:p w14:paraId="63DDE371" w14:textId="77777777" w:rsidR="00020C49" w:rsidRDefault="00020C49" w:rsidP="00A44A06">
            <w:pPr>
              <w:jc w:val="center"/>
              <w:rPr>
                <w:rFonts w:asciiTheme="minorHAnsi" w:hAnsiTheme="minorHAnsi" w:cstheme="minorHAnsi"/>
                <w:sz w:val="20"/>
                <w:szCs w:val="20"/>
              </w:rPr>
            </w:pPr>
          </w:p>
          <w:p w14:paraId="526B56F8" w14:textId="77777777" w:rsidR="00020C49" w:rsidRDefault="00020C49" w:rsidP="00A44A06">
            <w:pPr>
              <w:jc w:val="center"/>
              <w:rPr>
                <w:rFonts w:asciiTheme="minorHAnsi" w:hAnsiTheme="minorHAnsi" w:cstheme="minorHAnsi"/>
                <w:sz w:val="20"/>
                <w:szCs w:val="20"/>
              </w:rPr>
            </w:pPr>
          </w:p>
          <w:p w14:paraId="7AF437AA" w14:textId="77777777" w:rsidR="00020C49" w:rsidRDefault="00020C49" w:rsidP="00A44A06">
            <w:pPr>
              <w:jc w:val="center"/>
              <w:rPr>
                <w:rFonts w:asciiTheme="minorHAnsi" w:hAnsiTheme="minorHAnsi" w:cstheme="minorHAnsi"/>
                <w:sz w:val="20"/>
                <w:szCs w:val="20"/>
              </w:rPr>
            </w:pPr>
          </w:p>
          <w:p w14:paraId="06087138" w14:textId="77777777" w:rsidR="00020C49" w:rsidRDefault="00020C49" w:rsidP="00A44A06">
            <w:pPr>
              <w:jc w:val="center"/>
              <w:rPr>
                <w:rFonts w:asciiTheme="minorHAnsi" w:hAnsiTheme="minorHAnsi" w:cstheme="minorHAnsi"/>
                <w:sz w:val="20"/>
                <w:szCs w:val="20"/>
              </w:rPr>
            </w:pPr>
          </w:p>
          <w:p w14:paraId="0CEC1995"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3,856.00</w:t>
            </w:r>
          </w:p>
          <w:p w14:paraId="589E315C" w14:textId="77777777" w:rsidR="00020C49" w:rsidRDefault="00020C49" w:rsidP="00A44A06">
            <w:pPr>
              <w:rPr>
                <w:rFonts w:asciiTheme="minorHAnsi" w:hAnsiTheme="minorHAnsi" w:cstheme="minorHAnsi"/>
                <w:sz w:val="20"/>
                <w:szCs w:val="20"/>
              </w:rPr>
            </w:pPr>
          </w:p>
        </w:tc>
        <w:tc>
          <w:tcPr>
            <w:tcW w:w="400" w:type="pct"/>
            <w:gridSpan w:val="3"/>
            <w:shd w:val="clear" w:color="auto" w:fill="auto"/>
          </w:tcPr>
          <w:p w14:paraId="47D87428"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10,000.00</w:t>
            </w:r>
          </w:p>
          <w:p w14:paraId="55ED0549" w14:textId="77777777" w:rsidR="00020C49" w:rsidRDefault="00020C49" w:rsidP="00A44A06">
            <w:pPr>
              <w:jc w:val="center"/>
              <w:rPr>
                <w:rFonts w:asciiTheme="minorHAnsi" w:hAnsiTheme="minorHAnsi" w:cstheme="minorHAnsi"/>
                <w:sz w:val="20"/>
                <w:szCs w:val="20"/>
              </w:rPr>
            </w:pPr>
          </w:p>
          <w:p w14:paraId="00F0AACC" w14:textId="77777777" w:rsidR="00020C49" w:rsidRDefault="00020C49" w:rsidP="00A44A06">
            <w:pPr>
              <w:jc w:val="center"/>
              <w:rPr>
                <w:rFonts w:asciiTheme="minorHAnsi" w:hAnsiTheme="minorHAnsi" w:cstheme="minorHAnsi"/>
                <w:sz w:val="20"/>
                <w:szCs w:val="20"/>
              </w:rPr>
            </w:pPr>
          </w:p>
          <w:p w14:paraId="2BD50F74" w14:textId="77777777" w:rsidR="00020C49" w:rsidRDefault="00020C49" w:rsidP="00A44A06">
            <w:pPr>
              <w:jc w:val="center"/>
              <w:rPr>
                <w:rFonts w:asciiTheme="minorHAnsi" w:hAnsiTheme="minorHAnsi" w:cstheme="minorHAnsi"/>
                <w:sz w:val="20"/>
                <w:szCs w:val="20"/>
              </w:rPr>
            </w:pPr>
          </w:p>
          <w:p w14:paraId="27BEA996" w14:textId="77777777" w:rsidR="00020C49" w:rsidRDefault="00020C49" w:rsidP="00A44A06">
            <w:pPr>
              <w:jc w:val="center"/>
              <w:rPr>
                <w:rFonts w:asciiTheme="minorHAnsi" w:hAnsiTheme="minorHAnsi" w:cstheme="minorHAnsi"/>
                <w:sz w:val="20"/>
                <w:szCs w:val="20"/>
              </w:rPr>
            </w:pPr>
          </w:p>
          <w:p w14:paraId="587CB9AB"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4,063.00</w:t>
            </w:r>
          </w:p>
        </w:tc>
        <w:tc>
          <w:tcPr>
            <w:tcW w:w="280" w:type="pct"/>
            <w:tcBorders>
              <w:bottom w:val="single" w:sz="4" w:space="0" w:color="auto"/>
            </w:tcBorders>
            <w:shd w:val="clear" w:color="auto" w:fill="auto"/>
          </w:tcPr>
          <w:p w14:paraId="43EBB2F8" w14:textId="77777777" w:rsidR="00020C49" w:rsidRPr="00A40606" w:rsidRDefault="00020C49" w:rsidP="00A44A06">
            <w:pPr>
              <w:jc w:val="center"/>
              <w:rPr>
                <w:rFonts w:asciiTheme="minorHAnsi" w:hAnsiTheme="minorHAnsi" w:cstheme="minorHAnsi"/>
                <w:sz w:val="20"/>
                <w:szCs w:val="20"/>
              </w:rPr>
            </w:pPr>
          </w:p>
        </w:tc>
        <w:tc>
          <w:tcPr>
            <w:tcW w:w="1269" w:type="pct"/>
            <w:gridSpan w:val="2"/>
            <w:tcBorders>
              <w:top w:val="single" w:sz="4" w:space="0" w:color="auto"/>
              <w:bottom w:val="single" w:sz="4" w:space="0" w:color="auto"/>
            </w:tcBorders>
            <w:shd w:val="clear" w:color="auto" w:fill="auto"/>
          </w:tcPr>
          <w:p w14:paraId="443DAE28" w14:textId="77777777" w:rsidR="00020C49" w:rsidRPr="00C23FB0" w:rsidRDefault="00020C49" w:rsidP="00A44A06">
            <w:pPr>
              <w:spacing w:after="0"/>
              <w:jc w:val="center"/>
              <w:rPr>
                <w:rFonts w:asciiTheme="minorHAnsi" w:hAnsiTheme="minorHAnsi" w:cstheme="minorHAnsi"/>
                <w:sz w:val="20"/>
                <w:szCs w:val="20"/>
              </w:rPr>
            </w:pPr>
            <w:r w:rsidRPr="00A40606">
              <w:rPr>
                <w:rFonts w:asciiTheme="minorHAnsi" w:hAnsiTheme="minorHAnsi" w:cstheme="minorHAnsi"/>
                <w:sz w:val="20"/>
                <w:szCs w:val="20"/>
              </w:rPr>
              <w:t>72100 Contractual services- Companies</w:t>
            </w:r>
          </w:p>
          <w:p w14:paraId="0D4F1B1D" w14:textId="77777777" w:rsidR="00020C49" w:rsidRDefault="00020C49" w:rsidP="00A44A06">
            <w:pPr>
              <w:spacing w:after="0"/>
              <w:jc w:val="center"/>
              <w:rPr>
                <w:rFonts w:asciiTheme="minorHAnsi" w:hAnsiTheme="minorHAnsi" w:cstheme="minorHAnsi"/>
                <w:color w:val="000000"/>
                <w:sz w:val="20"/>
                <w:szCs w:val="20"/>
                <w:lang w:val="en-US"/>
              </w:rPr>
            </w:pPr>
          </w:p>
          <w:p w14:paraId="2ECFCE33" w14:textId="77777777" w:rsidR="00020C49" w:rsidRDefault="00020C49" w:rsidP="00A44A06">
            <w:pPr>
              <w:spacing w:after="0"/>
              <w:jc w:val="center"/>
              <w:rPr>
                <w:rFonts w:asciiTheme="minorHAnsi" w:hAnsiTheme="minorHAnsi" w:cstheme="minorHAnsi"/>
                <w:color w:val="000000"/>
                <w:sz w:val="20"/>
                <w:szCs w:val="20"/>
                <w:lang w:val="en-US"/>
              </w:rPr>
            </w:pPr>
          </w:p>
          <w:p w14:paraId="752649E0" w14:textId="77777777" w:rsidR="00020C49" w:rsidRDefault="00020C49" w:rsidP="00A44A06">
            <w:pPr>
              <w:spacing w:after="0"/>
              <w:jc w:val="center"/>
              <w:rPr>
                <w:rFonts w:asciiTheme="minorHAnsi" w:hAnsiTheme="minorHAnsi" w:cstheme="minorHAnsi"/>
                <w:sz w:val="20"/>
                <w:szCs w:val="20"/>
              </w:rPr>
            </w:pPr>
            <w:r>
              <w:rPr>
                <w:rFonts w:asciiTheme="minorHAnsi" w:hAnsiTheme="minorHAnsi" w:cstheme="minorHAnsi"/>
                <w:sz w:val="20"/>
                <w:szCs w:val="20"/>
              </w:rPr>
              <w:t>75100</w:t>
            </w:r>
          </w:p>
          <w:p w14:paraId="58ECFDED" w14:textId="77777777" w:rsidR="00020C49" w:rsidRPr="00A40606" w:rsidRDefault="00020C49" w:rsidP="00A44A06">
            <w:pPr>
              <w:spacing w:after="0"/>
              <w:jc w:val="center"/>
              <w:rPr>
                <w:rFonts w:asciiTheme="minorHAnsi" w:hAnsiTheme="minorHAnsi" w:cstheme="minorHAnsi"/>
                <w:sz w:val="20"/>
                <w:szCs w:val="20"/>
              </w:rPr>
            </w:pPr>
            <w:r>
              <w:rPr>
                <w:rFonts w:asciiTheme="minorHAnsi" w:hAnsiTheme="minorHAnsi" w:cstheme="minorHAnsi"/>
                <w:sz w:val="20"/>
                <w:szCs w:val="20"/>
              </w:rPr>
              <w:t>F&amp;A</w:t>
            </w:r>
          </w:p>
        </w:tc>
        <w:tc>
          <w:tcPr>
            <w:tcW w:w="778" w:type="pct"/>
            <w:tcBorders>
              <w:top w:val="single" w:sz="4" w:space="0" w:color="auto"/>
              <w:bottom w:val="single" w:sz="4" w:space="0" w:color="auto"/>
            </w:tcBorders>
            <w:shd w:val="clear" w:color="auto" w:fill="auto"/>
          </w:tcPr>
          <w:p w14:paraId="16D64823"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10,000.00</w:t>
            </w:r>
          </w:p>
          <w:p w14:paraId="359A34CB" w14:textId="77777777" w:rsidR="00020C49" w:rsidRDefault="00020C49" w:rsidP="00A44A06">
            <w:pPr>
              <w:jc w:val="center"/>
              <w:rPr>
                <w:rFonts w:asciiTheme="minorHAnsi" w:hAnsiTheme="minorHAnsi" w:cstheme="minorHAnsi"/>
                <w:sz w:val="20"/>
                <w:szCs w:val="20"/>
              </w:rPr>
            </w:pPr>
          </w:p>
          <w:p w14:paraId="77E80D8F" w14:textId="77777777" w:rsidR="00020C49" w:rsidRDefault="00020C49" w:rsidP="00A44A06">
            <w:pPr>
              <w:jc w:val="center"/>
              <w:rPr>
                <w:rFonts w:asciiTheme="minorHAnsi" w:hAnsiTheme="minorHAnsi" w:cstheme="minorHAnsi"/>
                <w:sz w:val="20"/>
                <w:szCs w:val="20"/>
              </w:rPr>
            </w:pPr>
          </w:p>
          <w:p w14:paraId="1C5D2189" w14:textId="77777777" w:rsidR="00020C49" w:rsidRDefault="00020C49" w:rsidP="00A44A06">
            <w:pPr>
              <w:jc w:val="center"/>
              <w:rPr>
                <w:rFonts w:asciiTheme="minorHAnsi" w:hAnsiTheme="minorHAnsi" w:cstheme="minorHAnsi"/>
                <w:sz w:val="20"/>
                <w:szCs w:val="20"/>
              </w:rPr>
            </w:pPr>
          </w:p>
          <w:p w14:paraId="3BDC3E8A" w14:textId="77777777" w:rsidR="00020C49" w:rsidRDefault="00020C49" w:rsidP="00A44A06">
            <w:pPr>
              <w:rPr>
                <w:rFonts w:asciiTheme="minorHAnsi" w:hAnsiTheme="minorHAnsi" w:cstheme="minorHAnsi"/>
                <w:sz w:val="20"/>
                <w:szCs w:val="20"/>
              </w:rPr>
            </w:pPr>
          </w:p>
          <w:p w14:paraId="0B580FB3" w14:textId="364B37BC" w:rsidR="00020C49" w:rsidRDefault="00020C49" w:rsidP="00A44A06">
            <w:pPr>
              <w:rPr>
                <w:rFonts w:asciiTheme="minorHAnsi" w:hAnsiTheme="minorHAnsi" w:cstheme="minorHAnsi"/>
                <w:sz w:val="20"/>
                <w:szCs w:val="20"/>
              </w:rPr>
            </w:pPr>
            <w:r>
              <w:rPr>
                <w:rFonts w:asciiTheme="minorHAnsi" w:hAnsiTheme="minorHAnsi" w:cstheme="minorHAnsi"/>
                <w:sz w:val="20"/>
                <w:szCs w:val="20"/>
              </w:rPr>
              <w:t xml:space="preserve">                                        7,919.00</w:t>
            </w:r>
          </w:p>
        </w:tc>
      </w:tr>
      <w:tr w:rsidR="00020C49" w:rsidRPr="00A40606" w14:paraId="4266DA54" w14:textId="77777777" w:rsidTr="00020C49">
        <w:trPr>
          <w:cantSplit/>
          <w:trHeight w:val="3474"/>
        </w:trPr>
        <w:tc>
          <w:tcPr>
            <w:tcW w:w="658" w:type="pct"/>
            <w:vMerge/>
            <w:shd w:val="clear" w:color="auto" w:fill="CCCCCC"/>
          </w:tcPr>
          <w:p w14:paraId="7262DDDC" w14:textId="77777777" w:rsidR="00020C49" w:rsidRPr="00A40606" w:rsidRDefault="00020C49" w:rsidP="00A44A06">
            <w:pPr>
              <w:rPr>
                <w:rFonts w:asciiTheme="minorHAnsi" w:hAnsiTheme="minorHAnsi" w:cstheme="minorHAnsi"/>
                <w:sz w:val="20"/>
                <w:szCs w:val="20"/>
              </w:rPr>
            </w:pPr>
          </w:p>
        </w:tc>
        <w:tc>
          <w:tcPr>
            <w:tcW w:w="1107" w:type="pct"/>
            <w:shd w:val="clear" w:color="auto" w:fill="auto"/>
            <w:vAlign w:val="center"/>
          </w:tcPr>
          <w:p w14:paraId="55E63E20" w14:textId="77777777" w:rsidR="00020C49" w:rsidRPr="001361E5" w:rsidRDefault="00020C49" w:rsidP="00A44A06">
            <w:pPr>
              <w:rPr>
                <w:rFonts w:asciiTheme="minorHAnsi" w:hAnsiTheme="minorHAnsi" w:cstheme="minorHAnsi"/>
                <w:b/>
                <w:color w:val="000000" w:themeColor="text1"/>
                <w:sz w:val="20"/>
                <w:szCs w:val="20"/>
                <w:u w:val="single"/>
              </w:rPr>
            </w:pPr>
            <w:r w:rsidRPr="001361E5">
              <w:rPr>
                <w:rFonts w:asciiTheme="minorHAnsi" w:hAnsiTheme="minorHAnsi" w:cstheme="minorHAnsi"/>
                <w:b/>
                <w:color w:val="000000" w:themeColor="text1"/>
                <w:sz w:val="20"/>
                <w:szCs w:val="20"/>
                <w:u w:val="single"/>
              </w:rPr>
              <w:t xml:space="preserve">Activity 1.4: </w:t>
            </w:r>
            <w:r w:rsidRPr="001361E5">
              <w:rPr>
                <w:rFonts w:asciiTheme="minorHAnsi" w:hAnsiTheme="minorHAnsi" w:cstheme="minorHAnsi"/>
                <w:b/>
                <w:color w:val="000000" w:themeColor="text1"/>
                <w:sz w:val="20"/>
                <w:szCs w:val="20"/>
              </w:rPr>
              <w:t>Provide technical assistance in the Constitutional review process.</w:t>
            </w:r>
          </w:p>
          <w:p w14:paraId="7CEA3F8B" w14:textId="77777777" w:rsidR="00020C49" w:rsidRPr="001361E5" w:rsidRDefault="00020C49" w:rsidP="00A44A06">
            <w:pPr>
              <w:rPr>
                <w:rFonts w:asciiTheme="minorHAnsi" w:hAnsiTheme="minorHAnsi" w:cstheme="minorHAnsi"/>
                <w:color w:val="000000" w:themeColor="text1"/>
                <w:sz w:val="20"/>
                <w:szCs w:val="20"/>
              </w:rPr>
            </w:pPr>
            <w:r w:rsidRPr="001361E5">
              <w:rPr>
                <w:rFonts w:asciiTheme="minorHAnsi" w:hAnsiTheme="minorHAnsi" w:cstheme="minorHAnsi"/>
                <w:color w:val="000000" w:themeColor="text1"/>
                <w:sz w:val="20"/>
                <w:szCs w:val="20"/>
              </w:rPr>
              <w:t>1.4.1. Assisting in design process of Constitutional review, including quick comparative research and analysis on certain topics.</w:t>
            </w:r>
          </w:p>
          <w:p w14:paraId="4194A33E" w14:textId="77777777" w:rsidR="00020C49" w:rsidRPr="001361E5" w:rsidRDefault="00020C49" w:rsidP="00A44A06">
            <w:pPr>
              <w:rPr>
                <w:rFonts w:asciiTheme="minorHAnsi" w:hAnsiTheme="minorHAnsi" w:cstheme="minorHAnsi"/>
                <w:color w:val="000000" w:themeColor="text1"/>
                <w:sz w:val="20"/>
                <w:szCs w:val="20"/>
              </w:rPr>
            </w:pPr>
            <w:r w:rsidRPr="001361E5">
              <w:rPr>
                <w:rFonts w:asciiTheme="minorHAnsi" w:hAnsiTheme="minorHAnsi" w:cstheme="minorHAnsi"/>
                <w:color w:val="000000" w:themeColor="text1"/>
                <w:sz w:val="20"/>
                <w:szCs w:val="20"/>
              </w:rPr>
              <w:t>1.4.2. Support in Communication and outreach.</w:t>
            </w:r>
          </w:p>
          <w:p w14:paraId="7E476327" w14:textId="77777777" w:rsidR="00020C49" w:rsidRPr="001361E5" w:rsidRDefault="00020C49" w:rsidP="00A44A06">
            <w:pPr>
              <w:rPr>
                <w:rFonts w:asciiTheme="minorHAnsi" w:hAnsiTheme="minorHAnsi" w:cstheme="minorHAnsi"/>
                <w:color w:val="000000" w:themeColor="text1"/>
                <w:sz w:val="20"/>
                <w:szCs w:val="20"/>
              </w:rPr>
            </w:pPr>
            <w:r w:rsidRPr="001361E5">
              <w:rPr>
                <w:rFonts w:asciiTheme="minorHAnsi" w:hAnsiTheme="minorHAnsi" w:cstheme="minorHAnsi"/>
                <w:color w:val="000000" w:themeColor="text1"/>
                <w:sz w:val="20"/>
                <w:szCs w:val="20"/>
              </w:rPr>
              <w:t>1.4.3. Building capacity of the Constitutional Reform Commission and its Secretariat.</w:t>
            </w:r>
          </w:p>
          <w:p w14:paraId="13B3C303" w14:textId="77777777" w:rsidR="00020C49" w:rsidRPr="00480AB9" w:rsidRDefault="00020C49" w:rsidP="00A44A06">
            <w:pPr>
              <w:rPr>
                <w:rFonts w:asciiTheme="minorHAnsi" w:hAnsiTheme="minorHAnsi" w:cstheme="minorHAnsi"/>
                <w:color w:val="FF0000"/>
                <w:sz w:val="20"/>
                <w:szCs w:val="20"/>
              </w:rPr>
            </w:pPr>
            <w:r w:rsidRPr="001361E5">
              <w:rPr>
                <w:rFonts w:asciiTheme="minorHAnsi" w:hAnsiTheme="minorHAnsi" w:cstheme="minorHAnsi"/>
                <w:color w:val="000000" w:themeColor="text1"/>
                <w:sz w:val="20"/>
                <w:szCs w:val="20"/>
              </w:rPr>
              <w:t>1.4.4. Strengthening CSO participation in Constitutional review process.</w:t>
            </w:r>
          </w:p>
        </w:tc>
        <w:tc>
          <w:tcPr>
            <w:tcW w:w="508" w:type="pct"/>
            <w:shd w:val="clear" w:color="auto" w:fill="auto"/>
            <w:vAlign w:val="center"/>
          </w:tcPr>
          <w:p w14:paraId="724CF6AB" w14:textId="77777777" w:rsidR="00020C49" w:rsidRPr="00480AB9" w:rsidRDefault="00020C49" w:rsidP="00A44A06">
            <w:pPr>
              <w:jc w:val="center"/>
              <w:rPr>
                <w:rFonts w:asciiTheme="minorHAnsi" w:hAnsiTheme="minorHAnsi" w:cstheme="minorHAnsi"/>
                <w:color w:val="FF0000"/>
                <w:sz w:val="20"/>
                <w:szCs w:val="20"/>
              </w:rPr>
            </w:pPr>
          </w:p>
        </w:tc>
        <w:tc>
          <w:tcPr>
            <w:tcW w:w="400" w:type="pct"/>
            <w:gridSpan w:val="3"/>
            <w:shd w:val="clear" w:color="auto" w:fill="auto"/>
            <w:vAlign w:val="center"/>
          </w:tcPr>
          <w:p w14:paraId="0DA00140" w14:textId="77777777" w:rsidR="00020C49" w:rsidRPr="00480AB9" w:rsidRDefault="00020C49" w:rsidP="00A44A06">
            <w:pPr>
              <w:rPr>
                <w:rFonts w:asciiTheme="minorHAnsi" w:hAnsiTheme="minorHAnsi" w:cstheme="minorHAnsi"/>
                <w:color w:val="FF0000"/>
                <w:sz w:val="20"/>
                <w:szCs w:val="20"/>
              </w:rPr>
            </w:pPr>
          </w:p>
        </w:tc>
        <w:tc>
          <w:tcPr>
            <w:tcW w:w="280" w:type="pct"/>
            <w:shd w:val="clear" w:color="auto" w:fill="auto"/>
            <w:vAlign w:val="center"/>
          </w:tcPr>
          <w:p w14:paraId="4E5CA2EE" w14:textId="77777777" w:rsidR="00020C49" w:rsidRPr="00480AB9" w:rsidRDefault="00020C49" w:rsidP="00A44A06">
            <w:pPr>
              <w:rPr>
                <w:rFonts w:asciiTheme="minorHAnsi" w:hAnsiTheme="minorHAnsi" w:cstheme="minorHAnsi"/>
                <w:color w:val="FF0000"/>
                <w:sz w:val="20"/>
                <w:szCs w:val="20"/>
              </w:rPr>
            </w:pPr>
          </w:p>
        </w:tc>
        <w:tc>
          <w:tcPr>
            <w:tcW w:w="1269" w:type="pct"/>
            <w:gridSpan w:val="2"/>
            <w:tcBorders>
              <w:top w:val="single" w:sz="4" w:space="0" w:color="auto"/>
            </w:tcBorders>
            <w:shd w:val="clear" w:color="auto" w:fill="auto"/>
            <w:vAlign w:val="center"/>
          </w:tcPr>
          <w:p w14:paraId="52E36485" w14:textId="77777777" w:rsidR="00020C49" w:rsidRPr="00480AB9" w:rsidRDefault="00020C49" w:rsidP="00A44A06">
            <w:pPr>
              <w:spacing w:after="0"/>
              <w:jc w:val="left"/>
              <w:rPr>
                <w:rFonts w:asciiTheme="minorHAnsi" w:hAnsiTheme="minorHAnsi" w:cstheme="minorHAnsi"/>
                <w:color w:val="FF0000"/>
                <w:sz w:val="20"/>
                <w:szCs w:val="20"/>
              </w:rPr>
            </w:pPr>
          </w:p>
          <w:p w14:paraId="789416E8" w14:textId="77777777" w:rsidR="00020C49" w:rsidRPr="00480AB9" w:rsidRDefault="00020C49" w:rsidP="00A44A06">
            <w:pPr>
              <w:spacing w:after="0"/>
              <w:jc w:val="left"/>
              <w:rPr>
                <w:rFonts w:asciiTheme="minorHAnsi" w:hAnsiTheme="minorHAnsi" w:cstheme="minorHAnsi"/>
                <w:color w:val="FF0000"/>
                <w:sz w:val="20"/>
                <w:szCs w:val="20"/>
              </w:rPr>
            </w:pPr>
          </w:p>
          <w:p w14:paraId="643FC541" w14:textId="77777777" w:rsidR="00020C49" w:rsidRPr="00480AB9" w:rsidRDefault="00020C49" w:rsidP="00A44A06">
            <w:pPr>
              <w:spacing w:after="0"/>
              <w:jc w:val="left"/>
              <w:rPr>
                <w:rFonts w:asciiTheme="minorHAnsi" w:hAnsiTheme="minorHAnsi" w:cstheme="minorHAnsi"/>
                <w:color w:val="FF0000"/>
                <w:sz w:val="20"/>
                <w:szCs w:val="20"/>
                <w:lang w:val="en-US"/>
              </w:rPr>
            </w:pPr>
          </w:p>
          <w:p w14:paraId="7D7F3BEE" w14:textId="77777777" w:rsidR="00020C49" w:rsidRPr="00480AB9" w:rsidRDefault="00020C49" w:rsidP="00A44A06">
            <w:pPr>
              <w:spacing w:after="0"/>
              <w:jc w:val="left"/>
              <w:rPr>
                <w:rFonts w:asciiTheme="minorHAnsi" w:hAnsiTheme="minorHAnsi" w:cstheme="minorHAnsi"/>
                <w:color w:val="FF0000"/>
                <w:sz w:val="20"/>
                <w:szCs w:val="20"/>
              </w:rPr>
            </w:pPr>
          </w:p>
        </w:tc>
        <w:tc>
          <w:tcPr>
            <w:tcW w:w="778" w:type="pct"/>
            <w:tcBorders>
              <w:top w:val="single" w:sz="4" w:space="0" w:color="auto"/>
            </w:tcBorders>
          </w:tcPr>
          <w:p w14:paraId="152B1A31" w14:textId="77777777" w:rsidR="00020C49" w:rsidRPr="00480AB9" w:rsidRDefault="00020C49" w:rsidP="00A44A06">
            <w:pPr>
              <w:rPr>
                <w:rFonts w:asciiTheme="minorHAnsi" w:hAnsiTheme="minorHAnsi" w:cstheme="minorHAnsi"/>
                <w:color w:val="FF0000"/>
                <w:sz w:val="20"/>
                <w:szCs w:val="20"/>
              </w:rPr>
            </w:pPr>
          </w:p>
          <w:p w14:paraId="31987FAD" w14:textId="77777777" w:rsidR="00020C49" w:rsidRPr="00480AB9" w:rsidRDefault="00020C49" w:rsidP="00A44A06">
            <w:pPr>
              <w:rPr>
                <w:rFonts w:asciiTheme="minorHAnsi" w:hAnsiTheme="minorHAnsi" w:cstheme="minorHAnsi"/>
                <w:color w:val="FF0000"/>
                <w:sz w:val="20"/>
                <w:szCs w:val="20"/>
              </w:rPr>
            </w:pPr>
          </w:p>
        </w:tc>
      </w:tr>
      <w:tr w:rsidR="00020C49" w:rsidRPr="00A40606" w14:paraId="7E433F9F" w14:textId="77777777" w:rsidTr="00020C49">
        <w:trPr>
          <w:cantSplit/>
          <w:trHeight w:val="377"/>
        </w:trPr>
        <w:tc>
          <w:tcPr>
            <w:tcW w:w="658" w:type="pct"/>
            <w:vMerge/>
          </w:tcPr>
          <w:p w14:paraId="7ED2911E" w14:textId="77777777" w:rsidR="00020C49" w:rsidRPr="00A40606" w:rsidRDefault="00020C49" w:rsidP="00A44A06">
            <w:pPr>
              <w:rPr>
                <w:rFonts w:asciiTheme="minorHAnsi" w:hAnsiTheme="minorHAnsi" w:cstheme="minorHAnsi"/>
                <w:sz w:val="20"/>
                <w:szCs w:val="20"/>
              </w:rPr>
            </w:pPr>
          </w:p>
        </w:tc>
        <w:tc>
          <w:tcPr>
            <w:tcW w:w="1107" w:type="pct"/>
            <w:tcBorders>
              <w:top w:val="single" w:sz="4" w:space="0" w:color="auto"/>
              <w:bottom w:val="single" w:sz="4" w:space="0" w:color="auto"/>
            </w:tcBorders>
            <w:shd w:val="clear" w:color="auto" w:fill="F2F2F2"/>
            <w:vAlign w:val="center"/>
          </w:tcPr>
          <w:p w14:paraId="6F162C79" w14:textId="77777777" w:rsidR="00020C49" w:rsidRPr="00A40606" w:rsidRDefault="00020C49" w:rsidP="00A44A06">
            <w:pPr>
              <w:spacing w:after="0"/>
              <w:jc w:val="left"/>
              <w:rPr>
                <w:rFonts w:asciiTheme="minorHAnsi" w:hAnsiTheme="minorHAnsi" w:cstheme="minorHAnsi"/>
                <w:b/>
                <w:sz w:val="20"/>
                <w:szCs w:val="20"/>
              </w:rPr>
            </w:pPr>
            <w:r w:rsidRPr="00A40606">
              <w:rPr>
                <w:rFonts w:asciiTheme="minorHAnsi" w:hAnsiTheme="minorHAnsi" w:cstheme="minorHAnsi"/>
                <w:b/>
                <w:sz w:val="20"/>
                <w:szCs w:val="20"/>
              </w:rPr>
              <w:t>Sub-Total for Output 1</w:t>
            </w:r>
          </w:p>
        </w:tc>
        <w:tc>
          <w:tcPr>
            <w:tcW w:w="508" w:type="pct"/>
            <w:tcBorders>
              <w:top w:val="single" w:sz="4" w:space="0" w:color="auto"/>
              <w:bottom w:val="single" w:sz="4" w:space="0" w:color="auto"/>
            </w:tcBorders>
            <w:shd w:val="clear" w:color="auto" w:fill="F2F2F2"/>
            <w:vAlign w:val="center"/>
          </w:tcPr>
          <w:p w14:paraId="40B51279" w14:textId="77777777" w:rsidR="00020C49" w:rsidRPr="00A40606" w:rsidRDefault="00020C49" w:rsidP="00A44A06">
            <w:pPr>
              <w:spacing w:after="0"/>
              <w:jc w:val="left"/>
              <w:rPr>
                <w:rFonts w:asciiTheme="minorHAnsi" w:hAnsiTheme="minorHAnsi" w:cstheme="minorHAnsi"/>
                <w:b/>
                <w:sz w:val="20"/>
                <w:szCs w:val="20"/>
              </w:rPr>
            </w:pPr>
            <w:r>
              <w:rPr>
                <w:rFonts w:asciiTheme="minorHAnsi" w:hAnsiTheme="minorHAnsi" w:cstheme="minorHAnsi"/>
                <w:b/>
                <w:sz w:val="20"/>
                <w:szCs w:val="20"/>
              </w:rPr>
              <w:t>131,900.48</w:t>
            </w:r>
          </w:p>
        </w:tc>
        <w:tc>
          <w:tcPr>
            <w:tcW w:w="1949" w:type="pct"/>
            <w:gridSpan w:val="6"/>
            <w:tcBorders>
              <w:top w:val="single" w:sz="4" w:space="0" w:color="auto"/>
              <w:bottom w:val="single" w:sz="4" w:space="0" w:color="auto"/>
            </w:tcBorders>
            <w:shd w:val="clear" w:color="auto" w:fill="F2F2F2"/>
            <w:vAlign w:val="center"/>
          </w:tcPr>
          <w:p w14:paraId="7D9270D0" w14:textId="77777777" w:rsidR="00020C49" w:rsidRPr="00A40606" w:rsidRDefault="00020C49" w:rsidP="00A44A06">
            <w:pPr>
              <w:spacing w:after="0"/>
              <w:jc w:val="left"/>
              <w:rPr>
                <w:rFonts w:asciiTheme="minorHAnsi" w:hAnsiTheme="minorHAnsi" w:cstheme="minorHAnsi"/>
                <w:b/>
                <w:sz w:val="20"/>
                <w:szCs w:val="20"/>
              </w:rPr>
            </w:pPr>
          </w:p>
        </w:tc>
        <w:tc>
          <w:tcPr>
            <w:tcW w:w="778" w:type="pct"/>
            <w:tcBorders>
              <w:top w:val="single" w:sz="4" w:space="0" w:color="auto"/>
              <w:bottom w:val="single" w:sz="4" w:space="0" w:color="auto"/>
            </w:tcBorders>
            <w:shd w:val="clear" w:color="auto" w:fill="F2F2F2"/>
          </w:tcPr>
          <w:p w14:paraId="75FED8FD" w14:textId="77777777" w:rsidR="00020C49" w:rsidRDefault="00020C49" w:rsidP="00A44A06">
            <w:pPr>
              <w:spacing w:after="0"/>
              <w:rPr>
                <w:rFonts w:asciiTheme="minorHAnsi" w:hAnsiTheme="minorHAnsi" w:cstheme="minorHAnsi"/>
                <w:sz w:val="20"/>
                <w:szCs w:val="20"/>
              </w:rPr>
            </w:pPr>
            <w:r>
              <w:rPr>
                <w:rFonts w:asciiTheme="minorHAnsi" w:hAnsiTheme="minorHAnsi" w:cstheme="minorHAnsi"/>
                <w:sz w:val="20"/>
                <w:szCs w:val="20"/>
              </w:rPr>
              <w:t>131,900.48</w:t>
            </w:r>
          </w:p>
          <w:p w14:paraId="4CD764CF" w14:textId="77777777" w:rsidR="00020C49" w:rsidRPr="00A40606" w:rsidRDefault="00020C49" w:rsidP="00A44A06">
            <w:pPr>
              <w:spacing w:after="0"/>
              <w:rPr>
                <w:rFonts w:asciiTheme="minorHAnsi" w:hAnsiTheme="minorHAnsi" w:cstheme="minorHAnsi"/>
                <w:sz w:val="20"/>
                <w:szCs w:val="20"/>
              </w:rPr>
            </w:pPr>
          </w:p>
        </w:tc>
      </w:tr>
      <w:tr w:rsidR="00020C49" w:rsidRPr="00A40606" w14:paraId="35EE8FE4" w14:textId="77777777" w:rsidTr="00020C49">
        <w:trPr>
          <w:cantSplit/>
          <w:trHeight w:val="1115"/>
        </w:trPr>
        <w:tc>
          <w:tcPr>
            <w:tcW w:w="658" w:type="pct"/>
            <w:vMerge w:val="restart"/>
          </w:tcPr>
          <w:p w14:paraId="74ECC293" w14:textId="77777777" w:rsidR="00020C49" w:rsidRPr="00A40606" w:rsidRDefault="00020C49" w:rsidP="00A44A06">
            <w:pPr>
              <w:spacing w:before="60"/>
              <w:jc w:val="left"/>
              <w:rPr>
                <w:rFonts w:asciiTheme="minorHAnsi" w:hAnsiTheme="minorHAnsi" w:cstheme="minorHAnsi"/>
                <w:b/>
                <w:sz w:val="20"/>
                <w:szCs w:val="20"/>
              </w:rPr>
            </w:pPr>
            <w:r w:rsidRPr="00A40606">
              <w:rPr>
                <w:rFonts w:asciiTheme="minorHAnsi" w:hAnsiTheme="minorHAnsi" w:cstheme="minorHAnsi"/>
                <w:b/>
                <w:sz w:val="20"/>
                <w:szCs w:val="20"/>
              </w:rPr>
              <w:t>Output 2</w:t>
            </w:r>
          </w:p>
          <w:p w14:paraId="39F17F82" w14:textId="77777777" w:rsidR="00020C49" w:rsidRPr="00A40606" w:rsidRDefault="00020C49" w:rsidP="00A44A06">
            <w:pPr>
              <w:spacing w:before="60"/>
              <w:jc w:val="left"/>
              <w:rPr>
                <w:rFonts w:asciiTheme="minorHAnsi" w:hAnsiTheme="minorHAnsi" w:cstheme="minorHAnsi"/>
                <w:i/>
                <w:sz w:val="20"/>
                <w:szCs w:val="20"/>
              </w:rPr>
            </w:pPr>
            <w:r w:rsidRPr="00A40606">
              <w:rPr>
                <w:rFonts w:asciiTheme="minorHAnsi" w:hAnsiTheme="minorHAnsi" w:cstheme="minorHAnsi"/>
                <w:i/>
                <w:sz w:val="20"/>
                <w:szCs w:val="20"/>
              </w:rPr>
              <w:t xml:space="preserve">Access to justice improved through increased service orientation of the judiciary </w:t>
            </w:r>
          </w:p>
          <w:p w14:paraId="00B56CAE" w14:textId="77777777" w:rsidR="00020C49" w:rsidRPr="00A40606" w:rsidRDefault="00020C49" w:rsidP="00A44A06">
            <w:pPr>
              <w:pStyle w:val="Default"/>
              <w:spacing w:line="276" w:lineRule="auto"/>
              <w:jc w:val="both"/>
              <w:rPr>
                <w:rFonts w:asciiTheme="minorHAnsi" w:hAnsiTheme="minorHAnsi" w:cstheme="minorHAnsi"/>
                <w:b/>
                <w:sz w:val="20"/>
                <w:szCs w:val="20"/>
              </w:rPr>
            </w:pPr>
          </w:p>
          <w:p w14:paraId="4B170981" w14:textId="77777777" w:rsidR="00020C49" w:rsidRPr="00A40606" w:rsidRDefault="00020C49" w:rsidP="00A44A06">
            <w:pPr>
              <w:spacing w:before="60"/>
              <w:jc w:val="left"/>
              <w:rPr>
                <w:rFonts w:asciiTheme="minorHAnsi" w:hAnsiTheme="minorHAnsi" w:cstheme="minorHAnsi"/>
                <w:i/>
                <w:sz w:val="20"/>
                <w:szCs w:val="20"/>
                <w:lang w:val="en-US"/>
              </w:rPr>
            </w:pPr>
          </w:p>
          <w:p w14:paraId="4DD47FD7" w14:textId="77777777" w:rsidR="00020C49" w:rsidRPr="00A40606" w:rsidRDefault="00020C49" w:rsidP="00A44A06">
            <w:pPr>
              <w:spacing w:before="60"/>
              <w:jc w:val="left"/>
              <w:rPr>
                <w:rFonts w:asciiTheme="minorHAnsi" w:hAnsiTheme="minorHAnsi" w:cstheme="minorHAnsi"/>
                <w:i/>
                <w:sz w:val="20"/>
                <w:szCs w:val="20"/>
              </w:rPr>
            </w:pPr>
          </w:p>
        </w:tc>
        <w:tc>
          <w:tcPr>
            <w:tcW w:w="1107" w:type="pct"/>
            <w:vMerge w:val="restart"/>
          </w:tcPr>
          <w:p w14:paraId="6C394893" w14:textId="77777777" w:rsidR="00020C49" w:rsidRPr="00A40606" w:rsidRDefault="00020C49" w:rsidP="00A44A06">
            <w:pPr>
              <w:pStyle w:val="Default"/>
              <w:spacing w:line="276" w:lineRule="auto"/>
              <w:jc w:val="both"/>
              <w:rPr>
                <w:rFonts w:asciiTheme="minorHAnsi" w:hAnsiTheme="minorHAnsi" w:cstheme="minorHAnsi"/>
                <w:b/>
                <w:sz w:val="20"/>
                <w:szCs w:val="20"/>
              </w:rPr>
            </w:pPr>
            <w:r w:rsidRPr="00A40606">
              <w:rPr>
                <w:rFonts w:asciiTheme="minorHAnsi" w:hAnsiTheme="minorHAnsi" w:cstheme="minorHAnsi"/>
                <w:b/>
                <w:sz w:val="20"/>
                <w:szCs w:val="20"/>
              </w:rPr>
              <w:t xml:space="preserve">Activity 2.1: Support development of efficient e-court/e-case management system  </w:t>
            </w:r>
          </w:p>
          <w:p w14:paraId="6CA217B3" w14:textId="77777777" w:rsidR="00020C49" w:rsidRPr="00A40606" w:rsidRDefault="00020C49" w:rsidP="00A44A06">
            <w:pPr>
              <w:spacing w:before="40" w:after="0"/>
              <w:jc w:val="left"/>
              <w:rPr>
                <w:rFonts w:asciiTheme="minorHAnsi" w:hAnsiTheme="minorHAnsi" w:cstheme="minorHAnsi"/>
                <w:iCs/>
                <w:sz w:val="20"/>
                <w:szCs w:val="20"/>
              </w:rPr>
            </w:pPr>
            <w:r w:rsidRPr="00A40606">
              <w:rPr>
                <w:rFonts w:asciiTheme="minorHAnsi" w:hAnsiTheme="minorHAnsi" w:cstheme="minorHAnsi"/>
                <w:iCs/>
                <w:sz w:val="20"/>
                <w:szCs w:val="20"/>
              </w:rPr>
              <w:t xml:space="preserve">2.1.1 Conduct assessment of </w:t>
            </w:r>
            <w:proofErr w:type="gramStart"/>
            <w:r w:rsidRPr="00A40606">
              <w:rPr>
                <w:rFonts w:asciiTheme="minorHAnsi" w:hAnsiTheme="minorHAnsi" w:cstheme="minorHAnsi"/>
                <w:iCs/>
                <w:sz w:val="20"/>
                <w:szCs w:val="20"/>
              </w:rPr>
              <w:t>current status</w:t>
            </w:r>
            <w:proofErr w:type="gramEnd"/>
            <w:r w:rsidRPr="00A40606">
              <w:rPr>
                <w:rFonts w:asciiTheme="minorHAnsi" w:hAnsiTheme="minorHAnsi" w:cstheme="minorHAnsi"/>
                <w:iCs/>
                <w:sz w:val="20"/>
                <w:szCs w:val="20"/>
              </w:rPr>
              <w:t xml:space="preserve"> of e-court/e-case management system and interoperability with overall e-justice system.</w:t>
            </w:r>
          </w:p>
          <w:p w14:paraId="2174283D" w14:textId="77777777" w:rsidR="00020C49" w:rsidRDefault="00020C49" w:rsidP="00A44A06">
            <w:pPr>
              <w:spacing w:before="40" w:after="0"/>
              <w:jc w:val="left"/>
              <w:rPr>
                <w:rFonts w:asciiTheme="minorHAnsi" w:hAnsiTheme="minorHAnsi" w:cstheme="minorHAnsi"/>
                <w:iCs/>
                <w:sz w:val="20"/>
                <w:szCs w:val="20"/>
              </w:rPr>
            </w:pPr>
            <w:r w:rsidRPr="00A40606">
              <w:rPr>
                <w:rFonts w:asciiTheme="minorHAnsi" w:hAnsiTheme="minorHAnsi" w:cstheme="minorHAnsi"/>
                <w:iCs/>
                <w:sz w:val="20"/>
                <w:szCs w:val="20"/>
              </w:rPr>
              <w:t xml:space="preserve">2.1.2 Develop the design of interoperable </w:t>
            </w:r>
            <w:r>
              <w:rPr>
                <w:rFonts w:asciiTheme="minorHAnsi" w:hAnsiTheme="minorHAnsi" w:cstheme="minorHAnsi"/>
                <w:iCs/>
                <w:sz w:val="20"/>
                <w:szCs w:val="20"/>
              </w:rPr>
              <w:t xml:space="preserve">e-court/case management </w:t>
            </w:r>
            <w:r w:rsidRPr="00A40606">
              <w:rPr>
                <w:rFonts w:asciiTheme="minorHAnsi" w:hAnsiTheme="minorHAnsi" w:cstheme="minorHAnsi"/>
                <w:iCs/>
                <w:sz w:val="20"/>
                <w:szCs w:val="20"/>
              </w:rPr>
              <w:t>system.</w:t>
            </w:r>
          </w:p>
          <w:p w14:paraId="00386988" w14:textId="77777777" w:rsidR="00020C49" w:rsidRPr="00A40606" w:rsidRDefault="00020C49" w:rsidP="00A44A06">
            <w:pPr>
              <w:spacing w:before="40" w:after="0"/>
              <w:jc w:val="left"/>
              <w:rPr>
                <w:rFonts w:asciiTheme="minorHAnsi" w:hAnsiTheme="minorHAnsi" w:cstheme="minorHAnsi"/>
                <w:iCs/>
                <w:sz w:val="20"/>
                <w:szCs w:val="20"/>
              </w:rPr>
            </w:pPr>
            <w:r>
              <w:rPr>
                <w:rFonts w:asciiTheme="minorHAnsi" w:hAnsiTheme="minorHAnsi" w:cstheme="minorHAnsi"/>
                <w:iCs/>
                <w:sz w:val="20"/>
                <w:szCs w:val="20"/>
              </w:rPr>
              <w:t xml:space="preserve">2.1.3 Apply some components of e-court/case management system as an integral part of broader e-justice system. </w:t>
            </w:r>
          </w:p>
        </w:tc>
        <w:tc>
          <w:tcPr>
            <w:tcW w:w="508" w:type="pct"/>
          </w:tcPr>
          <w:p w14:paraId="0F3530D2"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20,000.00</w:t>
            </w:r>
          </w:p>
        </w:tc>
        <w:tc>
          <w:tcPr>
            <w:tcW w:w="400" w:type="pct"/>
            <w:gridSpan w:val="3"/>
          </w:tcPr>
          <w:p w14:paraId="069E946D"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0.00</w:t>
            </w:r>
          </w:p>
        </w:tc>
        <w:tc>
          <w:tcPr>
            <w:tcW w:w="280" w:type="pct"/>
          </w:tcPr>
          <w:p w14:paraId="0CB0DAEB" w14:textId="77777777" w:rsidR="00020C49" w:rsidRPr="00A40606" w:rsidRDefault="00020C49" w:rsidP="00A44A06">
            <w:pPr>
              <w:jc w:val="center"/>
              <w:rPr>
                <w:rFonts w:asciiTheme="minorHAnsi" w:hAnsiTheme="minorHAnsi" w:cstheme="minorHAnsi"/>
                <w:sz w:val="20"/>
                <w:szCs w:val="20"/>
              </w:rPr>
            </w:pPr>
          </w:p>
        </w:tc>
        <w:tc>
          <w:tcPr>
            <w:tcW w:w="1269" w:type="pct"/>
            <w:gridSpan w:val="2"/>
          </w:tcPr>
          <w:p w14:paraId="77CB33AE" w14:textId="77777777" w:rsidR="00020C49" w:rsidRDefault="00020C49" w:rsidP="00A44A06">
            <w:pPr>
              <w:spacing w:after="0"/>
              <w:jc w:val="center"/>
              <w:rPr>
                <w:rFonts w:asciiTheme="minorHAnsi" w:hAnsiTheme="minorHAnsi" w:cstheme="minorHAnsi"/>
                <w:color w:val="000000"/>
                <w:sz w:val="20"/>
                <w:szCs w:val="20"/>
                <w:lang w:val="en-US"/>
              </w:rPr>
            </w:pPr>
            <w:r w:rsidRPr="00A40606">
              <w:rPr>
                <w:rFonts w:asciiTheme="minorHAnsi" w:hAnsiTheme="minorHAnsi" w:cstheme="minorHAnsi"/>
                <w:color w:val="000000"/>
                <w:sz w:val="20"/>
                <w:szCs w:val="20"/>
                <w:lang w:val="en-US"/>
              </w:rPr>
              <w:t>71</w:t>
            </w:r>
            <w:r>
              <w:rPr>
                <w:rFonts w:asciiTheme="minorHAnsi" w:hAnsiTheme="minorHAnsi" w:cstheme="minorHAnsi"/>
                <w:color w:val="000000"/>
                <w:sz w:val="20"/>
                <w:szCs w:val="20"/>
                <w:lang w:val="en-US"/>
              </w:rPr>
              <w:t>2</w:t>
            </w:r>
            <w:r w:rsidRPr="00A40606">
              <w:rPr>
                <w:rFonts w:asciiTheme="minorHAnsi" w:hAnsiTheme="minorHAnsi" w:cstheme="minorHAnsi"/>
                <w:color w:val="000000"/>
                <w:sz w:val="20"/>
                <w:szCs w:val="20"/>
                <w:lang w:val="en-US"/>
              </w:rPr>
              <w:t xml:space="preserve">00 </w:t>
            </w:r>
            <w:r>
              <w:rPr>
                <w:rFonts w:asciiTheme="minorHAnsi" w:hAnsiTheme="minorHAnsi" w:cstheme="minorHAnsi"/>
                <w:color w:val="000000"/>
                <w:sz w:val="20"/>
                <w:szCs w:val="20"/>
                <w:lang w:val="en-US"/>
              </w:rPr>
              <w:t xml:space="preserve">Int </w:t>
            </w:r>
            <w:r w:rsidRPr="00A40606">
              <w:rPr>
                <w:rFonts w:asciiTheme="minorHAnsi" w:hAnsiTheme="minorHAnsi" w:cstheme="minorHAnsi"/>
                <w:color w:val="000000"/>
                <w:sz w:val="20"/>
                <w:szCs w:val="20"/>
                <w:lang w:val="en-US"/>
              </w:rPr>
              <w:t>Consultants</w:t>
            </w:r>
          </w:p>
          <w:p w14:paraId="498A8317" w14:textId="77777777" w:rsidR="00020C49" w:rsidRDefault="00020C49" w:rsidP="00A44A06">
            <w:pPr>
              <w:spacing w:after="0"/>
              <w:jc w:val="center"/>
              <w:rPr>
                <w:rFonts w:asciiTheme="minorHAnsi" w:hAnsiTheme="minorHAnsi" w:cstheme="minorHAnsi"/>
                <w:color w:val="000000"/>
                <w:sz w:val="20"/>
                <w:szCs w:val="20"/>
                <w:lang w:val="en-US"/>
              </w:rPr>
            </w:pPr>
          </w:p>
          <w:p w14:paraId="61D3F686" w14:textId="77777777" w:rsidR="00020C49" w:rsidRDefault="00020C49" w:rsidP="00A44A06">
            <w:pPr>
              <w:spacing w:after="0"/>
              <w:jc w:val="center"/>
              <w:rPr>
                <w:rFonts w:asciiTheme="minorHAnsi" w:hAnsiTheme="minorHAnsi" w:cstheme="minorHAnsi"/>
                <w:color w:val="000000"/>
                <w:sz w:val="20"/>
                <w:szCs w:val="20"/>
                <w:lang w:val="en-US"/>
              </w:rPr>
            </w:pPr>
          </w:p>
          <w:p w14:paraId="1BA56579" w14:textId="77777777" w:rsidR="00020C49" w:rsidRPr="00A40606" w:rsidRDefault="00020C49" w:rsidP="00A44A06">
            <w:pPr>
              <w:spacing w:after="0"/>
              <w:jc w:val="center"/>
              <w:rPr>
                <w:rFonts w:asciiTheme="minorHAnsi" w:hAnsiTheme="minorHAnsi" w:cstheme="minorHAnsi"/>
                <w:color w:val="000000"/>
                <w:sz w:val="20"/>
                <w:szCs w:val="20"/>
                <w:lang w:val="en-US"/>
              </w:rPr>
            </w:pPr>
          </w:p>
        </w:tc>
        <w:tc>
          <w:tcPr>
            <w:tcW w:w="778" w:type="pct"/>
          </w:tcPr>
          <w:p w14:paraId="333290ED" w14:textId="77777777" w:rsidR="00020C49" w:rsidRPr="00A40606" w:rsidRDefault="00020C49" w:rsidP="00A44A06">
            <w:pPr>
              <w:tabs>
                <w:tab w:val="left" w:pos="639"/>
              </w:tabs>
              <w:jc w:val="center"/>
              <w:rPr>
                <w:rFonts w:asciiTheme="minorHAnsi" w:hAnsiTheme="minorHAnsi" w:cstheme="minorHAnsi"/>
                <w:sz w:val="20"/>
                <w:szCs w:val="20"/>
              </w:rPr>
            </w:pPr>
            <w:r>
              <w:rPr>
                <w:rFonts w:asciiTheme="minorHAnsi" w:hAnsiTheme="minorHAnsi" w:cstheme="minorHAnsi"/>
                <w:sz w:val="20"/>
                <w:szCs w:val="20"/>
              </w:rPr>
              <w:t>20,000.00</w:t>
            </w:r>
          </w:p>
        </w:tc>
      </w:tr>
      <w:tr w:rsidR="00020C49" w:rsidRPr="00A40606" w14:paraId="79B506CF" w14:textId="77777777" w:rsidTr="00020C49">
        <w:trPr>
          <w:cantSplit/>
          <w:trHeight w:val="951"/>
        </w:trPr>
        <w:tc>
          <w:tcPr>
            <w:tcW w:w="658" w:type="pct"/>
            <w:vMerge/>
          </w:tcPr>
          <w:p w14:paraId="1C12F5B9" w14:textId="77777777" w:rsidR="00020C49" w:rsidRPr="00A40606" w:rsidRDefault="00020C49" w:rsidP="00A44A06">
            <w:pPr>
              <w:spacing w:before="60"/>
              <w:jc w:val="left"/>
              <w:rPr>
                <w:rFonts w:asciiTheme="minorHAnsi" w:hAnsiTheme="minorHAnsi" w:cstheme="minorHAnsi"/>
                <w:b/>
                <w:sz w:val="20"/>
                <w:szCs w:val="20"/>
              </w:rPr>
            </w:pPr>
          </w:p>
        </w:tc>
        <w:tc>
          <w:tcPr>
            <w:tcW w:w="1107" w:type="pct"/>
            <w:vMerge/>
            <w:vAlign w:val="center"/>
          </w:tcPr>
          <w:p w14:paraId="1E697028" w14:textId="77777777" w:rsidR="00020C49" w:rsidRPr="00A40606" w:rsidRDefault="00020C49" w:rsidP="00A44A06">
            <w:pPr>
              <w:pStyle w:val="Default"/>
              <w:spacing w:line="276" w:lineRule="auto"/>
              <w:jc w:val="both"/>
              <w:rPr>
                <w:rFonts w:asciiTheme="minorHAnsi" w:hAnsiTheme="minorHAnsi" w:cstheme="minorHAnsi"/>
                <w:b/>
                <w:sz w:val="20"/>
                <w:szCs w:val="20"/>
              </w:rPr>
            </w:pPr>
          </w:p>
        </w:tc>
        <w:tc>
          <w:tcPr>
            <w:tcW w:w="508" w:type="pct"/>
          </w:tcPr>
          <w:p w14:paraId="4E007FFA"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3,000.00</w:t>
            </w:r>
          </w:p>
        </w:tc>
        <w:tc>
          <w:tcPr>
            <w:tcW w:w="400" w:type="pct"/>
            <w:gridSpan w:val="3"/>
          </w:tcPr>
          <w:p w14:paraId="043A84AC"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7,000.00</w:t>
            </w:r>
          </w:p>
        </w:tc>
        <w:tc>
          <w:tcPr>
            <w:tcW w:w="280" w:type="pct"/>
          </w:tcPr>
          <w:p w14:paraId="54006EB5" w14:textId="77777777" w:rsidR="00020C49" w:rsidRPr="00A40606" w:rsidRDefault="00020C49" w:rsidP="00A44A06">
            <w:pPr>
              <w:jc w:val="center"/>
              <w:rPr>
                <w:rFonts w:asciiTheme="minorHAnsi" w:hAnsiTheme="minorHAnsi" w:cstheme="minorHAnsi"/>
                <w:sz w:val="20"/>
                <w:szCs w:val="20"/>
              </w:rPr>
            </w:pPr>
          </w:p>
        </w:tc>
        <w:tc>
          <w:tcPr>
            <w:tcW w:w="1269" w:type="pct"/>
            <w:gridSpan w:val="2"/>
          </w:tcPr>
          <w:p w14:paraId="2FA406BF" w14:textId="77777777" w:rsidR="00020C49" w:rsidRDefault="00020C49" w:rsidP="00A44A06">
            <w:pPr>
              <w:spacing w:after="0"/>
              <w:jc w:val="center"/>
              <w:rPr>
                <w:rFonts w:asciiTheme="minorHAnsi" w:hAnsiTheme="minorHAnsi" w:cstheme="minorHAnsi"/>
                <w:color w:val="000000"/>
                <w:sz w:val="20"/>
                <w:szCs w:val="20"/>
                <w:lang w:val="en-US"/>
              </w:rPr>
            </w:pPr>
            <w:r w:rsidRPr="00A40606">
              <w:rPr>
                <w:rFonts w:asciiTheme="minorHAnsi" w:hAnsiTheme="minorHAnsi" w:cstheme="minorHAnsi"/>
                <w:color w:val="000000"/>
                <w:sz w:val="20"/>
                <w:szCs w:val="20"/>
                <w:lang w:val="en-US"/>
              </w:rPr>
              <w:t>71300 Local Consultants</w:t>
            </w:r>
          </w:p>
          <w:p w14:paraId="42A3A3EE" w14:textId="77777777" w:rsidR="00020C49" w:rsidRDefault="00020C49" w:rsidP="00A44A06">
            <w:pPr>
              <w:spacing w:after="0"/>
              <w:jc w:val="center"/>
              <w:rPr>
                <w:rFonts w:asciiTheme="minorHAnsi" w:hAnsiTheme="minorHAnsi" w:cstheme="minorHAnsi"/>
                <w:color w:val="000000"/>
                <w:sz w:val="20"/>
                <w:szCs w:val="20"/>
                <w:lang w:val="en-US"/>
              </w:rPr>
            </w:pPr>
          </w:p>
          <w:p w14:paraId="1AD4B36F" w14:textId="77777777" w:rsidR="00020C49" w:rsidRPr="00A40606" w:rsidRDefault="00020C49" w:rsidP="00A44A06">
            <w:pPr>
              <w:spacing w:after="0"/>
              <w:jc w:val="center"/>
              <w:rPr>
                <w:rFonts w:asciiTheme="minorHAnsi" w:hAnsiTheme="minorHAnsi" w:cstheme="minorHAnsi"/>
                <w:color w:val="000000"/>
                <w:sz w:val="20"/>
                <w:szCs w:val="20"/>
                <w:lang w:val="en-US"/>
              </w:rPr>
            </w:pPr>
          </w:p>
        </w:tc>
        <w:tc>
          <w:tcPr>
            <w:tcW w:w="778" w:type="pct"/>
          </w:tcPr>
          <w:p w14:paraId="6CF47839" w14:textId="77777777" w:rsidR="00020C49" w:rsidRPr="00A40606" w:rsidRDefault="00020C49" w:rsidP="00A44A06">
            <w:pPr>
              <w:tabs>
                <w:tab w:val="left" w:pos="639"/>
              </w:tabs>
              <w:jc w:val="center"/>
              <w:rPr>
                <w:rFonts w:asciiTheme="minorHAnsi" w:hAnsiTheme="minorHAnsi" w:cstheme="minorHAnsi"/>
                <w:sz w:val="20"/>
                <w:szCs w:val="20"/>
              </w:rPr>
            </w:pPr>
            <w:r>
              <w:rPr>
                <w:rFonts w:asciiTheme="minorHAnsi" w:hAnsiTheme="minorHAnsi" w:cstheme="minorHAnsi"/>
                <w:sz w:val="20"/>
                <w:szCs w:val="20"/>
              </w:rPr>
              <w:t>10,000.00</w:t>
            </w:r>
          </w:p>
        </w:tc>
      </w:tr>
      <w:tr w:rsidR="00020C49" w:rsidRPr="00A40606" w14:paraId="0A1E203B" w14:textId="77777777" w:rsidTr="00020C49">
        <w:trPr>
          <w:cantSplit/>
          <w:trHeight w:val="1445"/>
        </w:trPr>
        <w:tc>
          <w:tcPr>
            <w:tcW w:w="658" w:type="pct"/>
            <w:vMerge/>
          </w:tcPr>
          <w:p w14:paraId="30D326D1" w14:textId="77777777" w:rsidR="00020C49" w:rsidRPr="00A40606" w:rsidRDefault="00020C49" w:rsidP="00A44A06">
            <w:pPr>
              <w:spacing w:before="60"/>
              <w:jc w:val="left"/>
              <w:rPr>
                <w:rFonts w:asciiTheme="minorHAnsi" w:hAnsiTheme="minorHAnsi" w:cstheme="minorHAnsi"/>
                <w:b/>
                <w:sz w:val="20"/>
                <w:szCs w:val="20"/>
              </w:rPr>
            </w:pPr>
          </w:p>
        </w:tc>
        <w:tc>
          <w:tcPr>
            <w:tcW w:w="1107" w:type="pct"/>
            <w:vMerge/>
            <w:vAlign w:val="center"/>
          </w:tcPr>
          <w:p w14:paraId="2F84DDE5" w14:textId="77777777" w:rsidR="00020C49" w:rsidRPr="00A40606" w:rsidRDefault="00020C49" w:rsidP="00A44A06">
            <w:pPr>
              <w:pStyle w:val="Default"/>
              <w:spacing w:line="276" w:lineRule="auto"/>
              <w:jc w:val="both"/>
              <w:rPr>
                <w:rFonts w:asciiTheme="minorHAnsi" w:hAnsiTheme="minorHAnsi" w:cstheme="minorHAnsi"/>
                <w:b/>
                <w:sz w:val="20"/>
                <w:szCs w:val="20"/>
              </w:rPr>
            </w:pPr>
          </w:p>
        </w:tc>
        <w:tc>
          <w:tcPr>
            <w:tcW w:w="508" w:type="pct"/>
          </w:tcPr>
          <w:p w14:paraId="174155FD"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10,000.00</w:t>
            </w:r>
          </w:p>
        </w:tc>
        <w:tc>
          <w:tcPr>
            <w:tcW w:w="400" w:type="pct"/>
            <w:gridSpan w:val="3"/>
          </w:tcPr>
          <w:p w14:paraId="408C7C70"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14,000.00</w:t>
            </w:r>
          </w:p>
        </w:tc>
        <w:tc>
          <w:tcPr>
            <w:tcW w:w="280" w:type="pct"/>
          </w:tcPr>
          <w:p w14:paraId="688EB0FF" w14:textId="77777777" w:rsidR="00020C49" w:rsidRPr="00A40606" w:rsidRDefault="00020C49" w:rsidP="00A44A06">
            <w:pPr>
              <w:jc w:val="center"/>
              <w:rPr>
                <w:rFonts w:asciiTheme="minorHAnsi" w:hAnsiTheme="minorHAnsi" w:cstheme="minorHAnsi"/>
                <w:sz w:val="20"/>
                <w:szCs w:val="20"/>
              </w:rPr>
            </w:pPr>
          </w:p>
        </w:tc>
        <w:tc>
          <w:tcPr>
            <w:tcW w:w="1269" w:type="pct"/>
            <w:gridSpan w:val="2"/>
          </w:tcPr>
          <w:p w14:paraId="45291E72" w14:textId="77777777" w:rsidR="00020C49" w:rsidRDefault="00020C49" w:rsidP="00A44A06">
            <w:pPr>
              <w:spacing w:after="0"/>
              <w:jc w:val="center"/>
              <w:rPr>
                <w:rFonts w:asciiTheme="minorHAnsi" w:hAnsiTheme="minorHAnsi" w:cstheme="minorHAnsi"/>
                <w:sz w:val="20"/>
                <w:szCs w:val="20"/>
              </w:rPr>
            </w:pPr>
            <w:r w:rsidRPr="00A40606">
              <w:rPr>
                <w:rFonts w:asciiTheme="minorHAnsi" w:hAnsiTheme="minorHAnsi" w:cstheme="minorHAnsi"/>
                <w:sz w:val="20"/>
                <w:szCs w:val="20"/>
              </w:rPr>
              <w:t>72100 Contractual services- Companies</w:t>
            </w:r>
          </w:p>
          <w:p w14:paraId="5581E643" w14:textId="77777777" w:rsidR="00020C49" w:rsidRDefault="00020C49" w:rsidP="00A44A06">
            <w:pPr>
              <w:spacing w:after="0"/>
              <w:jc w:val="center"/>
              <w:rPr>
                <w:rFonts w:asciiTheme="minorHAnsi" w:hAnsiTheme="minorHAnsi" w:cstheme="minorHAnsi"/>
                <w:color w:val="000000"/>
                <w:sz w:val="20"/>
                <w:szCs w:val="20"/>
                <w:lang w:val="en-US"/>
              </w:rPr>
            </w:pPr>
          </w:p>
          <w:p w14:paraId="736B72ED" w14:textId="77777777" w:rsidR="00020C49" w:rsidRDefault="00020C49" w:rsidP="00A44A06">
            <w:pPr>
              <w:spacing w:after="0"/>
              <w:jc w:val="center"/>
              <w:rPr>
                <w:rFonts w:asciiTheme="minorHAnsi" w:hAnsiTheme="minorHAnsi" w:cstheme="minorHAnsi"/>
                <w:color w:val="000000"/>
                <w:sz w:val="20"/>
                <w:szCs w:val="20"/>
                <w:lang w:val="en-US"/>
              </w:rPr>
            </w:pPr>
          </w:p>
          <w:p w14:paraId="7C24DF16" w14:textId="77777777" w:rsidR="00020C49" w:rsidRDefault="00020C49" w:rsidP="00A44A06">
            <w:pPr>
              <w:spacing w:after="0"/>
              <w:jc w:val="center"/>
              <w:rPr>
                <w:rFonts w:asciiTheme="minorHAnsi" w:hAnsiTheme="minorHAnsi" w:cstheme="minorHAnsi"/>
                <w:color w:val="000000"/>
                <w:sz w:val="20"/>
                <w:szCs w:val="20"/>
                <w:lang w:val="en-US"/>
              </w:rPr>
            </w:pPr>
          </w:p>
          <w:p w14:paraId="2D8F4BE6" w14:textId="77777777" w:rsidR="00020C49" w:rsidRDefault="00020C49" w:rsidP="00A44A06">
            <w:pPr>
              <w:spacing w:after="0"/>
              <w:jc w:val="center"/>
              <w:rPr>
                <w:rFonts w:asciiTheme="minorHAnsi" w:hAnsiTheme="minorHAnsi" w:cstheme="minorHAnsi"/>
                <w:color w:val="000000"/>
                <w:sz w:val="20"/>
                <w:szCs w:val="20"/>
                <w:lang w:val="en-US"/>
              </w:rPr>
            </w:pPr>
          </w:p>
          <w:p w14:paraId="6D5F8899" w14:textId="77777777" w:rsidR="00020C49" w:rsidRPr="00A40606" w:rsidRDefault="00020C49" w:rsidP="00A44A06">
            <w:pPr>
              <w:spacing w:after="0"/>
              <w:jc w:val="center"/>
              <w:rPr>
                <w:rFonts w:asciiTheme="minorHAnsi" w:hAnsiTheme="minorHAnsi" w:cstheme="minorHAnsi"/>
                <w:color w:val="000000"/>
                <w:sz w:val="20"/>
                <w:szCs w:val="20"/>
                <w:lang w:val="en-US"/>
              </w:rPr>
            </w:pPr>
          </w:p>
        </w:tc>
        <w:tc>
          <w:tcPr>
            <w:tcW w:w="778" w:type="pct"/>
          </w:tcPr>
          <w:p w14:paraId="050851D1"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24,000.00</w:t>
            </w:r>
          </w:p>
          <w:p w14:paraId="2B3778B2" w14:textId="77777777" w:rsidR="00020C49" w:rsidRDefault="00020C49" w:rsidP="00A44A06">
            <w:pPr>
              <w:tabs>
                <w:tab w:val="left" w:pos="639"/>
              </w:tabs>
              <w:jc w:val="center"/>
              <w:rPr>
                <w:rFonts w:asciiTheme="minorHAnsi" w:hAnsiTheme="minorHAnsi" w:cstheme="minorHAnsi"/>
                <w:sz w:val="20"/>
                <w:szCs w:val="20"/>
              </w:rPr>
            </w:pPr>
          </w:p>
        </w:tc>
      </w:tr>
      <w:tr w:rsidR="00020C49" w:rsidRPr="00A40606" w14:paraId="73273FE3" w14:textId="77777777" w:rsidTr="00020C49">
        <w:trPr>
          <w:cantSplit/>
          <w:trHeight w:val="890"/>
        </w:trPr>
        <w:tc>
          <w:tcPr>
            <w:tcW w:w="658" w:type="pct"/>
            <w:vMerge/>
          </w:tcPr>
          <w:p w14:paraId="40C72990" w14:textId="77777777" w:rsidR="00020C49" w:rsidRPr="00A40606" w:rsidRDefault="00020C49" w:rsidP="00A44A06">
            <w:pPr>
              <w:rPr>
                <w:rFonts w:asciiTheme="minorHAnsi" w:hAnsiTheme="minorHAnsi" w:cstheme="minorHAnsi"/>
                <w:sz w:val="20"/>
                <w:szCs w:val="20"/>
              </w:rPr>
            </w:pPr>
          </w:p>
        </w:tc>
        <w:tc>
          <w:tcPr>
            <w:tcW w:w="1107" w:type="pct"/>
            <w:vMerge w:val="restart"/>
            <w:vAlign w:val="center"/>
          </w:tcPr>
          <w:p w14:paraId="339240A5" w14:textId="77777777" w:rsidR="00020C49" w:rsidRPr="00A40606" w:rsidRDefault="00020C49" w:rsidP="00A44A06">
            <w:pPr>
              <w:pStyle w:val="Default"/>
              <w:spacing w:line="276" w:lineRule="auto"/>
              <w:jc w:val="both"/>
              <w:rPr>
                <w:rFonts w:asciiTheme="minorHAnsi" w:hAnsiTheme="minorHAnsi" w:cstheme="minorHAnsi"/>
                <w:b/>
                <w:sz w:val="20"/>
                <w:szCs w:val="20"/>
              </w:rPr>
            </w:pPr>
            <w:r w:rsidRPr="00A40606">
              <w:rPr>
                <w:rFonts w:asciiTheme="minorHAnsi" w:hAnsiTheme="minorHAnsi" w:cstheme="minorHAnsi"/>
                <w:b/>
                <w:sz w:val="20"/>
                <w:szCs w:val="20"/>
              </w:rPr>
              <w:t>Activity 2.2: Assess free legal aid needs and the use of current state-guaranteed legal aid system and suggest areas for strengthening.</w:t>
            </w:r>
          </w:p>
          <w:p w14:paraId="0CC6D0C9" w14:textId="77777777" w:rsidR="00020C49" w:rsidRPr="00CB183E" w:rsidRDefault="00020C49" w:rsidP="00A44A06">
            <w:pPr>
              <w:spacing w:before="40" w:after="0"/>
              <w:rPr>
                <w:rFonts w:asciiTheme="minorHAnsi" w:hAnsiTheme="minorHAnsi" w:cstheme="minorHAnsi"/>
                <w:bCs/>
                <w:color w:val="000000"/>
                <w:sz w:val="20"/>
                <w:szCs w:val="20"/>
              </w:rPr>
            </w:pPr>
            <w:r>
              <w:rPr>
                <w:rFonts w:asciiTheme="minorHAnsi" w:hAnsiTheme="minorHAnsi" w:cstheme="minorHAnsi"/>
                <w:bCs/>
                <w:color w:val="000000"/>
                <w:sz w:val="20"/>
                <w:szCs w:val="20"/>
              </w:rPr>
              <w:lastRenderedPageBreak/>
              <w:t xml:space="preserve">2.2.1 </w:t>
            </w:r>
            <w:r w:rsidRPr="00CB183E">
              <w:rPr>
                <w:rFonts w:asciiTheme="minorHAnsi" w:hAnsiTheme="minorHAnsi" w:cstheme="minorHAnsi"/>
                <w:bCs/>
                <w:color w:val="000000"/>
                <w:sz w:val="20"/>
                <w:szCs w:val="20"/>
              </w:rPr>
              <w:t>Conduct assessment of the legal aid needs and the current state of free legal aid system.</w:t>
            </w:r>
          </w:p>
          <w:p w14:paraId="42447680" w14:textId="77777777" w:rsidR="00020C49" w:rsidRPr="00CB183E" w:rsidRDefault="00020C49" w:rsidP="00A44A06">
            <w:pPr>
              <w:spacing w:before="40" w:after="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2.2.2. </w:t>
            </w:r>
            <w:r w:rsidRPr="00CB183E">
              <w:rPr>
                <w:rFonts w:asciiTheme="minorHAnsi" w:hAnsiTheme="minorHAnsi" w:cstheme="minorHAnsi"/>
                <w:bCs/>
                <w:color w:val="000000"/>
                <w:sz w:val="20"/>
                <w:szCs w:val="20"/>
              </w:rPr>
              <w:t>Validate with national counterparts and suggest proposal for comprehensive support scheme.</w:t>
            </w:r>
          </w:p>
        </w:tc>
        <w:tc>
          <w:tcPr>
            <w:tcW w:w="508" w:type="pct"/>
            <w:vAlign w:val="center"/>
          </w:tcPr>
          <w:p w14:paraId="5782F147"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lastRenderedPageBreak/>
              <w:t>10,000.00</w:t>
            </w:r>
          </w:p>
        </w:tc>
        <w:tc>
          <w:tcPr>
            <w:tcW w:w="400" w:type="pct"/>
            <w:gridSpan w:val="3"/>
            <w:vAlign w:val="center"/>
          </w:tcPr>
          <w:p w14:paraId="556F1665"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0.00</w:t>
            </w:r>
          </w:p>
        </w:tc>
        <w:tc>
          <w:tcPr>
            <w:tcW w:w="280" w:type="pct"/>
            <w:vAlign w:val="center"/>
          </w:tcPr>
          <w:p w14:paraId="21BB0639" w14:textId="77777777" w:rsidR="00020C49" w:rsidRPr="00A40606" w:rsidRDefault="00020C49" w:rsidP="00A44A06">
            <w:pPr>
              <w:jc w:val="center"/>
              <w:rPr>
                <w:rFonts w:asciiTheme="minorHAnsi" w:hAnsiTheme="minorHAnsi" w:cstheme="minorHAnsi"/>
                <w:sz w:val="20"/>
                <w:szCs w:val="20"/>
              </w:rPr>
            </w:pPr>
          </w:p>
        </w:tc>
        <w:tc>
          <w:tcPr>
            <w:tcW w:w="1269" w:type="pct"/>
            <w:gridSpan w:val="2"/>
          </w:tcPr>
          <w:p w14:paraId="1EEA70E8" w14:textId="77777777" w:rsidR="00020C49" w:rsidRPr="00A40606" w:rsidRDefault="00020C49" w:rsidP="00A44A06">
            <w:pPr>
              <w:jc w:val="center"/>
              <w:rPr>
                <w:rFonts w:asciiTheme="minorHAnsi" w:hAnsiTheme="minorHAnsi" w:cstheme="minorHAnsi"/>
                <w:sz w:val="20"/>
                <w:szCs w:val="20"/>
              </w:rPr>
            </w:pPr>
            <w:r w:rsidRPr="00A40606">
              <w:rPr>
                <w:rFonts w:asciiTheme="minorHAnsi" w:hAnsiTheme="minorHAnsi" w:cstheme="minorHAnsi"/>
                <w:color w:val="000000"/>
                <w:sz w:val="20"/>
                <w:szCs w:val="20"/>
                <w:lang w:val="en-US"/>
              </w:rPr>
              <w:t>7</w:t>
            </w:r>
            <w:r>
              <w:rPr>
                <w:rFonts w:asciiTheme="minorHAnsi" w:hAnsiTheme="minorHAnsi" w:cstheme="minorHAnsi"/>
                <w:color w:val="000000"/>
                <w:sz w:val="20"/>
                <w:szCs w:val="20"/>
                <w:lang w:val="en-US"/>
              </w:rPr>
              <w:t>1</w:t>
            </w:r>
            <w:r w:rsidRPr="00A40606">
              <w:rPr>
                <w:rFonts w:asciiTheme="minorHAnsi" w:hAnsiTheme="minorHAnsi" w:cstheme="minorHAnsi"/>
                <w:color w:val="000000"/>
                <w:sz w:val="20"/>
                <w:szCs w:val="20"/>
                <w:lang w:val="en-US"/>
              </w:rPr>
              <w:t xml:space="preserve">200 </w:t>
            </w:r>
            <w:r>
              <w:rPr>
                <w:rFonts w:asciiTheme="minorHAnsi" w:hAnsiTheme="minorHAnsi" w:cstheme="minorHAnsi"/>
                <w:color w:val="000000"/>
                <w:sz w:val="20"/>
                <w:szCs w:val="20"/>
                <w:lang w:val="en-US"/>
              </w:rPr>
              <w:t>Int Consultants</w:t>
            </w:r>
          </w:p>
        </w:tc>
        <w:tc>
          <w:tcPr>
            <w:tcW w:w="778" w:type="pct"/>
          </w:tcPr>
          <w:p w14:paraId="22FA309A"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10,000.00</w:t>
            </w:r>
          </w:p>
        </w:tc>
      </w:tr>
      <w:tr w:rsidR="00020C49" w:rsidRPr="00A40606" w14:paraId="08663EF0" w14:textId="77777777" w:rsidTr="00020C49">
        <w:trPr>
          <w:cantSplit/>
          <w:trHeight w:val="890"/>
        </w:trPr>
        <w:tc>
          <w:tcPr>
            <w:tcW w:w="658" w:type="pct"/>
            <w:vMerge/>
          </w:tcPr>
          <w:p w14:paraId="43CACD4B" w14:textId="77777777" w:rsidR="00020C49" w:rsidRPr="00A40606" w:rsidRDefault="00020C49" w:rsidP="00A44A06">
            <w:pPr>
              <w:rPr>
                <w:rFonts w:asciiTheme="minorHAnsi" w:hAnsiTheme="minorHAnsi" w:cstheme="minorHAnsi"/>
                <w:sz w:val="20"/>
                <w:szCs w:val="20"/>
              </w:rPr>
            </w:pPr>
          </w:p>
        </w:tc>
        <w:tc>
          <w:tcPr>
            <w:tcW w:w="1107" w:type="pct"/>
            <w:vMerge/>
            <w:vAlign w:val="center"/>
          </w:tcPr>
          <w:p w14:paraId="56328A64" w14:textId="77777777" w:rsidR="00020C49" w:rsidRPr="00A40606" w:rsidRDefault="00020C49" w:rsidP="00A44A06">
            <w:pPr>
              <w:pStyle w:val="Default"/>
              <w:spacing w:line="276" w:lineRule="auto"/>
              <w:jc w:val="both"/>
              <w:rPr>
                <w:rFonts w:asciiTheme="minorHAnsi" w:hAnsiTheme="minorHAnsi" w:cstheme="minorHAnsi"/>
                <w:b/>
                <w:sz w:val="20"/>
                <w:szCs w:val="20"/>
              </w:rPr>
            </w:pPr>
          </w:p>
        </w:tc>
        <w:tc>
          <w:tcPr>
            <w:tcW w:w="508" w:type="pct"/>
            <w:vAlign w:val="center"/>
          </w:tcPr>
          <w:p w14:paraId="6BF3F77E"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0.00</w:t>
            </w:r>
          </w:p>
        </w:tc>
        <w:tc>
          <w:tcPr>
            <w:tcW w:w="400" w:type="pct"/>
            <w:gridSpan w:val="3"/>
            <w:vAlign w:val="center"/>
          </w:tcPr>
          <w:p w14:paraId="096A7C76"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1,000.00</w:t>
            </w:r>
          </w:p>
        </w:tc>
        <w:tc>
          <w:tcPr>
            <w:tcW w:w="280" w:type="pct"/>
            <w:vAlign w:val="center"/>
          </w:tcPr>
          <w:p w14:paraId="55356CB2" w14:textId="77777777" w:rsidR="00020C49" w:rsidRPr="00A40606" w:rsidRDefault="00020C49" w:rsidP="00A44A06">
            <w:pPr>
              <w:jc w:val="center"/>
              <w:rPr>
                <w:rFonts w:asciiTheme="minorHAnsi" w:hAnsiTheme="minorHAnsi" w:cstheme="minorHAnsi"/>
                <w:sz w:val="20"/>
                <w:szCs w:val="20"/>
              </w:rPr>
            </w:pPr>
          </w:p>
        </w:tc>
        <w:tc>
          <w:tcPr>
            <w:tcW w:w="1269" w:type="pct"/>
            <w:gridSpan w:val="2"/>
          </w:tcPr>
          <w:p w14:paraId="7D97BA7B" w14:textId="77777777" w:rsidR="00020C49" w:rsidRPr="00A40606" w:rsidRDefault="00020C49" w:rsidP="00A44A06">
            <w:pPr>
              <w:jc w:val="center"/>
              <w:rPr>
                <w:rFonts w:asciiTheme="minorHAnsi" w:hAnsiTheme="minorHAnsi" w:cstheme="minorHAnsi"/>
                <w:color w:val="000000"/>
                <w:sz w:val="20"/>
                <w:szCs w:val="20"/>
                <w:lang w:val="en-US"/>
              </w:rPr>
            </w:pPr>
            <w:r>
              <w:rPr>
                <w:rFonts w:asciiTheme="minorHAnsi" w:hAnsiTheme="minorHAnsi" w:cstheme="minorHAnsi"/>
                <w:sz w:val="20"/>
                <w:szCs w:val="20"/>
              </w:rPr>
              <w:t xml:space="preserve">74500 </w:t>
            </w:r>
            <w:r w:rsidRPr="00DE32DA">
              <w:rPr>
                <w:rFonts w:asciiTheme="minorHAnsi" w:hAnsiTheme="minorHAnsi" w:cstheme="minorHAnsi"/>
                <w:sz w:val="20"/>
                <w:szCs w:val="20"/>
              </w:rPr>
              <w:t>Miscellaneous Expenses</w:t>
            </w:r>
          </w:p>
        </w:tc>
        <w:tc>
          <w:tcPr>
            <w:tcW w:w="778" w:type="pct"/>
          </w:tcPr>
          <w:p w14:paraId="40DA0E60"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1,000.00</w:t>
            </w:r>
          </w:p>
        </w:tc>
      </w:tr>
      <w:tr w:rsidR="00020C49" w:rsidRPr="00A40606" w14:paraId="718AEF7C" w14:textId="77777777" w:rsidTr="00020C49">
        <w:trPr>
          <w:cantSplit/>
          <w:trHeight w:val="1050"/>
        </w:trPr>
        <w:tc>
          <w:tcPr>
            <w:tcW w:w="658" w:type="pct"/>
            <w:vMerge/>
          </w:tcPr>
          <w:p w14:paraId="55892A4B" w14:textId="77777777" w:rsidR="00020C49" w:rsidRPr="00A40606" w:rsidRDefault="00020C49" w:rsidP="00A44A06">
            <w:pPr>
              <w:rPr>
                <w:rFonts w:asciiTheme="minorHAnsi" w:hAnsiTheme="minorHAnsi" w:cstheme="minorHAnsi"/>
                <w:sz w:val="20"/>
                <w:szCs w:val="20"/>
              </w:rPr>
            </w:pPr>
          </w:p>
        </w:tc>
        <w:tc>
          <w:tcPr>
            <w:tcW w:w="1107" w:type="pct"/>
            <w:vMerge/>
            <w:vAlign w:val="center"/>
          </w:tcPr>
          <w:p w14:paraId="0A28666D" w14:textId="77777777" w:rsidR="00020C49" w:rsidRPr="00A40606" w:rsidRDefault="00020C49" w:rsidP="00A44A06">
            <w:pPr>
              <w:spacing w:before="40" w:after="0"/>
              <w:rPr>
                <w:rFonts w:asciiTheme="minorHAnsi" w:hAnsiTheme="minorHAnsi" w:cstheme="minorHAnsi"/>
                <w:iCs/>
                <w:sz w:val="20"/>
                <w:szCs w:val="20"/>
              </w:rPr>
            </w:pPr>
          </w:p>
        </w:tc>
        <w:tc>
          <w:tcPr>
            <w:tcW w:w="508" w:type="pct"/>
            <w:vAlign w:val="center"/>
          </w:tcPr>
          <w:p w14:paraId="4AEE1BA5"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2,000.00</w:t>
            </w:r>
          </w:p>
        </w:tc>
        <w:tc>
          <w:tcPr>
            <w:tcW w:w="400" w:type="pct"/>
            <w:gridSpan w:val="3"/>
            <w:vAlign w:val="center"/>
          </w:tcPr>
          <w:p w14:paraId="2BA75DB0"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1,000.00</w:t>
            </w:r>
          </w:p>
        </w:tc>
        <w:tc>
          <w:tcPr>
            <w:tcW w:w="280" w:type="pct"/>
            <w:vAlign w:val="center"/>
          </w:tcPr>
          <w:p w14:paraId="4EC1ED1F" w14:textId="77777777" w:rsidR="00020C49" w:rsidRPr="00A40606" w:rsidRDefault="00020C49" w:rsidP="00A44A06">
            <w:pPr>
              <w:jc w:val="center"/>
              <w:rPr>
                <w:rFonts w:asciiTheme="minorHAnsi" w:hAnsiTheme="minorHAnsi" w:cstheme="minorHAnsi"/>
                <w:sz w:val="20"/>
                <w:szCs w:val="20"/>
              </w:rPr>
            </w:pPr>
          </w:p>
        </w:tc>
        <w:tc>
          <w:tcPr>
            <w:tcW w:w="1269" w:type="pct"/>
            <w:gridSpan w:val="2"/>
            <w:vAlign w:val="center"/>
          </w:tcPr>
          <w:p w14:paraId="00B2A358" w14:textId="77777777" w:rsidR="00020C49" w:rsidRDefault="00020C49" w:rsidP="00A44A06">
            <w:pPr>
              <w:jc w:val="center"/>
              <w:rPr>
                <w:rFonts w:asciiTheme="minorHAnsi" w:hAnsiTheme="minorHAnsi" w:cstheme="minorHAnsi"/>
                <w:sz w:val="20"/>
                <w:szCs w:val="20"/>
              </w:rPr>
            </w:pPr>
            <w:r w:rsidRPr="00A40606">
              <w:rPr>
                <w:rFonts w:asciiTheme="minorHAnsi" w:hAnsiTheme="minorHAnsi" w:cstheme="minorHAnsi"/>
                <w:sz w:val="20"/>
                <w:szCs w:val="20"/>
              </w:rPr>
              <w:t>75700 Trainings, Workshops &amp; Conferences</w:t>
            </w:r>
          </w:p>
          <w:p w14:paraId="60311BB7" w14:textId="77777777" w:rsidR="00020C49" w:rsidRDefault="00020C49" w:rsidP="00A44A06">
            <w:pPr>
              <w:jc w:val="center"/>
              <w:rPr>
                <w:rFonts w:asciiTheme="minorHAnsi" w:hAnsiTheme="minorHAnsi" w:cstheme="minorHAnsi"/>
                <w:sz w:val="20"/>
                <w:szCs w:val="20"/>
              </w:rPr>
            </w:pPr>
          </w:p>
          <w:p w14:paraId="570136E3" w14:textId="77777777" w:rsidR="00020C49" w:rsidRPr="00A40606" w:rsidRDefault="00020C49" w:rsidP="00A44A06">
            <w:pPr>
              <w:jc w:val="center"/>
              <w:rPr>
                <w:rFonts w:asciiTheme="minorHAnsi" w:hAnsiTheme="minorHAnsi" w:cstheme="minorHAnsi"/>
                <w:sz w:val="20"/>
                <w:szCs w:val="20"/>
              </w:rPr>
            </w:pPr>
          </w:p>
        </w:tc>
        <w:tc>
          <w:tcPr>
            <w:tcW w:w="778" w:type="pct"/>
          </w:tcPr>
          <w:p w14:paraId="64A38DFC"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3,000.00</w:t>
            </w:r>
          </w:p>
        </w:tc>
      </w:tr>
      <w:tr w:rsidR="00020C49" w:rsidRPr="00A40606" w14:paraId="3DC09098" w14:textId="77777777" w:rsidTr="00020C49">
        <w:trPr>
          <w:cantSplit/>
          <w:trHeight w:val="90"/>
        </w:trPr>
        <w:tc>
          <w:tcPr>
            <w:tcW w:w="658" w:type="pct"/>
            <w:vMerge/>
            <w:shd w:val="clear" w:color="auto" w:fill="CCCCCC"/>
          </w:tcPr>
          <w:p w14:paraId="7A125A4F" w14:textId="77777777" w:rsidR="00020C49" w:rsidRPr="00A40606" w:rsidRDefault="00020C49" w:rsidP="00A44A06">
            <w:pPr>
              <w:rPr>
                <w:rFonts w:asciiTheme="minorHAnsi" w:hAnsiTheme="minorHAnsi" w:cstheme="minorHAnsi"/>
                <w:sz w:val="20"/>
                <w:szCs w:val="20"/>
              </w:rPr>
            </w:pPr>
          </w:p>
        </w:tc>
        <w:tc>
          <w:tcPr>
            <w:tcW w:w="1107" w:type="pct"/>
            <w:vMerge w:val="restart"/>
            <w:tcBorders>
              <w:top w:val="single" w:sz="4" w:space="0" w:color="auto"/>
            </w:tcBorders>
          </w:tcPr>
          <w:p w14:paraId="2D1F890E" w14:textId="77777777" w:rsidR="00020C49" w:rsidRDefault="00020C49" w:rsidP="00A44A06">
            <w:pPr>
              <w:spacing w:before="40" w:after="0"/>
              <w:rPr>
                <w:rFonts w:asciiTheme="minorHAnsi" w:eastAsia="Calibri" w:hAnsiTheme="minorHAnsi" w:cstheme="minorHAnsi"/>
                <w:b/>
                <w:color w:val="000000"/>
                <w:sz w:val="20"/>
                <w:szCs w:val="20"/>
                <w:lang w:val="en-US"/>
              </w:rPr>
            </w:pPr>
            <w:r w:rsidRPr="00A40606">
              <w:rPr>
                <w:rFonts w:asciiTheme="minorHAnsi" w:hAnsiTheme="minorHAnsi" w:cstheme="minorHAnsi"/>
                <w:b/>
                <w:sz w:val="20"/>
                <w:szCs w:val="20"/>
              </w:rPr>
              <w:t xml:space="preserve">Activity 2.3: </w:t>
            </w:r>
            <w:r w:rsidRPr="00A40606">
              <w:rPr>
                <w:rFonts w:asciiTheme="minorHAnsi" w:eastAsia="Calibri" w:hAnsiTheme="minorHAnsi" w:cstheme="minorHAnsi"/>
                <w:b/>
                <w:color w:val="000000"/>
                <w:sz w:val="20"/>
                <w:szCs w:val="20"/>
                <w:lang w:val="en-US"/>
              </w:rPr>
              <w:t>Incentivize implementation of justice</w:t>
            </w:r>
            <w:r>
              <w:rPr>
                <w:rFonts w:asciiTheme="minorHAnsi" w:eastAsia="Calibri" w:hAnsiTheme="minorHAnsi" w:cstheme="minorHAnsi"/>
                <w:b/>
                <w:color w:val="000000"/>
                <w:sz w:val="20"/>
                <w:szCs w:val="20"/>
                <w:lang w:val="en-US"/>
              </w:rPr>
              <w:t xml:space="preserve"> and anti-corruption</w:t>
            </w:r>
            <w:r w:rsidRPr="00A40606">
              <w:rPr>
                <w:rFonts w:asciiTheme="minorHAnsi" w:eastAsia="Calibri" w:hAnsiTheme="minorHAnsi" w:cstheme="minorHAnsi"/>
                <w:b/>
                <w:color w:val="000000"/>
                <w:sz w:val="20"/>
                <w:szCs w:val="20"/>
                <w:lang w:val="en-US"/>
              </w:rPr>
              <w:t xml:space="preserve"> innovative solutions</w:t>
            </w:r>
          </w:p>
          <w:p w14:paraId="2DD99768" w14:textId="77777777" w:rsidR="00020C49" w:rsidRPr="00C9558F" w:rsidRDefault="00020C49" w:rsidP="00A44A06">
            <w:pPr>
              <w:spacing w:before="40" w:after="0"/>
              <w:rPr>
                <w:rFonts w:asciiTheme="minorHAnsi" w:hAnsiTheme="minorHAnsi" w:cstheme="minorHAnsi"/>
                <w:sz w:val="20"/>
                <w:szCs w:val="20"/>
              </w:rPr>
            </w:pPr>
            <w:r w:rsidRPr="00C9558F">
              <w:rPr>
                <w:rFonts w:asciiTheme="minorHAnsi" w:hAnsiTheme="minorHAnsi" w:cstheme="minorHAnsi"/>
                <w:sz w:val="20"/>
                <w:szCs w:val="20"/>
              </w:rPr>
              <w:t xml:space="preserve">2.3.1 Assure interoperability and interconnection between merit-based e-recruitment system and integrity check of judges. </w:t>
            </w:r>
          </w:p>
          <w:p w14:paraId="0F9248E6" w14:textId="77777777" w:rsidR="00020C49" w:rsidRPr="001479B5" w:rsidRDefault="00020C49" w:rsidP="00A44A06">
            <w:pPr>
              <w:spacing w:before="40" w:after="0"/>
              <w:rPr>
                <w:rFonts w:asciiTheme="minorHAnsi" w:hAnsiTheme="minorHAnsi" w:cstheme="minorHAnsi"/>
                <w:sz w:val="20"/>
                <w:szCs w:val="20"/>
              </w:rPr>
            </w:pPr>
            <w:r w:rsidRPr="00C9558F">
              <w:rPr>
                <w:rFonts w:asciiTheme="minorHAnsi" w:hAnsiTheme="minorHAnsi" w:cstheme="minorHAnsi"/>
                <w:sz w:val="20"/>
                <w:szCs w:val="20"/>
              </w:rPr>
              <w:t xml:space="preserve">2.3.2 </w:t>
            </w:r>
            <w:r>
              <w:rPr>
                <w:rFonts w:asciiTheme="minorHAnsi" w:hAnsiTheme="minorHAnsi" w:cstheme="minorHAnsi"/>
                <w:sz w:val="20"/>
                <w:szCs w:val="20"/>
              </w:rPr>
              <w:t>Support the i</w:t>
            </w:r>
            <w:r w:rsidRPr="00C9558F">
              <w:rPr>
                <w:rFonts w:asciiTheme="minorHAnsi" w:hAnsiTheme="minorHAnsi" w:cstheme="minorHAnsi"/>
                <w:sz w:val="20"/>
                <w:szCs w:val="20"/>
              </w:rPr>
              <w:t>ntrodu</w:t>
            </w:r>
            <w:r>
              <w:rPr>
                <w:rFonts w:asciiTheme="minorHAnsi" w:hAnsiTheme="minorHAnsi" w:cstheme="minorHAnsi"/>
                <w:sz w:val="20"/>
                <w:szCs w:val="20"/>
              </w:rPr>
              <w:t>ction of</w:t>
            </w:r>
            <w:r w:rsidRPr="00C9558F">
              <w:rPr>
                <w:rFonts w:asciiTheme="minorHAnsi" w:hAnsiTheme="minorHAnsi" w:cstheme="minorHAnsi"/>
                <w:sz w:val="20"/>
                <w:szCs w:val="20"/>
              </w:rPr>
              <w:t xml:space="preserve"> an innovative smart asset declaration and fraud detection system for Corruption Prevention Commission, as well as innovative, </w:t>
            </w:r>
            <w:proofErr w:type="gramStart"/>
            <w:r w:rsidRPr="00C9558F">
              <w:rPr>
                <w:rFonts w:asciiTheme="minorHAnsi" w:hAnsiTheme="minorHAnsi" w:cstheme="minorHAnsi"/>
                <w:sz w:val="20"/>
                <w:szCs w:val="20"/>
              </w:rPr>
              <w:t>smart</w:t>
            </w:r>
            <w:proofErr w:type="gramEnd"/>
            <w:r w:rsidRPr="00C9558F">
              <w:rPr>
                <w:rFonts w:asciiTheme="minorHAnsi" w:hAnsiTheme="minorHAnsi" w:cstheme="minorHAnsi"/>
                <w:sz w:val="20"/>
                <w:szCs w:val="20"/>
              </w:rPr>
              <w:t xml:space="preserve"> and user-centric data analytics methods to enhance effectiveness in data collection and evidence-based policy formulation. </w:t>
            </w:r>
          </w:p>
          <w:p w14:paraId="7A036A68" w14:textId="77777777" w:rsidR="00020C49" w:rsidRDefault="00020C49" w:rsidP="00A44A06">
            <w:pPr>
              <w:spacing w:before="40" w:after="0"/>
              <w:rPr>
                <w:rFonts w:asciiTheme="minorHAnsi" w:hAnsiTheme="minorHAnsi" w:cstheme="minorHAnsi"/>
                <w:sz w:val="20"/>
                <w:szCs w:val="20"/>
              </w:rPr>
            </w:pPr>
            <w:r w:rsidRPr="00C53A9B">
              <w:rPr>
                <w:rFonts w:asciiTheme="minorHAnsi" w:hAnsiTheme="minorHAnsi" w:cstheme="minorHAnsi"/>
                <w:sz w:val="20"/>
                <w:szCs w:val="20"/>
              </w:rPr>
              <w:t>2.3.3 Develop electronic platform to enhance monitoring and evaluation mechanisms of Justice and Anti-Corruption strategi</w:t>
            </w:r>
            <w:r>
              <w:rPr>
                <w:rFonts w:asciiTheme="minorHAnsi" w:hAnsiTheme="minorHAnsi" w:cstheme="minorHAnsi"/>
                <w:sz w:val="20"/>
                <w:szCs w:val="20"/>
              </w:rPr>
              <w:t>c documents in order to</w:t>
            </w:r>
            <w:r w:rsidRPr="00C53A9B">
              <w:rPr>
                <w:rFonts w:asciiTheme="minorHAnsi" w:hAnsiTheme="minorHAnsi" w:cstheme="minorHAnsi"/>
                <w:sz w:val="20"/>
                <w:szCs w:val="20"/>
              </w:rPr>
              <w:t xml:space="preserve"> promote public awareness on justice and anti-corruption reforms initiated by the</w:t>
            </w:r>
            <w:r>
              <w:rPr>
                <w:rFonts w:asciiTheme="minorHAnsi" w:hAnsiTheme="minorHAnsi" w:cstheme="minorHAnsi"/>
                <w:sz w:val="24"/>
              </w:rPr>
              <w:t xml:space="preserve"> </w:t>
            </w:r>
            <w:proofErr w:type="gramStart"/>
            <w:r w:rsidRPr="00C53A9B">
              <w:rPr>
                <w:rFonts w:asciiTheme="minorHAnsi" w:hAnsiTheme="minorHAnsi" w:cstheme="minorHAnsi"/>
                <w:sz w:val="20"/>
                <w:szCs w:val="20"/>
              </w:rPr>
              <w:t>Government, and</w:t>
            </w:r>
            <w:proofErr w:type="gramEnd"/>
            <w:r w:rsidRPr="00C53A9B">
              <w:rPr>
                <w:rFonts w:asciiTheme="minorHAnsi" w:hAnsiTheme="minorHAnsi" w:cstheme="minorHAnsi"/>
                <w:sz w:val="20"/>
                <w:szCs w:val="20"/>
              </w:rPr>
              <w:t xml:space="preserve"> engage public in the implementation of the reform processes.</w:t>
            </w:r>
          </w:p>
          <w:p w14:paraId="7016033A" w14:textId="77777777" w:rsidR="00020C49" w:rsidRPr="00C53A9B" w:rsidRDefault="00020C49" w:rsidP="00A44A06">
            <w:pPr>
              <w:spacing w:before="40" w:after="0"/>
              <w:rPr>
                <w:rFonts w:asciiTheme="minorHAnsi" w:hAnsiTheme="minorHAnsi" w:cstheme="minorHAnsi"/>
                <w:sz w:val="24"/>
              </w:rPr>
            </w:pPr>
            <w:r>
              <w:rPr>
                <w:rFonts w:asciiTheme="minorHAnsi" w:hAnsiTheme="minorHAnsi" w:cstheme="minorHAnsi"/>
                <w:sz w:val="20"/>
                <w:szCs w:val="20"/>
              </w:rPr>
              <w:t>2.3.4. Support in organization of Justice and Anti-Corruption Innovative International forum in Armenia.</w:t>
            </w:r>
          </w:p>
        </w:tc>
        <w:tc>
          <w:tcPr>
            <w:tcW w:w="508" w:type="pct"/>
            <w:tcBorders>
              <w:top w:val="single" w:sz="4" w:space="0" w:color="auto"/>
            </w:tcBorders>
            <w:vAlign w:val="center"/>
          </w:tcPr>
          <w:p w14:paraId="1786B432"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0.00</w:t>
            </w:r>
          </w:p>
        </w:tc>
        <w:tc>
          <w:tcPr>
            <w:tcW w:w="400" w:type="pct"/>
            <w:gridSpan w:val="3"/>
            <w:tcBorders>
              <w:top w:val="single" w:sz="4" w:space="0" w:color="auto"/>
            </w:tcBorders>
            <w:vAlign w:val="center"/>
          </w:tcPr>
          <w:p w14:paraId="25BB99D6"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10,000.00</w:t>
            </w:r>
          </w:p>
        </w:tc>
        <w:tc>
          <w:tcPr>
            <w:tcW w:w="280" w:type="pct"/>
            <w:tcBorders>
              <w:top w:val="single" w:sz="4" w:space="0" w:color="auto"/>
              <w:bottom w:val="single" w:sz="4" w:space="0" w:color="auto"/>
            </w:tcBorders>
            <w:vAlign w:val="center"/>
          </w:tcPr>
          <w:p w14:paraId="29097F02" w14:textId="77777777" w:rsidR="00020C49" w:rsidRPr="00A40606" w:rsidRDefault="00020C49" w:rsidP="00A44A06">
            <w:pPr>
              <w:jc w:val="center"/>
              <w:rPr>
                <w:rFonts w:asciiTheme="minorHAnsi" w:hAnsiTheme="minorHAnsi" w:cstheme="minorHAnsi"/>
                <w:sz w:val="20"/>
                <w:szCs w:val="20"/>
              </w:rPr>
            </w:pPr>
          </w:p>
        </w:tc>
        <w:tc>
          <w:tcPr>
            <w:tcW w:w="1269" w:type="pct"/>
            <w:gridSpan w:val="2"/>
            <w:tcBorders>
              <w:top w:val="single" w:sz="4" w:space="0" w:color="auto"/>
              <w:bottom w:val="single" w:sz="4" w:space="0" w:color="auto"/>
            </w:tcBorders>
            <w:vAlign w:val="center"/>
          </w:tcPr>
          <w:p w14:paraId="6C5A4884" w14:textId="77777777" w:rsidR="00020C49" w:rsidRDefault="00020C49" w:rsidP="00A44A06">
            <w:pPr>
              <w:jc w:val="center"/>
              <w:rPr>
                <w:rFonts w:asciiTheme="minorHAnsi" w:hAnsiTheme="minorHAnsi" w:cstheme="minorHAnsi"/>
                <w:color w:val="000000"/>
                <w:sz w:val="20"/>
                <w:szCs w:val="20"/>
                <w:lang w:val="en-US"/>
              </w:rPr>
            </w:pPr>
            <w:r w:rsidRPr="00A40606">
              <w:rPr>
                <w:rFonts w:asciiTheme="minorHAnsi" w:hAnsiTheme="minorHAnsi" w:cstheme="minorHAnsi"/>
                <w:color w:val="000000"/>
                <w:sz w:val="20"/>
                <w:szCs w:val="20"/>
                <w:lang w:val="en-US"/>
              </w:rPr>
              <w:t>71300 Local Consultants</w:t>
            </w:r>
          </w:p>
          <w:p w14:paraId="5E9CD328" w14:textId="77777777" w:rsidR="00020C49" w:rsidRPr="00A40606" w:rsidRDefault="00020C49" w:rsidP="00A44A06">
            <w:pPr>
              <w:jc w:val="center"/>
              <w:rPr>
                <w:rFonts w:asciiTheme="minorHAnsi" w:hAnsiTheme="minorHAnsi" w:cstheme="minorHAnsi"/>
                <w:sz w:val="20"/>
                <w:szCs w:val="20"/>
              </w:rPr>
            </w:pPr>
          </w:p>
        </w:tc>
        <w:tc>
          <w:tcPr>
            <w:tcW w:w="778" w:type="pct"/>
            <w:tcBorders>
              <w:top w:val="single" w:sz="4" w:space="0" w:color="auto"/>
              <w:bottom w:val="single" w:sz="4" w:space="0" w:color="auto"/>
            </w:tcBorders>
          </w:tcPr>
          <w:p w14:paraId="415D9241"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10,000.00</w:t>
            </w:r>
          </w:p>
        </w:tc>
      </w:tr>
      <w:tr w:rsidR="00020C49" w:rsidRPr="00A40606" w14:paraId="508F60A8" w14:textId="77777777" w:rsidTr="00020C49">
        <w:trPr>
          <w:cantSplit/>
          <w:trHeight w:val="90"/>
        </w:trPr>
        <w:tc>
          <w:tcPr>
            <w:tcW w:w="658" w:type="pct"/>
            <w:vMerge/>
            <w:shd w:val="clear" w:color="auto" w:fill="CCCCCC"/>
          </w:tcPr>
          <w:p w14:paraId="1F77EDEA" w14:textId="77777777" w:rsidR="00020C49" w:rsidRPr="00A40606" w:rsidRDefault="00020C49" w:rsidP="00A44A06">
            <w:pPr>
              <w:rPr>
                <w:rFonts w:asciiTheme="minorHAnsi" w:hAnsiTheme="minorHAnsi" w:cstheme="minorHAnsi"/>
                <w:sz w:val="20"/>
                <w:szCs w:val="20"/>
              </w:rPr>
            </w:pPr>
          </w:p>
        </w:tc>
        <w:tc>
          <w:tcPr>
            <w:tcW w:w="1107" w:type="pct"/>
            <w:vMerge/>
            <w:vAlign w:val="center"/>
          </w:tcPr>
          <w:p w14:paraId="56EEE38D" w14:textId="77777777" w:rsidR="00020C49" w:rsidRPr="00A40606" w:rsidRDefault="00020C49" w:rsidP="00A44A06">
            <w:pPr>
              <w:spacing w:before="40" w:after="0"/>
              <w:rPr>
                <w:rFonts w:asciiTheme="minorHAnsi" w:hAnsiTheme="minorHAnsi" w:cstheme="minorHAnsi"/>
                <w:b/>
                <w:sz w:val="20"/>
                <w:szCs w:val="20"/>
              </w:rPr>
            </w:pPr>
          </w:p>
        </w:tc>
        <w:tc>
          <w:tcPr>
            <w:tcW w:w="508" w:type="pct"/>
            <w:vAlign w:val="center"/>
          </w:tcPr>
          <w:p w14:paraId="259C853F"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0.00</w:t>
            </w:r>
          </w:p>
        </w:tc>
        <w:tc>
          <w:tcPr>
            <w:tcW w:w="400" w:type="pct"/>
            <w:gridSpan w:val="3"/>
            <w:vAlign w:val="center"/>
          </w:tcPr>
          <w:p w14:paraId="00B08062"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2,074.00</w:t>
            </w:r>
          </w:p>
        </w:tc>
        <w:tc>
          <w:tcPr>
            <w:tcW w:w="280" w:type="pct"/>
            <w:tcBorders>
              <w:top w:val="single" w:sz="4" w:space="0" w:color="auto"/>
              <w:bottom w:val="single" w:sz="4" w:space="0" w:color="auto"/>
            </w:tcBorders>
            <w:vAlign w:val="center"/>
          </w:tcPr>
          <w:p w14:paraId="0E39CF73" w14:textId="77777777" w:rsidR="00020C49" w:rsidRDefault="00020C49" w:rsidP="00A44A06">
            <w:pPr>
              <w:jc w:val="center"/>
              <w:rPr>
                <w:rFonts w:asciiTheme="minorHAnsi" w:hAnsiTheme="minorHAnsi" w:cstheme="minorHAnsi"/>
                <w:sz w:val="20"/>
                <w:szCs w:val="20"/>
              </w:rPr>
            </w:pPr>
          </w:p>
          <w:p w14:paraId="5AD829D2" w14:textId="77777777" w:rsidR="00020C49" w:rsidRDefault="00020C49" w:rsidP="00A44A06">
            <w:pPr>
              <w:jc w:val="center"/>
              <w:rPr>
                <w:rFonts w:asciiTheme="minorHAnsi" w:hAnsiTheme="minorHAnsi" w:cstheme="minorHAnsi"/>
                <w:sz w:val="20"/>
                <w:szCs w:val="20"/>
              </w:rPr>
            </w:pPr>
          </w:p>
          <w:p w14:paraId="31C947BA" w14:textId="77777777" w:rsidR="00020C49" w:rsidRDefault="00020C49" w:rsidP="00A44A06">
            <w:pPr>
              <w:jc w:val="center"/>
              <w:rPr>
                <w:rFonts w:asciiTheme="minorHAnsi" w:hAnsiTheme="minorHAnsi" w:cstheme="minorHAnsi"/>
                <w:sz w:val="20"/>
                <w:szCs w:val="20"/>
              </w:rPr>
            </w:pPr>
          </w:p>
          <w:p w14:paraId="11D1720E" w14:textId="77777777" w:rsidR="00020C49" w:rsidRPr="00A40606" w:rsidRDefault="00020C49" w:rsidP="00A44A06">
            <w:pPr>
              <w:jc w:val="center"/>
              <w:rPr>
                <w:rFonts w:asciiTheme="minorHAnsi" w:hAnsiTheme="minorHAnsi" w:cstheme="minorHAnsi"/>
                <w:sz w:val="20"/>
                <w:szCs w:val="20"/>
              </w:rPr>
            </w:pPr>
          </w:p>
        </w:tc>
        <w:tc>
          <w:tcPr>
            <w:tcW w:w="1269" w:type="pct"/>
            <w:gridSpan w:val="2"/>
            <w:tcBorders>
              <w:top w:val="single" w:sz="4" w:space="0" w:color="auto"/>
              <w:bottom w:val="single" w:sz="4" w:space="0" w:color="auto"/>
            </w:tcBorders>
            <w:vAlign w:val="center"/>
          </w:tcPr>
          <w:p w14:paraId="2B114181" w14:textId="77777777" w:rsidR="00020C49" w:rsidRDefault="00020C49" w:rsidP="00A44A06">
            <w:pPr>
              <w:jc w:val="center"/>
              <w:rPr>
                <w:rFonts w:asciiTheme="minorHAnsi" w:hAnsiTheme="minorHAnsi" w:cstheme="minorHAnsi"/>
                <w:sz w:val="20"/>
                <w:szCs w:val="20"/>
              </w:rPr>
            </w:pPr>
            <w:r w:rsidRPr="00A40606">
              <w:rPr>
                <w:rFonts w:asciiTheme="minorHAnsi" w:hAnsiTheme="minorHAnsi" w:cstheme="minorHAnsi"/>
                <w:sz w:val="20"/>
                <w:szCs w:val="20"/>
              </w:rPr>
              <w:t>71600 Travel</w:t>
            </w:r>
          </w:p>
          <w:p w14:paraId="500AB11A" w14:textId="77777777" w:rsidR="00020C49" w:rsidRDefault="00020C49" w:rsidP="00A44A06">
            <w:pPr>
              <w:jc w:val="center"/>
              <w:rPr>
                <w:rFonts w:asciiTheme="minorHAnsi" w:hAnsiTheme="minorHAnsi" w:cstheme="minorHAnsi"/>
                <w:sz w:val="20"/>
                <w:szCs w:val="20"/>
              </w:rPr>
            </w:pPr>
          </w:p>
          <w:p w14:paraId="453917F9" w14:textId="77777777" w:rsidR="00020C49" w:rsidRPr="00A40606" w:rsidRDefault="00020C49" w:rsidP="00A44A06">
            <w:pPr>
              <w:jc w:val="center"/>
              <w:rPr>
                <w:rFonts w:asciiTheme="minorHAnsi" w:hAnsiTheme="minorHAnsi" w:cstheme="minorHAnsi"/>
                <w:sz w:val="20"/>
                <w:szCs w:val="20"/>
              </w:rPr>
            </w:pPr>
          </w:p>
        </w:tc>
        <w:tc>
          <w:tcPr>
            <w:tcW w:w="778" w:type="pct"/>
            <w:tcBorders>
              <w:top w:val="single" w:sz="4" w:space="0" w:color="auto"/>
              <w:bottom w:val="single" w:sz="4" w:space="0" w:color="auto"/>
            </w:tcBorders>
          </w:tcPr>
          <w:p w14:paraId="3A598A04"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2,074.00</w:t>
            </w:r>
          </w:p>
          <w:p w14:paraId="18109E23" w14:textId="77777777" w:rsidR="00020C49" w:rsidRDefault="00020C49" w:rsidP="00A44A06">
            <w:pPr>
              <w:jc w:val="center"/>
              <w:rPr>
                <w:rFonts w:asciiTheme="minorHAnsi" w:hAnsiTheme="minorHAnsi" w:cstheme="minorHAnsi"/>
                <w:sz w:val="20"/>
                <w:szCs w:val="20"/>
              </w:rPr>
            </w:pPr>
          </w:p>
        </w:tc>
      </w:tr>
      <w:tr w:rsidR="00020C49" w:rsidRPr="00A40606" w14:paraId="39FA6B97" w14:textId="77777777" w:rsidTr="00020C49">
        <w:trPr>
          <w:cantSplit/>
          <w:trHeight w:val="90"/>
        </w:trPr>
        <w:tc>
          <w:tcPr>
            <w:tcW w:w="658" w:type="pct"/>
            <w:vMerge/>
            <w:shd w:val="clear" w:color="auto" w:fill="CCCCCC"/>
          </w:tcPr>
          <w:p w14:paraId="277BF2DC" w14:textId="77777777" w:rsidR="00020C49" w:rsidRPr="00A40606" w:rsidRDefault="00020C49" w:rsidP="00A44A06">
            <w:pPr>
              <w:rPr>
                <w:rFonts w:asciiTheme="minorHAnsi" w:hAnsiTheme="minorHAnsi" w:cstheme="minorHAnsi"/>
                <w:sz w:val="20"/>
                <w:szCs w:val="20"/>
              </w:rPr>
            </w:pPr>
          </w:p>
        </w:tc>
        <w:tc>
          <w:tcPr>
            <w:tcW w:w="1107" w:type="pct"/>
            <w:vMerge/>
            <w:vAlign w:val="center"/>
          </w:tcPr>
          <w:p w14:paraId="5920B5FD" w14:textId="77777777" w:rsidR="00020C49" w:rsidRPr="00A40606" w:rsidRDefault="00020C49" w:rsidP="00A44A06">
            <w:pPr>
              <w:spacing w:before="40" w:after="0"/>
              <w:rPr>
                <w:rFonts w:asciiTheme="minorHAnsi" w:hAnsiTheme="minorHAnsi" w:cstheme="minorHAnsi"/>
                <w:b/>
                <w:sz w:val="20"/>
                <w:szCs w:val="20"/>
              </w:rPr>
            </w:pPr>
          </w:p>
        </w:tc>
        <w:tc>
          <w:tcPr>
            <w:tcW w:w="508" w:type="pct"/>
            <w:vAlign w:val="center"/>
          </w:tcPr>
          <w:p w14:paraId="56F2A378" w14:textId="77777777" w:rsidR="00020C49" w:rsidRPr="001361E5" w:rsidRDefault="00020C49" w:rsidP="00A44A06">
            <w:pPr>
              <w:jc w:val="center"/>
              <w:rPr>
                <w:rFonts w:asciiTheme="minorHAnsi" w:hAnsiTheme="minorHAnsi" w:cstheme="minorHAnsi"/>
                <w:color w:val="000000" w:themeColor="text1"/>
                <w:sz w:val="20"/>
                <w:szCs w:val="20"/>
              </w:rPr>
            </w:pPr>
            <w:r w:rsidRPr="001361E5">
              <w:rPr>
                <w:rFonts w:asciiTheme="minorHAnsi" w:hAnsiTheme="minorHAnsi" w:cstheme="minorHAnsi"/>
                <w:color w:val="000000" w:themeColor="text1"/>
                <w:sz w:val="20"/>
                <w:szCs w:val="20"/>
              </w:rPr>
              <w:t>0.00</w:t>
            </w:r>
          </w:p>
        </w:tc>
        <w:tc>
          <w:tcPr>
            <w:tcW w:w="400" w:type="pct"/>
            <w:gridSpan w:val="3"/>
            <w:vAlign w:val="center"/>
          </w:tcPr>
          <w:p w14:paraId="35761666" w14:textId="77777777" w:rsidR="00020C49" w:rsidRPr="001361E5" w:rsidRDefault="00020C49" w:rsidP="00A44A06">
            <w:pPr>
              <w:jc w:val="center"/>
              <w:rPr>
                <w:rFonts w:asciiTheme="minorHAnsi" w:hAnsiTheme="minorHAnsi" w:cstheme="minorHAnsi"/>
                <w:color w:val="000000" w:themeColor="text1"/>
                <w:sz w:val="20"/>
                <w:szCs w:val="20"/>
              </w:rPr>
            </w:pPr>
            <w:r w:rsidRPr="001361E5">
              <w:rPr>
                <w:rFonts w:asciiTheme="minorHAnsi" w:hAnsiTheme="minorHAnsi" w:cstheme="minorHAnsi"/>
                <w:color w:val="000000" w:themeColor="text1"/>
                <w:sz w:val="20"/>
                <w:szCs w:val="20"/>
              </w:rPr>
              <w:t>22,000.00</w:t>
            </w:r>
          </w:p>
        </w:tc>
        <w:tc>
          <w:tcPr>
            <w:tcW w:w="280" w:type="pct"/>
            <w:tcBorders>
              <w:top w:val="single" w:sz="4" w:space="0" w:color="auto"/>
              <w:bottom w:val="single" w:sz="4" w:space="0" w:color="auto"/>
            </w:tcBorders>
            <w:vAlign w:val="center"/>
          </w:tcPr>
          <w:p w14:paraId="0E461ECD" w14:textId="77777777" w:rsidR="00020C49" w:rsidRPr="001361E5" w:rsidRDefault="00020C49" w:rsidP="00A44A06">
            <w:pPr>
              <w:jc w:val="center"/>
              <w:rPr>
                <w:rFonts w:asciiTheme="minorHAnsi" w:hAnsiTheme="minorHAnsi" w:cstheme="minorHAnsi"/>
                <w:color w:val="000000" w:themeColor="text1"/>
                <w:sz w:val="20"/>
                <w:szCs w:val="20"/>
              </w:rPr>
            </w:pPr>
          </w:p>
          <w:p w14:paraId="3318467C" w14:textId="77777777" w:rsidR="00020C49" w:rsidRPr="001361E5" w:rsidRDefault="00020C49" w:rsidP="00A44A06">
            <w:pPr>
              <w:jc w:val="center"/>
              <w:rPr>
                <w:rFonts w:asciiTheme="minorHAnsi" w:hAnsiTheme="minorHAnsi" w:cstheme="minorHAnsi"/>
                <w:color w:val="000000" w:themeColor="text1"/>
                <w:sz w:val="20"/>
                <w:szCs w:val="20"/>
              </w:rPr>
            </w:pPr>
          </w:p>
          <w:p w14:paraId="4554DCBC" w14:textId="77777777" w:rsidR="00020C49" w:rsidRPr="001361E5" w:rsidRDefault="00020C49" w:rsidP="00A44A06">
            <w:pPr>
              <w:jc w:val="center"/>
              <w:rPr>
                <w:rFonts w:asciiTheme="minorHAnsi" w:hAnsiTheme="minorHAnsi" w:cstheme="minorHAnsi"/>
                <w:color w:val="000000" w:themeColor="text1"/>
                <w:sz w:val="20"/>
                <w:szCs w:val="20"/>
              </w:rPr>
            </w:pPr>
          </w:p>
          <w:p w14:paraId="63A50265" w14:textId="77777777" w:rsidR="00020C49" w:rsidRPr="001361E5" w:rsidRDefault="00020C49" w:rsidP="00A44A06">
            <w:pPr>
              <w:jc w:val="center"/>
              <w:rPr>
                <w:rFonts w:asciiTheme="minorHAnsi" w:hAnsiTheme="minorHAnsi" w:cstheme="minorHAnsi"/>
                <w:color w:val="000000" w:themeColor="text1"/>
                <w:sz w:val="20"/>
                <w:szCs w:val="20"/>
              </w:rPr>
            </w:pPr>
          </w:p>
          <w:p w14:paraId="4C59BE53" w14:textId="77777777" w:rsidR="00020C49" w:rsidRPr="001361E5" w:rsidRDefault="00020C49" w:rsidP="00A44A06">
            <w:pPr>
              <w:jc w:val="center"/>
              <w:rPr>
                <w:rFonts w:asciiTheme="minorHAnsi" w:hAnsiTheme="minorHAnsi" w:cstheme="minorHAnsi"/>
                <w:color w:val="000000" w:themeColor="text1"/>
                <w:sz w:val="20"/>
                <w:szCs w:val="20"/>
              </w:rPr>
            </w:pPr>
          </w:p>
        </w:tc>
        <w:tc>
          <w:tcPr>
            <w:tcW w:w="1269" w:type="pct"/>
            <w:gridSpan w:val="2"/>
            <w:tcBorders>
              <w:top w:val="single" w:sz="4" w:space="0" w:color="auto"/>
              <w:bottom w:val="single" w:sz="4" w:space="0" w:color="auto"/>
            </w:tcBorders>
            <w:vAlign w:val="center"/>
          </w:tcPr>
          <w:p w14:paraId="29E743A1" w14:textId="77777777" w:rsidR="00020C49" w:rsidRPr="001361E5" w:rsidRDefault="00020C49" w:rsidP="00A44A06">
            <w:pPr>
              <w:spacing w:after="0"/>
              <w:jc w:val="center"/>
              <w:rPr>
                <w:rFonts w:asciiTheme="minorHAnsi" w:hAnsiTheme="minorHAnsi" w:cstheme="minorHAnsi"/>
                <w:color w:val="000000" w:themeColor="text1"/>
                <w:sz w:val="20"/>
                <w:szCs w:val="20"/>
              </w:rPr>
            </w:pPr>
            <w:r w:rsidRPr="001361E5">
              <w:rPr>
                <w:rFonts w:asciiTheme="minorHAnsi" w:hAnsiTheme="minorHAnsi" w:cstheme="minorHAnsi"/>
                <w:color w:val="000000" w:themeColor="text1"/>
                <w:sz w:val="20"/>
                <w:szCs w:val="20"/>
              </w:rPr>
              <w:t>72100 Contractual services- Companies</w:t>
            </w:r>
          </w:p>
          <w:p w14:paraId="281A4A49" w14:textId="77777777" w:rsidR="00020C49" w:rsidRPr="001361E5" w:rsidRDefault="00020C49" w:rsidP="00A44A06">
            <w:pPr>
              <w:jc w:val="center"/>
              <w:rPr>
                <w:rFonts w:asciiTheme="minorHAnsi" w:hAnsiTheme="minorHAnsi" w:cstheme="minorHAnsi"/>
                <w:color w:val="000000" w:themeColor="text1"/>
                <w:sz w:val="20"/>
                <w:szCs w:val="20"/>
              </w:rPr>
            </w:pPr>
          </w:p>
          <w:p w14:paraId="13A0A159" w14:textId="77777777" w:rsidR="00020C49" w:rsidRPr="001361E5" w:rsidRDefault="00020C49" w:rsidP="00A44A06">
            <w:pPr>
              <w:jc w:val="center"/>
              <w:rPr>
                <w:rFonts w:asciiTheme="minorHAnsi" w:hAnsiTheme="minorHAnsi" w:cstheme="minorHAnsi"/>
                <w:color w:val="000000" w:themeColor="text1"/>
                <w:sz w:val="20"/>
                <w:szCs w:val="20"/>
              </w:rPr>
            </w:pPr>
          </w:p>
          <w:p w14:paraId="145A8A1C" w14:textId="77777777" w:rsidR="00020C49" w:rsidRPr="001361E5" w:rsidRDefault="00020C49" w:rsidP="00A44A06">
            <w:pPr>
              <w:jc w:val="center"/>
              <w:rPr>
                <w:rFonts w:asciiTheme="minorHAnsi" w:hAnsiTheme="minorHAnsi" w:cstheme="minorHAnsi"/>
                <w:color w:val="000000" w:themeColor="text1"/>
                <w:sz w:val="20"/>
                <w:szCs w:val="20"/>
              </w:rPr>
            </w:pPr>
          </w:p>
        </w:tc>
        <w:tc>
          <w:tcPr>
            <w:tcW w:w="778" w:type="pct"/>
            <w:tcBorders>
              <w:top w:val="single" w:sz="4" w:space="0" w:color="auto"/>
              <w:bottom w:val="single" w:sz="4" w:space="0" w:color="auto"/>
            </w:tcBorders>
          </w:tcPr>
          <w:p w14:paraId="7070FF2E" w14:textId="77777777" w:rsidR="00020C49" w:rsidRPr="001361E5" w:rsidRDefault="00020C49" w:rsidP="00A44A06">
            <w:pPr>
              <w:jc w:val="center"/>
              <w:rPr>
                <w:rFonts w:asciiTheme="minorHAnsi" w:hAnsiTheme="minorHAnsi" w:cstheme="minorHAnsi"/>
                <w:color w:val="000000" w:themeColor="text1"/>
                <w:sz w:val="20"/>
                <w:szCs w:val="20"/>
              </w:rPr>
            </w:pPr>
            <w:r w:rsidRPr="001361E5">
              <w:rPr>
                <w:rFonts w:asciiTheme="minorHAnsi" w:hAnsiTheme="minorHAnsi" w:cstheme="minorHAnsi"/>
                <w:color w:val="000000" w:themeColor="text1"/>
                <w:sz w:val="20"/>
                <w:szCs w:val="20"/>
              </w:rPr>
              <w:t>22,000.00</w:t>
            </w:r>
          </w:p>
        </w:tc>
      </w:tr>
      <w:tr w:rsidR="00020C49" w:rsidRPr="00A40606" w14:paraId="3FB76C6B" w14:textId="77777777" w:rsidTr="00020C49">
        <w:trPr>
          <w:cantSplit/>
          <w:trHeight w:val="1755"/>
        </w:trPr>
        <w:tc>
          <w:tcPr>
            <w:tcW w:w="658" w:type="pct"/>
            <w:vMerge/>
            <w:shd w:val="clear" w:color="auto" w:fill="CCCCCC"/>
          </w:tcPr>
          <w:p w14:paraId="56FE5EA4" w14:textId="77777777" w:rsidR="00020C49" w:rsidRPr="00A40606" w:rsidRDefault="00020C49" w:rsidP="00A44A06">
            <w:pPr>
              <w:rPr>
                <w:rFonts w:asciiTheme="minorHAnsi" w:hAnsiTheme="minorHAnsi" w:cstheme="minorHAnsi"/>
                <w:sz w:val="20"/>
                <w:szCs w:val="20"/>
              </w:rPr>
            </w:pPr>
          </w:p>
        </w:tc>
        <w:tc>
          <w:tcPr>
            <w:tcW w:w="1107" w:type="pct"/>
            <w:vMerge/>
            <w:vAlign w:val="center"/>
          </w:tcPr>
          <w:p w14:paraId="77818ACC" w14:textId="77777777" w:rsidR="00020C49" w:rsidRPr="00A40606" w:rsidRDefault="00020C49" w:rsidP="00A44A06">
            <w:pPr>
              <w:spacing w:before="40" w:after="0"/>
              <w:rPr>
                <w:rFonts w:asciiTheme="minorHAnsi" w:hAnsiTheme="minorHAnsi" w:cstheme="minorHAnsi"/>
                <w:b/>
                <w:sz w:val="20"/>
                <w:szCs w:val="20"/>
              </w:rPr>
            </w:pPr>
          </w:p>
        </w:tc>
        <w:tc>
          <w:tcPr>
            <w:tcW w:w="508" w:type="pct"/>
            <w:vAlign w:val="center"/>
          </w:tcPr>
          <w:p w14:paraId="3FB6B06A"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0.00</w:t>
            </w:r>
          </w:p>
        </w:tc>
        <w:tc>
          <w:tcPr>
            <w:tcW w:w="400" w:type="pct"/>
            <w:gridSpan w:val="3"/>
            <w:vAlign w:val="center"/>
          </w:tcPr>
          <w:p w14:paraId="5E9AB988" w14:textId="77777777" w:rsidR="00020C49" w:rsidRPr="00A40606" w:rsidRDefault="00020C49" w:rsidP="00A44A06">
            <w:pPr>
              <w:jc w:val="center"/>
              <w:rPr>
                <w:rFonts w:asciiTheme="minorHAnsi" w:hAnsiTheme="minorHAnsi" w:cstheme="minorHAnsi"/>
                <w:sz w:val="20"/>
                <w:szCs w:val="20"/>
              </w:rPr>
            </w:pPr>
            <w:r>
              <w:rPr>
                <w:rFonts w:asciiTheme="minorHAnsi" w:hAnsiTheme="minorHAnsi" w:cstheme="minorHAnsi"/>
                <w:sz w:val="20"/>
                <w:szCs w:val="20"/>
              </w:rPr>
              <w:t>20,000.00</w:t>
            </w:r>
          </w:p>
        </w:tc>
        <w:tc>
          <w:tcPr>
            <w:tcW w:w="280" w:type="pct"/>
            <w:tcBorders>
              <w:top w:val="single" w:sz="4" w:space="0" w:color="auto"/>
            </w:tcBorders>
            <w:vAlign w:val="center"/>
          </w:tcPr>
          <w:p w14:paraId="70CC8D3D" w14:textId="77777777" w:rsidR="00020C49" w:rsidRDefault="00020C49" w:rsidP="00A44A06">
            <w:pPr>
              <w:jc w:val="center"/>
              <w:rPr>
                <w:rFonts w:asciiTheme="minorHAnsi" w:hAnsiTheme="minorHAnsi" w:cstheme="minorHAnsi"/>
                <w:sz w:val="20"/>
                <w:szCs w:val="20"/>
              </w:rPr>
            </w:pPr>
          </w:p>
          <w:p w14:paraId="72536082" w14:textId="77777777" w:rsidR="00020C49" w:rsidRDefault="00020C49" w:rsidP="00A44A06">
            <w:pPr>
              <w:jc w:val="center"/>
              <w:rPr>
                <w:rFonts w:asciiTheme="minorHAnsi" w:hAnsiTheme="minorHAnsi" w:cstheme="minorHAnsi"/>
                <w:sz w:val="20"/>
                <w:szCs w:val="20"/>
              </w:rPr>
            </w:pPr>
          </w:p>
          <w:p w14:paraId="03AA451B" w14:textId="77777777" w:rsidR="00020C49" w:rsidRDefault="00020C49" w:rsidP="00A44A06">
            <w:pPr>
              <w:jc w:val="center"/>
              <w:rPr>
                <w:rFonts w:asciiTheme="minorHAnsi" w:hAnsiTheme="minorHAnsi" w:cstheme="minorHAnsi"/>
                <w:sz w:val="20"/>
                <w:szCs w:val="20"/>
              </w:rPr>
            </w:pPr>
          </w:p>
          <w:p w14:paraId="3629C33F" w14:textId="77777777" w:rsidR="00020C49" w:rsidRDefault="00020C49" w:rsidP="00A44A06">
            <w:pPr>
              <w:jc w:val="center"/>
              <w:rPr>
                <w:rFonts w:asciiTheme="minorHAnsi" w:hAnsiTheme="minorHAnsi" w:cstheme="minorHAnsi"/>
                <w:sz w:val="20"/>
                <w:szCs w:val="20"/>
              </w:rPr>
            </w:pPr>
          </w:p>
          <w:p w14:paraId="7B3428B1" w14:textId="77777777" w:rsidR="00020C49" w:rsidRPr="00A40606" w:rsidRDefault="00020C49" w:rsidP="00A44A06">
            <w:pPr>
              <w:jc w:val="center"/>
              <w:rPr>
                <w:rFonts w:asciiTheme="minorHAnsi" w:hAnsiTheme="minorHAnsi" w:cstheme="minorHAnsi"/>
                <w:sz w:val="20"/>
                <w:szCs w:val="20"/>
              </w:rPr>
            </w:pPr>
          </w:p>
        </w:tc>
        <w:tc>
          <w:tcPr>
            <w:tcW w:w="1269" w:type="pct"/>
            <w:gridSpan w:val="2"/>
            <w:tcBorders>
              <w:top w:val="single" w:sz="4" w:space="0" w:color="auto"/>
            </w:tcBorders>
            <w:vAlign w:val="center"/>
          </w:tcPr>
          <w:p w14:paraId="1B0A0238" w14:textId="77777777" w:rsidR="00020C49" w:rsidRDefault="00020C49" w:rsidP="00A44A06">
            <w:pPr>
              <w:jc w:val="center"/>
              <w:rPr>
                <w:rFonts w:asciiTheme="minorHAnsi" w:hAnsiTheme="minorHAnsi" w:cstheme="minorHAnsi"/>
                <w:sz w:val="20"/>
                <w:szCs w:val="20"/>
              </w:rPr>
            </w:pPr>
            <w:r w:rsidRPr="0064704A">
              <w:rPr>
                <w:rFonts w:asciiTheme="minorHAnsi" w:hAnsiTheme="minorHAnsi" w:cstheme="minorHAnsi"/>
                <w:sz w:val="20"/>
                <w:szCs w:val="20"/>
              </w:rPr>
              <w:t>75700 Trainings, Workshops &amp; Conferences</w:t>
            </w:r>
          </w:p>
          <w:p w14:paraId="6A03D1D1" w14:textId="77777777" w:rsidR="00020C49" w:rsidRDefault="00020C49" w:rsidP="00A44A06">
            <w:pPr>
              <w:jc w:val="center"/>
              <w:rPr>
                <w:rFonts w:asciiTheme="minorHAnsi" w:hAnsiTheme="minorHAnsi" w:cstheme="minorHAnsi"/>
                <w:sz w:val="20"/>
                <w:szCs w:val="20"/>
              </w:rPr>
            </w:pPr>
          </w:p>
          <w:p w14:paraId="2F9536F6" w14:textId="77777777" w:rsidR="00020C49" w:rsidRDefault="00020C49" w:rsidP="00A44A06">
            <w:pPr>
              <w:jc w:val="center"/>
              <w:rPr>
                <w:rFonts w:asciiTheme="minorHAnsi" w:hAnsiTheme="minorHAnsi" w:cstheme="minorHAnsi"/>
                <w:sz w:val="20"/>
                <w:szCs w:val="20"/>
              </w:rPr>
            </w:pPr>
          </w:p>
          <w:p w14:paraId="0A6A54C3" w14:textId="77777777" w:rsidR="00020C49" w:rsidRDefault="00020C49" w:rsidP="00A44A06">
            <w:pPr>
              <w:jc w:val="center"/>
              <w:rPr>
                <w:rFonts w:asciiTheme="minorHAnsi" w:hAnsiTheme="minorHAnsi" w:cstheme="minorHAnsi"/>
                <w:sz w:val="20"/>
                <w:szCs w:val="20"/>
              </w:rPr>
            </w:pPr>
          </w:p>
          <w:p w14:paraId="2C4264B4" w14:textId="77777777" w:rsidR="00020C49" w:rsidRPr="00A40606" w:rsidRDefault="00020C49" w:rsidP="00A44A06">
            <w:pPr>
              <w:jc w:val="center"/>
              <w:rPr>
                <w:rFonts w:asciiTheme="minorHAnsi" w:hAnsiTheme="minorHAnsi" w:cstheme="minorHAnsi"/>
                <w:sz w:val="20"/>
                <w:szCs w:val="20"/>
              </w:rPr>
            </w:pPr>
          </w:p>
        </w:tc>
        <w:tc>
          <w:tcPr>
            <w:tcW w:w="778" w:type="pct"/>
            <w:tcBorders>
              <w:top w:val="single" w:sz="4" w:space="0" w:color="auto"/>
            </w:tcBorders>
          </w:tcPr>
          <w:p w14:paraId="0A1E1926"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20,000.00</w:t>
            </w:r>
          </w:p>
        </w:tc>
      </w:tr>
      <w:tr w:rsidR="00020C49" w:rsidRPr="00A40606" w14:paraId="5093E5C0" w14:textId="77777777" w:rsidTr="00020C49">
        <w:trPr>
          <w:cantSplit/>
          <w:trHeight w:val="780"/>
        </w:trPr>
        <w:tc>
          <w:tcPr>
            <w:tcW w:w="658" w:type="pct"/>
            <w:vMerge/>
            <w:shd w:val="clear" w:color="auto" w:fill="CCCCCC"/>
          </w:tcPr>
          <w:p w14:paraId="7AC725C0" w14:textId="77777777" w:rsidR="00020C49" w:rsidRPr="00A40606" w:rsidRDefault="00020C49" w:rsidP="00A44A06">
            <w:pPr>
              <w:rPr>
                <w:rFonts w:asciiTheme="minorHAnsi" w:hAnsiTheme="minorHAnsi" w:cstheme="minorHAnsi"/>
                <w:sz w:val="20"/>
                <w:szCs w:val="20"/>
              </w:rPr>
            </w:pPr>
          </w:p>
        </w:tc>
        <w:tc>
          <w:tcPr>
            <w:tcW w:w="1107" w:type="pct"/>
            <w:vMerge/>
            <w:vAlign w:val="center"/>
          </w:tcPr>
          <w:p w14:paraId="450031A2" w14:textId="77777777" w:rsidR="00020C49" w:rsidRPr="00A40606" w:rsidRDefault="00020C49" w:rsidP="00A44A06">
            <w:pPr>
              <w:spacing w:before="40" w:after="0"/>
              <w:rPr>
                <w:rFonts w:asciiTheme="minorHAnsi" w:hAnsiTheme="minorHAnsi" w:cstheme="minorHAnsi"/>
                <w:b/>
                <w:sz w:val="20"/>
                <w:szCs w:val="20"/>
              </w:rPr>
            </w:pPr>
          </w:p>
        </w:tc>
        <w:tc>
          <w:tcPr>
            <w:tcW w:w="508" w:type="pct"/>
            <w:vAlign w:val="center"/>
          </w:tcPr>
          <w:p w14:paraId="337CE97F"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3,600.00</w:t>
            </w:r>
          </w:p>
        </w:tc>
        <w:tc>
          <w:tcPr>
            <w:tcW w:w="400" w:type="pct"/>
            <w:gridSpan w:val="3"/>
            <w:vAlign w:val="center"/>
          </w:tcPr>
          <w:p w14:paraId="5A167837"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4,326.00</w:t>
            </w:r>
          </w:p>
        </w:tc>
        <w:tc>
          <w:tcPr>
            <w:tcW w:w="280" w:type="pct"/>
            <w:tcBorders>
              <w:top w:val="single" w:sz="4" w:space="0" w:color="auto"/>
            </w:tcBorders>
            <w:vAlign w:val="center"/>
          </w:tcPr>
          <w:p w14:paraId="2B0EAFF9" w14:textId="77777777" w:rsidR="00020C49" w:rsidRDefault="00020C49" w:rsidP="00A44A06">
            <w:pPr>
              <w:jc w:val="center"/>
              <w:rPr>
                <w:rFonts w:asciiTheme="minorHAnsi" w:hAnsiTheme="minorHAnsi" w:cstheme="minorHAnsi"/>
                <w:sz w:val="20"/>
                <w:szCs w:val="20"/>
              </w:rPr>
            </w:pPr>
          </w:p>
        </w:tc>
        <w:tc>
          <w:tcPr>
            <w:tcW w:w="1269" w:type="pct"/>
            <w:gridSpan w:val="2"/>
            <w:tcBorders>
              <w:top w:val="single" w:sz="4" w:space="0" w:color="auto"/>
            </w:tcBorders>
            <w:vAlign w:val="center"/>
          </w:tcPr>
          <w:p w14:paraId="6D819CB3"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75100</w:t>
            </w:r>
          </w:p>
          <w:p w14:paraId="2065768A" w14:textId="77777777" w:rsidR="00020C49" w:rsidRPr="0064704A" w:rsidRDefault="00020C49" w:rsidP="00A44A06">
            <w:pPr>
              <w:jc w:val="center"/>
              <w:rPr>
                <w:rFonts w:asciiTheme="minorHAnsi" w:hAnsiTheme="minorHAnsi" w:cstheme="minorHAnsi"/>
                <w:sz w:val="20"/>
                <w:szCs w:val="20"/>
              </w:rPr>
            </w:pPr>
            <w:r>
              <w:rPr>
                <w:rFonts w:asciiTheme="minorHAnsi" w:hAnsiTheme="minorHAnsi" w:cstheme="minorHAnsi"/>
                <w:sz w:val="20"/>
                <w:szCs w:val="20"/>
              </w:rPr>
              <w:t>F&amp;A</w:t>
            </w:r>
          </w:p>
        </w:tc>
        <w:tc>
          <w:tcPr>
            <w:tcW w:w="778" w:type="pct"/>
            <w:tcBorders>
              <w:top w:val="single" w:sz="4" w:space="0" w:color="auto"/>
            </w:tcBorders>
          </w:tcPr>
          <w:p w14:paraId="6F815B2E" w14:textId="77777777" w:rsidR="00020C49" w:rsidRDefault="00020C49" w:rsidP="00A44A06">
            <w:pPr>
              <w:jc w:val="center"/>
              <w:rPr>
                <w:rFonts w:asciiTheme="minorHAnsi" w:hAnsiTheme="minorHAnsi" w:cstheme="minorHAnsi"/>
                <w:sz w:val="20"/>
                <w:szCs w:val="20"/>
              </w:rPr>
            </w:pPr>
            <w:r>
              <w:rPr>
                <w:rFonts w:asciiTheme="minorHAnsi" w:hAnsiTheme="minorHAnsi" w:cstheme="minorHAnsi"/>
                <w:sz w:val="20"/>
                <w:szCs w:val="20"/>
              </w:rPr>
              <w:t>7,926.00</w:t>
            </w:r>
          </w:p>
        </w:tc>
      </w:tr>
      <w:tr w:rsidR="00020C49" w:rsidRPr="00A40606" w14:paraId="24FBDE1C" w14:textId="77777777" w:rsidTr="00020C49">
        <w:trPr>
          <w:cantSplit/>
          <w:trHeight w:val="377"/>
        </w:trPr>
        <w:tc>
          <w:tcPr>
            <w:tcW w:w="658" w:type="pct"/>
            <w:vMerge/>
          </w:tcPr>
          <w:p w14:paraId="54E1E245" w14:textId="77777777" w:rsidR="00020C49" w:rsidRPr="00A40606" w:rsidRDefault="00020C49" w:rsidP="00A44A06">
            <w:pPr>
              <w:rPr>
                <w:rFonts w:asciiTheme="minorHAnsi" w:hAnsiTheme="minorHAnsi" w:cstheme="minorHAnsi"/>
                <w:sz w:val="20"/>
                <w:szCs w:val="20"/>
              </w:rPr>
            </w:pPr>
          </w:p>
        </w:tc>
        <w:tc>
          <w:tcPr>
            <w:tcW w:w="1107" w:type="pct"/>
            <w:tcBorders>
              <w:top w:val="single" w:sz="4" w:space="0" w:color="auto"/>
              <w:bottom w:val="single" w:sz="4" w:space="0" w:color="auto"/>
            </w:tcBorders>
            <w:shd w:val="clear" w:color="auto" w:fill="auto"/>
            <w:vAlign w:val="center"/>
          </w:tcPr>
          <w:p w14:paraId="78B26401" w14:textId="77777777" w:rsidR="00020C49" w:rsidRPr="00A40606" w:rsidRDefault="00020C49" w:rsidP="00A44A06">
            <w:pPr>
              <w:spacing w:after="0"/>
              <w:jc w:val="left"/>
              <w:rPr>
                <w:rFonts w:asciiTheme="minorHAnsi" w:hAnsiTheme="minorHAnsi" w:cstheme="minorHAnsi"/>
                <w:b/>
                <w:sz w:val="20"/>
                <w:szCs w:val="20"/>
              </w:rPr>
            </w:pPr>
            <w:r w:rsidRPr="00A40606">
              <w:rPr>
                <w:rFonts w:asciiTheme="minorHAnsi" w:hAnsiTheme="minorHAnsi" w:cstheme="minorHAnsi"/>
                <w:b/>
                <w:sz w:val="20"/>
                <w:szCs w:val="20"/>
              </w:rPr>
              <w:t>Sub-Total for Output 2</w:t>
            </w:r>
          </w:p>
        </w:tc>
        <w:tc>
          <w:tcPr>
            <w:tcW w:w="508" w:type="pct"/>
            <w:tcBorders>
              <w:top w:val="single" w:sz="4" w:space="0" w:color="auto"/>
              <w:bottom w:val="single" w:sz="4" w:space="0" w:color="auto"/>
            </w:tcBorders>
            <w:shd w:val="clear" w:color="auto" w:fill="auto"/>
            <w:vAlign w:val="center"/>
          </w:tcPr>
          <w:p w14:paraId="6EB36CA0" w14:textId="77777777" w:rsidR="00020C49" w:rsidRPr="00A40606" w:rsidRDefault="00020C49" w:rsidP="00A44A06">
            <w:pPr>
              <w:spacing w:after="0"/>
              <w:jc w:val="left"/>
              <w:rPr>
                <w:rFonts w:asciiTheme="minorHAnsi" w:hAnsiTheme="minorHAnsi" w:cstheme="minorHAnsi"/>
                <w:b/>
                <w:sz w:val="20"/>
                <w:szCs w:val="20"/>
              </w:rPr>
            </w:pPr>
            <w:r>
              <w:rPr>
                <w:rFonts w:asciiTheme="minorHAnsi" w:hAnsiTheme="minorHAnsi" w:cstheme="minorHAnsi"/>
                <w:b/>
                <w:sz w:val="20"/>
                <w:szCs w:val="20"/>
              </w:rPr>
              <w:t>130,000.00</w:t>
            </w:r>
          </w:p>
        </w:tc>
        <w:tc>
          <w:tcPr>
            <w:tcW w:w="394" w:type="pct"/>
            <w:gridSpan w:val="2"/>
            <w:tcBorders>
              <w:top w:val="single" w:sz="4" w:space="0" w:color="auto"/>
              <w:bottom w:val="single" w:sz="4" w:space="0" w:color="auto"/>
            </w:tcBorders>
            <w:shd w:val="clear" w:color="auto" w:fill="auto"/>
            <w:vAlign w:val="center"/>
          </w:tcPr>
          <w:p w14:paraId="745B3679" w14:textId="77777777" w:rsidR="00020C49" w:rsidRPr="00A40606" w:rsidRDefault="00020C49" w:rsidP="00A44A06">
            <w:pPr>
              <w:spacing w:after="0"/>
              <w:jc w:val="left"/>
              <w:rPr>
                <w:rFonts w:asciiTheme="minorHAnsi" w:hAnsiTheme="minorHAnsi" w:cstheme="minorHAnsi"/>
                <w:b/>
                <w:sz w:val="20"/>
                <w:szCs w:val="20"/>
              </w:rPr>
            </w:pPr>
          </w:p>
        </w:tc>
        <w:tc>
          <w:tcPr>
            <w:tcW w:w="286" w:type="pct"/>
            <w:gridSpan w:val="2"/>
            <w:tcBorders>
              <w:top w:val="single" w:sz="4" w:space="0" w:color="auto"/>
              <w:bottom w:val="single" w:sz="4" w:space="0" w:color="auto"/>
            </w:tcBorders>
            <w:shd w:val="clear" w:color="auto" w:fill="auto"/>
            <w:vAlign w:val="center"/>
          </w:tcPr>
          <w:p w14:paraId="6A45C600" w14:textId="77777777" w:rsidR="00020C49" w:rsidRPr="00A40606" w:rsidRDefault="00020C49" w:rsidP="00A44A06">
            <w:pPr>
              <w:spacing w:after="0"/>
              <w:jc w:val="left"/>
              <w:rPr>
                <w:rFonts w:asciiTheme="minorHAnsi" w:hAnsiTheme="minorHAnsi" w:cstheme="minorHAnsi"/>
                <w:b/>
                <w:sz w:val="20"/>
                <w:szCs w:val="20"/>
              </w:rPr>
            </w:pPr>
          </w:p>
        </w:tc>
        <w:tc>
          <w:tcPr>
            <w:tcW w:w="1269" w:type="pct"/>
            <w:gridSpan w:val="2"/>
            <w:tcBorders>
              <w:top w:val="single" w:sz="4" w:space="0" w:color="auto"/>
              <w:bottom w:val="single" w:sz="4" w:space="0" w:color="auto"/>
            </w:tcBorders>
            <w:shd w:val="clear" w:color="auto" w:fill="auto"/>
            <w:vAlign w:val="center"/>
          </w:tcPr>
          <w:p w14:paraId="11C9EC8F" w14:textId="77777777" w:rsidR="00020C49" w:rsidRPr="00A40606" w:rsidRDefault="00020C49" w:rsidP="00A44A06">
            <w:pPr>
              <w:spacing w:after="0"/>
              <w:jc w:val="left"/>
              <w:rPr>
                <w:rFonts w:asciiTheme="minorHAnsi" w:hAnsiTheme="minorHAnsi" w:cstheme="minorHAnsi"/>
                <w:b/>
                <w:sz w:val="20"/>
                <w:szCs w:val="20"/>
              </w:rPr>
            </w:pPr>
          </w:p>
        </w:tc>
        <w:tc>
          <w:tcPr>
            <w:tcW w:w="778" w:type="pct"/>
            <w:tcBorders>
              <w:top w:val="single" w:sz="4" w:space="0" w:color="auto"/>
              <w:bottom w:val="single" w:sz="4" w:space="0" w:color="auto"/>
            </w:tcBorders>
            <w:shd w:val="clear" w:color="auto" w:fill="auto"/>
            <w:vAlign w:val="center"/>
          </w:tcPr>
          <w:p w14:paraId="0A84D569" w14:textId="77777777" w:rsidR="00020C49" w:rsidRPr="0035416F" w:rsidRDefault="00020C49" w:rsidP="00A44A06">
            <w:pPr>
              <w:spacing w:after="0"/>
              <w:rPr>
                <w:rFonts w:asciiTheme="minorHAnsi" w:hAnsiTheme="minorHAnsi" w:cstheme="minorHAnsi"/>
                <w:b/>
                <w:bCs/>
                <w:sz w:val="20"/>
                <w:szCs w:val="20"/>
              </w:rPr>
            </w:pPr>
            <w:r w:rsidRPr="0035416F">
              <w:rPr>
                <w:rFonts w:asciiTheme="minorHAnsi" w:hAnsiTheme="minorHAnsi" w:cstheme="minorHAnsi"/>
                <w:b/>
                <w:bCs/>
                <w:sz w:val="20"/>
                <w:szCs w:val="20"/>
              </w:rPr>
              <w:t>130,000</w:t>
            </w:r>
            <w:r>
              <w:rPr>
                <w:rFonts w:asciiTheme="minorHAnsi" w:hAnsiTheme="minorHAnsi" w:cstheme="minorHAnsi"/>
                <w:b/>
                <w:bCs/>
                <w:sz w:val="20"/>
                <w:szCs w:val="20"/>
              </w:rPr>
              <w:t>.00</w:t>
            </w:r>
          </w:p>
        </w:tc>
      </w:tr>
      <w:tr w:rsidR="00020C49" w:rsidRPr="00A40606" w14:paraId="4641A202" w14:textId="77777777" w:rsidTr="00020C49">
        <w:trPr>
          <w:cantSplit/>
          <w:trHeight w:val="573"/>
        </w:trPr>
        <w:tc>
          <w:tcPr>
            <w:tcW w:w="658" w:type="pct"/>
            <w:vMerge w:val="restart"/>
          </w:tcPr>
          <w:p w14:paraId="6D849E27" w14:textId="77777777" w:rsidR="00020C49" w:rsidRPr="00615577" w:rsidRDefault="00020C49" w:rsidP="00A44A06">
            <w:pPr>
              <w:spacing w:before="60"/>
              <w:jc w:val="left"/>
              <w:rPr>
                <w:rFonts w:asciiTheme="minorHAnsi" w:hAnsiTheme="minorHAnsi" w:cstheme="minorHAnsi"/>
                <w:i/>
                <w:sz w:val="20"/>
                <w:szCs w:val="20"/>
              </w:rPr>
            </w:pPr>
            <w:r w:rsidRPr="00615577">
              <w:rPr>
                <w:rFonts w:asciiTheme="minorHAnsi" w:hAnsiTheme="minorHAnsi" w:cstheme="minorHAnsi"/>
                <w:i/>
                <w:sz w:val="20"/>
                <w:szCs w:val="20"/>
              </w:rPr>
              <w:t>Output 3</w:t>
            </w:r>
          </w:p>
          <w:p w14:paraId="13B43109" w14:textId="77777777" w:rsidR="00020C49" w:rsidRPr="00615577" w:rsidRDefault="00020C49" w:rsidP="00A44A06">
            <w:pPr>
              <w:spacing w:before="60"/>
              <w:jc w:val="left"/>
              <w:rPr>
                <w:rFonts w:asciiTheme="minorHAnsi" w:hAnsiTheme="minorHAnsi" w:cstheme="minorHAnsi"/>
                <w:i/>
                <w:sz w:val="20"/>
                <w:szCs w:val="20"/>
              </w:rPr>
            </w:pPr>
            <w:r w:rsidRPr="00615577">
              <w:rPr>
                <w:rFonts w:asciiTheme="minorHAnsi" w:hAnsiTheme="minorHAnsi" w:cstheme="minorHAnsi"/>
                <w:i/>
                <w:sz w:val="20"/>
                <w:szCs w:val="20"/>
              </w:rPr>
              <w:lastRenderedPageBreak/>
              <w:t>Anti-corruption ‘’ecosystem’’ in the country improved and strengthened.</w:t>
            </w:r>
          </w:p>
          <w:p w14:paraId="02C9EB48" w14:textId="77777777" w:rsidR="00020C49" w:rsidRPr="00615577" w:rsidRDefault="00020C49" w:rsidP="00A44A06">
            <w:pPr>
              <w:spacing w:before="60"/>
              <w:jc w:val="left"/>
              <w:rPr>
                <w:rFonts w:asciiTheme="minorHAnsi" w:hAnsiTheme="minorHAnsi" w:cstheme="minorHAnsi"/>
                <w:i/>
                <w:sz w:val="20"/>
                <w:szCs w:val="20"/>
              </w:rPr>
            </w:pPr>
          </w:p>
        </w:tc>
        <w:tc>
          <w:tcPr>
            <w:tcW w:w="1107" w:type="pct"/>
            <w:vMerge w:val="restart"/>
            <w:tcBorders>
              <w:top w:val="single" w:sz="4" w:space="0" w:color="auto"/>
            </w:tcBorders>
            <w:shd w:val="clear" w:color="auto" w:fill="auto"/>
            <w:vAlign w:val="center"/>
          </w:tcPr>
          <w:p w14:paraId="1753E7CD" w14:textId="77777777" w:rsidR="00020C49" w:rsidRPr="0064704A" w:rsidRDefault="00020C49" w:rsidP="00A44A06">
            <w:pPr>
              <w:pStyle w:val="ListParagraph"/>
              <w:spacing w:after="160" w:line="259" w:lineRule="auto"/>
              <w:ind w:left="0"/>
              <w:jc w:val="both"/>
              <w:rPr>
                <w:rFonts w:asciiTheme="minorHAnsi" w:eastAsia="Times New Roman" w:hAnsiTheme="minorHAnsi" w:cstheme="minorHAnsi"/>
                <w:b/>
                <w:sz w:val="20"/>
                <w:szCs w:val="20"/>
                <w:lang w:val="en-GB"/>
              </w:rPr>
            </w:pPr>
            <w:r w:rsidRPr="0064704A">
              <w:rPr>
                <w:rFonts w:asciiTheme="minorHAnsi" w:eastAsia="Times New Roman" w:hAnsiTheme="minorHAnsi" w:cstheme="minorHAnsi"/>
                <w:b/>
                <w:sz w:val="20"/>
                <w:szCs w:val="20"/>
                <w:lang w:val="en-GB"/>
              </w:rPr>
              <w:lastRenderedPageBreak/>
              <w:t>Activity 3.1</w:t>
            </w:r>
            <w:r>
              <w:rPr>
                <w:rFonts w:asciiTheme="minorHAnsi" w:eastAsia="Times New Roman" w:hAnsiTheme="minorHAnsi" w:cstheme="minorHAnsi"/>
                <w:b/>
                <w:sz w:val="20"/>
                <w:szCs w:val="20"/>
                <w:lang w:val="en-GB"/>
              </w:rPr>
              <w:t>.</w:t>
            </w:r>
            <w:r w:rsidRPr="008A2266">
              <w:rPr>
                <w:rFonts w:asciiTheme="minorHAnsi" w:eastAsia="Times New Roman" w:hAnsiTheme="minorHAnsi" w:cstheme="minorHAnsi"/>
                <w:sz w:val="20"/>
                <w:szCs w:val="20"/>
                <w:lang w:val="en-GB"/>
              </w:rPr>
              <w:t xml:space="preserve"> </w:t>
            </w:r>
            <w:r w:rsidRPr="0064704A">
              <w:rPr>
                <w:rFonts w:asciiTheme="minorHAnsi" w:eastAsia="Times New Roman" w:hAnsiTheme="minorHAnsi" w:cstheme="minorHAnsi"/>
                <w:b/>
                <w:sz w:val="20"/>
                <w:szCs w:val="20"/>
                <w:lang w:val="en-GB"/>
              </w:rPr>
              <w:t>Strengthen and enhance institutional capacity of newly established AC bodies, CPC &amp; ACC.</w:t>
            </w:r>
          </w:p>
          <w:p w14:paraId="08F05143" w14:textId="77777777" w:rsidR="00020C49" w:rsidRDefault="00020C49" w:rsidP="00A44A06">
            <w:pPr>
              <w:pStyle w:val="ListParagraph"/>
              <w:spacing w:after="160" w:line="259" w:lineRule="auto"/>
              <w:ind w:left="0"/>
              <w:jc w:val="both"/>
              <w:rPr>
                <w:rFonts w:asciiTheme="minorHAnsi" w:hAnsiTheme="minorHAnsi" w:cstheme="minorHAnsi"/>
                <w:sz w:val="20"/>
                <w:szCs w:val="20"/>
              </w:rPr>
            </w:pPr>
            <w:r w:rsidRPr="00615577">
              <w:rPr>
                <w:rFonts w:asciiTheme="minorHAnsi" w:hAnsiTheme="minorHAnsi" w:cstheme="minorHAnsi"/>
                <w:sz w:val="20"/>
                <w:szCs w:val="20"/>
              </w:rPr>
              <w:t>3.1.1 Develop</w:t>
            </w:r>
            <w:r>
              <w:rPr>
                <w:rFonts w:asciiTheme="minorHAnsi" w:hAnsiTheme="minorHAnsi" w:cstheme="minorHAnsi"/>
                <w:sz w:val="20"/>
                <w:szCs w:val="20"/>
              </w:rPr>
              <w:t xml:space="preserve"> comprehensive</w:t>
            </w:r>
            <w:r w:rsidRPr="00615577">
              <w:rPr>
                <w:rFonts w:asciiTheme="minorHAnsi" w:hAnsiTheme="minorHAnsi" w:cstheme="minorHAnsi"/>
                <w:sz w:val="20"/>
                <w:szCs w:val="20"/>
              </w:rPr>
              <w:t xml:space="preserve"> </w:t>
            </w:r>
            <w:r>
              <w:rPr>
                <w:rFonts w:asciiTheme="minorHAnsi" w:hAnsiTheme="minorHAnsi" w:cstheme="minorHAnsi"/>
                <w:sz w:val="20"/>
                <w:szCs w:val="20"/>
              </w:rPr>
              <w:t>capacity building program for CPC and ACC staff.</w:t>
            </w:r>
          </w:p>
          <w:p w14:paraId="066A1AC9" w14:textId="77777777" w:rsidR="00020C49" w:rsidRPr="009E5742" w:rsidRDefault="00020C49" w:rsidP="00A44A06">
            <w:pPr>
              <w:pStyle w:val="ListParagraph"/>
              <w:spacing w:after="160" w:line="259" w:lineRule="auto"/>
              <w:ind w:left="0"/>
              <w:jc w:val="both"/>
              <w:rPr>
                <w:rFonts w:asciiTheme="minorHAnsi" w:hAnsiTheme="minorHAnsi" w:cstheme="minorHAnsi"/>
                <w:sz w:val="20"/>
                <w:szCs w:val="20"/>
              </w:rPr>
            </w:pPr>
            <w:r>
              <w:rPr>
                <w:rFonts w:asciiTheme="minorHAnsi" w:hAnsiTheme="minorHAnsi" w:cstheme="minorHAnsi"/>
                <w:sz w:val="20"/>
                <w:szCs w:val="20"/>
              </w:rPr>
              <w:t>3.1.2. Conduct trainings for members of CPC and its staff and for ACC staff.</w:t>
            </w:r>
          </w:p>
          <w:p w14:paraId="2F924146" w14:textId="77777777" w:rsidR="00020C49" w:rsidRPr="0035416F" w:rsidRDefault="00020C49" w:rsidP="00A44A06">
            <w:pPr>
              <w:pStyle w:val="ListParagraph"/>
              <w:spacing w:after="160" w:line="259" w:lineRule="auto"/>
              <w:ind w:left="0"/>
              <w:jc w:val="both"/>
              <w:rPr>
                <w:rFonts w:asciiTheme="minorHAnsi" w:eastAsia="Times New Roman" w:hAnsiTheme="minorHAnsi" w:cstheme="minorHAnsi"/>
                <w:b/>
                <w:sz w:val="20"/>
                <w:szCs w:val="20"/>
              </w:rPr>
            </w:pPr>
          </w:p>
        </w:tc>
        <w:tc>
          <w:tcPr>
            <w:tcW w:w="508" w:type="pct"/>
            <w:tcBorders>
              <w:top w:val="single" w:sz="4" w:space="0" w:color="auto"/>
              <w:bottom w:val="single" w:sz="4" w:space="0" w:color="auto"/>
            </w:tcBorders>
            <w:shd w:val="clear" w:color="auto" w:fill="auto"/>
          </w:tcPr>
          <w:p w14:paraId="18DEF35F" w14:textId="77777777" w:rsidR="00020C49" w:rsidRPr="0035416F" w:rsidRDefault="00020C49" w:rsidP="00A44A06">
            <w:pPr>
              <w:spacing w:after="0"/>
              <w:jc w:val="center"/>
              <w:rPr>
                <w:rFonts w:asciiTheme="minorHAnsi" w:hAnsiTheme="minorHAnsi" w:cstheme="minorHAnsi"/>
                <w:bCs/>
                <w:sz w:val="20"/>
                <w:szCs w:val="20"/>
              </w:rPr>
            </w:pPr>
            <w:r>
              <w:rPr>
                <w:rFonts w:asciiTheme="minorHAnsi" w:hAnsiTheme="minorHAnsi" w:cstheme="minorHAnsi"/>
                <w:bCs/>
                <w:sz w:val="20"/>
                <w:szCs w:val="20"/>
              </w:rPr>
              <w:t>10,000.00</w:t>
            </w:r>
          </w:p>
        </w:tc>
        <w:tc>
          <w:tcPr>
            <w:tcW w:w="394" w:type="pct"/>
            <w:gridSpan w:val="2"/>
            <w:tcBorders>
              <w:top w:val="single" w:sz="4" w:space="0" w:color="auto"/>
              <w:bottom w:val="single" w:sz="4" w:space="0" w:color="auto"/>
            </w:tcBorders>
            <w:shd w:val="clear" w:color="auto" w:fill="auto"/>
          </w:tcPr>
          <w:p w14:paraId="3C2B4E4A" w14:textId="77777777" w:rsidR="00020C49" w:rsidRPr="0035416F" w:rsidRDefault="00020C49" w:rsidP="00A44A06">
            <w:pPr>
              <w:spacing w:after="0"/>
              <w:jc w:val="center"/>
              <w:rPr>
                <w:rFonts w:asciiTheme="minorHAnsi" w:hAnsiTheme="minorHAnsi" w:cstheme="minorHAnsi"/>
                <w:bCs/>
                <w:sz w:val="20"/>
                <w:szCs w:val="20"/>
              </w:rPr>
            </w:pPr>
            <w:r>
              <w:rPr>
                <w:rFonts w:asciiTheme="minorHAnsi" w:hAnsiTheme="minorHAnsi" w:cstheme="minorHAnsi"/>
                <w:bCs/>
                <w:sz w:val="20"/>
                <w:szCs w:val="20"/>
              </w:rPr>
              <w:t>0.00</w:t>
            </w:r>
          </w:p>
        </w:tc>
        <w:tc>
          <w:tcPr>
            <w:tcW w:w="286" w:type="pct"/>
            <w:gridSpan w:val="2"/>
            <w:tcBorders>
              <w:top w:val="single" w:sz="4" w:space="0" w:color="auto"/>
              <w:bottom w:val="single" w:sz="4" w:space="0" w:color="auto"/>
            </w:tcBorders>
            <w:shd w:val="clear" w:color="auto" w:fill="auto"/>
          </w:tcPr>
          <w:p w14:paraId="6467515C" w14:textId="77777777" w:rsidR="00020C49" w:rsidRPr="00A40606" w:rsidRDefault="00020C49" w:rsidP="00A44A06">
            <w:pPr>
              <w:spacing w:after="0"/>
              <w:jc w:val="center"/>
              <w:rPr>
                <w:rFonts w:asciiTheme="minorHAnsi" w:hAnsiTheme="minorHAnsi" w:cstheme="minorHAnsi"/>
                <w:b/>
                <w:sz w:val="20"/>
                <w:szCs w:val="20"/>
              </w:rPr>
            </w:pPr>
          </w:p>
        </w:tc>
        <w:tc>
          <w:tcPr>
            <w:tcW w:w="1269" w:type="pct"/>
            <w:gridSpan w:val="2"/>
            <w:tcBorders>
              <w:top w:val="single" w:sz="4" w:space="0" w:color="auto"/>
              <w:bottom w:val="single" w:sz="4" w:space="0" w:color="auto"/>
            </w:tcBorders>
            <w:shd w:val="clear" w:color="auto" w:fill="auto"/>
          </w:tcPr>
          <w:p w14:paraId="6AA92683" w14:textId="77777777" w:rsidR="00020C49" w:rsidRPr="00A40606" w:rsidRDefault="00020C49" w:rsidP="00A44A06">
            <w:pPr>
              <w:spacing w:after="0"/>
              <w:jc w:val="center"/>
              <w:rPr>
                <w:rFonts w:asciiTheme="minorHAnsi" w:hAnsiTheme="minorHAnsi" w:cstheme="minorHAnsi"/>
                <w:color w:val="000000"/>
                <w:sz w:val="20"/>
                <w:szCs w:val="20"/>
                <w:lang w:val="en-US"/>
              </w:rPr>
            </w:pPr>
            <w:r w:rsidRPr="00A40606">
              <w:rPr>
                <w:rFonts w:asciiTheme="minorHAnsi" w:hAnsiTheme="minorHAnsi" w:cstheme="minorHAnsi"/>
                <w:color w:val="000000"/>
                <w:sz w:val="20"/>
                <w:szCs w:val="20"/>
                <w:lang w:val="en-US"/>
              </w:rPr>
              <w:t>7</w:t>
            </w:r>
            <w:r>
              <w:rPr>
                <w:rFonts w:asciiTheme="minorHAnsi" w:hAnsiTheme="minorHAnsi" w:cstheme="minorHAnsi"/>
                <w:color w:val="000000"/>
                <w:sz w:val="20"/>
                <w:szCs w:val="20"/>
                <w:lang w:val="en-US"/>
              </w:rPr>
              <w:t>1</w:t>
            </w:r>
            <w:r w:rsidRPr="00A40606">
              <w:rPr>
                <w:rFonts w:asciiTheme="minorHAnsi" w:hAnsiTheme="minorHAnsi" w:cstheme="minorHAnsi"/>
                <w:color w:val="000000"/>
                <w:sz w:val="20"/>
                <w:szCs w:val="20"/>
                <w:lang w:val="en-US"/>
              </w:rPr>
              <w:t xml:space="preserve">200 </w:t>
            </w:r>
            <w:r>
              <w:rPr>
                <w:rFonts w:asciiTheme="minorHAnsi" w:hAnsiTheme="minorHAnsi" w:cstheme="minorHAnsi"/>
                <w:color w:val="000000"/>
                <w:sz w:val="20"/>
                <w:szCs w:val="20"/>
                <w:lang w:val="en-US"/>
              </w:rPr>
              <w:t>Int Consultants</w:t>
            </w:r>
          </w:p>
        </w:tc>
        <w:tc>
          <w:tcPr>
            <w:tcW w:w="778" w:type="pct"/>
            <w:tcBorders>
              <w:top w:val="single" w:sz="4" w:space="0" w:color="auto"/>
              <w:bottom w:val="single" w:sz="4" w:space="0" w:color="auto"/>
            </w:tcBorders>
            <w:shd w:val="clear" w:color="auto" w:fill="auto"/>
          </w:tcPr>
          <w:p w14:paraId="76376599" w14:textId="77777777" w:rsidR="00020C49" w:rsidRDefault="00020C49" w:rsidP="00A44A06">
            <w:pPr>
              <w:spacing w:after="0"/>
              <w:jc w:val="center"/>
              <w:rPr>
                <w:rFonts w:asciiTheme="minorHAnsi" w:hAnsiTheme="minorHAnsi" w:cstheme="minorHAnsi"/>
                <w:sz w:val="20"/>
                <w:szCs w:val="20"/>
              </w:rPr>
            </w:pPr>
            <w:r>
              <w:rPr>
                <w:rFonts w:asciiTheme="minorHAnsi" w:hAnsiTheme="minorHAnsi" w:cstheme="minorHAnsi"/>
                <w:sz w:val="20"/>
                <w:szCs w:val="20"/>
              </w:rPr>
              <w:t>10,000.00</w:t>
            </w:r>
          </w:p>
        </w:tc>
      </w:tr>
      <w:tr w:rsidR="00020C49" w:rsidRPr="00A40606" w14:paraId="4AF5C27E" w14:textId="77777777" w:rsidTr="00020C49">
        <w:trPr>
          <w:cantSplit/>
          <w:trHeight w:val="750"/>
        </w:trPr>
        <w:tc>
          <w:tcPr>
            <w:tcW w:w="658" w:type="pct"/>
            <w:vMerge/>
          </w:tcPr>
          <w:p w14:paraId="5EF0F147" w14:textId="77777777" w:rsidR="00020C49" w:rsidRPr="00615577" w:rsidRDefault="00020C49" w:rsidP="00A44A06">
            <w:pPr>
              <w:spacing w:before="60"/>
              <w:jc w:val="left"/>
              <w:rPr>
                <w:rFonts w:asciiTheme="minorHAnsi" w:hAnsiTheme="minorHAnsi" w:cstheme="minorHAnsi"/>
                <w:i/>
                <w:sz w:val="20"/>
                <w:szCs w:val="20"/>
              </w:rPr>
            </w:pPr>
          </w:p>
        </w:tc>
        <w:tc>
          <w:tcPr>
            <w:tcW w:w="1107" w:type="pct"/>
            <w:vMerge/>
            <w:shd w:val="clear" w:color="auto" w:fill="auto"/>
            <w:vAlign w:val="center"/>
          </w:tcPr>
          <w:p w14:paraId="5C6526BB" w14:textId="77777777" w:rsidR="00020C49" w:rsidRPr="0064704A" w:rsidRDefault="00020C49" w:rsidP="00A44A06">
            <w:pPr>
              <w:pStyle w:val="ListParagraph"/>
              <w:spacing w:after="160" w:line="259" w:lineRule="auto"/>
              <w:ind w:left="0"/>
              <w:jc w:val="both"/>
              <w:rPr>
                <w:rFonts w:asciiTheme="minorHAnsi" w:eastAsia="Times New Roman" w:hAnsiTheme="minorHAnsi" w:cstheme="minorHAnsi"/>
                <w:b/>
                <w:sz w:val="20"/>
                <w:szCs w:val="20"/>
                <w:lang w:val="en-GB"/>
              </w:rPr>
            </w:pPr>
          </w:p>
        </w:tc>
        <w:tc>
          <w:tcPr>
            <w:tcW w:w="508" w:type="pct"/>
            <w:tcBorders>
              <w:top w:val="single" w:sz="4" w:space="0" w:color="auto"/>
              <w:bottom w:val="single" w:sz="4" w:space="0" w:color="auto"/>
            </w:tcBorders>
            <w:shd w:val="clear" w:color="auto" w:fill="auto"/>
          </w:tcPr>
          <w:p w14:paraId="2F8BAA07" w14:textId="77777777" w:rsidR="00020C49" w:rsidRDefault="00020C49" w:rsidP="00A44A06">
            <w:pPr>
              <w:spacing w:after="0"/>
              <w:jc w:val="center"/>
              <w:rPr>
                <w:rFonts w:asciiTheme="minorHAnsi" w:hAnsiTheme="minorHAnsi" w:cstheme="minorHAnsi"/>
                <w:bCs/>
                <w:sz w:val="20"/>
                <w:szCs w:val="20"/>
              </w:rPr>
            </w:pPr>
            <w:r>
              <w:rPr>
                <w:rFonts w:asciiTheme="minorHAnsi" w:hAnsiTheme="minorHAnsi" w:cstheme="minorHAnsi"/>
                <w:sz w:val="20"/>
                <w:szCs w:val="20"/>
              </w:rPr>
              <w:t>3,000.00</w:t>
            </w:r>
          </w:p>
        </w:tc>
        <w:tc>
          <w:tcPr>
            <w:tcW w:w="394" w:type="pct"/>
            <w:gridSpan w:val="2"/>
            <w:tcBorders>
              <w:top w:val="single" w:sz="4" w:space="0" w:color="auto"/>
              <w:bottom w:val="single" w:sz="4" w:space="0" w:color="auto"/>
            </w:tcBorders>
            <w:shd w:val="clear" w:color="auto" w:fill="auto"/>
          </w:tcPr>
          <w:p w14:paraId="1C069D12" w14:textId="77777777" w:rsidR="00020C49" w:rsidRPr="00615577" w:rsidRDefault="00020C49" w:rsidP="00A44A06">
            <w:pPr>
              <w:spacing w:after="0"/>
              <w:jc w:val="center"/>
              <w:rPr>
                <w:rFonts w:asciiTheme="minorHAnsi" w:hAnsiTheme="minorHAnsi" w:cstheme="minorHAnsi"/>
                <w:sz w:val="20"/>
                <w:szCs w:val="20"/>
              </w:rPr>
            </w:pPr>
            <w:r>
              <w:rPr>
                <w:rFonts w:asciiTheme="minorHAnsi" w:hAnsiTheme="minorHAnsi" w:cstheme="minorHAnsi"/>
                <w:sz w:val="20"/>
                <w:szCs w:val="20"/>
              </w:rPr>
              <w:t>2,000.00</w:t>
            </w:r>
          </w:p>
          <w:p w14:paraId="44C47CCD" w14:textId="77777777" w:rsidR="00020C49" w:rsidRDefault="00020C49" w:rsidP="00A44A06">
            <w:pPr>
              <w:spacing w:after="0"/>
              <w:jc w:val="center"/>
              <w:rPr>
                <w:rFonts w:asciiTheme="minorHAnsi" w:hAnsiTheme="minorHAnsi" w:cstheme="minorHAnsi"/>
                <w:bCs/>
                <w:sz w:val="20"/>
                <w:szCs w:val="20"/>
              </w:rPr>
            </w:pPr>
          </w:p>
        </w:tc>
        <w:tc>
          <w:tcPr>
            <w:tcW w:w="286" w:type="pct"/>
            <w:gridSpan w:val="2"/>
            <w:tcBorders>
              <w:top w:val="single" w:sz="4" w:space="0" w:color="auto"/>
              <w:bottom w:val="single" w:sz="4" w:space="0" w:color="auto"/>
            </w:tcBorders>
            <w:shd w:val="clear" w:color="auto" w:fill="auto"/>
          </w:tcPr>
          <w:p w14:paraId="40F4A654" w14:textId="77777777" w:rsidR="00020C49" w:rsidRPr="00A40606" w:rsidRDefault="00020C49" w:rsidP="00A44A06">
            <w:pPr>
              <w:spacing w:after="0"/>
              <w:jc w:val="center"/>
              <w:rPr>
                <w:rFonts w:asciiTheme="minorHAnsi" w:hAnsiTheme="minorHAnsi" w:cstheme="minorHAnsi"/>
                <w:b/>
                <w:sz w:val="20"/>
                <w:szCs w:val="20"/>
              </w:rPr>
            </w:pPr>
          </w:p>
        </w:tc>
        <w:tc>
          <w:tcPr>
            <w:tcW w:w="1269" w:type="pct"/>
            <w:gridSpan w:val="2"/>
            <w:tcBorders>
              <w:top w:val="single" w:sz="4" w:space="0" w:color="auto"/>
              <w:bottom w:val="single" w:sz="4" w:space="0" w:color="auto"/>
            </w:tcBorders>
            <w:shd w:val="clear" w:color="auto" w:fill="auto"/>
          </w:tcPr>
          <w:p w14:paraId="049DC6E7" w14:textId="77777777" w:rsidR="00020C49" w:rsidRPr="00A40606" w:rsidRDefault="00020C49" w:rsidP="00A44A06">
            <w:pPr>
              <w:spacing w:after="0"/>
              <w:jc w:val="center"/>
              <w:rPr>
                <w:rFonts w:asciiTheme="minorHAnsi" w:hAnsiTheme="minorHAnsi" w:cstheme="minorHAnsi"/>
                <w:color w:val="000000"/>
                <w:sz w:val="20"/>
                <w:szCs w:val="20"/>
                <w:lang w:val="en-US"/>
              </w:rPr>
            </w:pPr>
            <w:r w:rsidRPr="00A40606">
              <w:rPr>
                <w:rFonts w:asciiTheme="minorHAnsi" w:hAnsiTheme="minorHAnsi" w:cstheme="minorHAnsi"/>
                <w:sz w:val="20"/>
                <w:szCs w:val="20"/>
              </w:rPr>
              <w:t>75700 Trainings, Workshops &amp; C</w:t>
            </w:r>
            <w:r>
              <w:rPr>
                <w:rFonts w:asciiTheme="minorHAnsi" w:hAnsiTheme="minorHAnsi" w:cstheme="minorHAnsi"/>
                <w:sz w:val="20"/>
                <w:szCs w:val="20"/>
              </w:rPr>
              <w:t>o</w:t>
            </w:r>
            <w:r w:rsidRPr="00A40606">
              <w:rPr>
                <w:rFonts w:asciiTheme="minorHAnsi" w:hAnsiTheme="minorHAnsi" w:cstheme="minorHAnsi"/>
                <w:sz w:val="20"/>
                <w:szCs w:val="20"/>
              </w:rPr>
              <w:t>nferen</w:t>
            </w:r>
            <w:r>
              <w:rPr>
                <w:rFonts w:asciiTheme="minorHAnsi" w:hAnsiTheme="minorHAnsi" w:cstheme="minorHAnsi"/>
                <w:sz w:val="20"/>
                <w:szCs w:val="20"/>
              </w:rPr>
              <w:t>c</w:t>
            </w:r>
            <w:r w:rsidRPr="00A40606">
              <w:rPr>
                <w:rFonts w:asciiTheme="minorHAnsi" w:hAnsiTheme="minorHAnsi" w:cstheme="minorHAnsi"/>
                <w:sz w:val="20"/>
                <w:szCs w:val="20"/>
              </w:rPr>
              <w:t>es</w:t>
            </w:r>
          </w:p>
        </w:tc>
        <w:tc>
          <w:tcPr>
            <w:tcW w:w="778" w:type="pct"/>
            <w:tcBorders>
              <w:top w:val="single" w:sz="4" w:space="0" w:color="auto"/>
              <w:bottom w:val="single" w:sz="4" w:space="0" w:color="auto"/>
            </w:tcBorders>
            <w:shd w:val="clear" w:color="auto" w:fill="auto"/>
          </w:tcPr>
          <w:p w14:paraId="33E42BFD" w14:textId="77777777" w:rsidR="00020C49" w:rsidRDefault="00020C49" w:rsidP="00A44A06">
            <w:pPr>
              <w:spacing w:after="0"/>
              <w:jc w:val="center"/>
              <w:rPr>
                <w:rFonts w:asciiTheme="minorHAnsi" w:hAnsiTheme="minorHAnsi" w:cstheme="minorHAnsi"/>
                <w:sz w:val="20"/>
                <w:szCs w:val="20"/>
              </w:rPr>
            </w:pPr>
            <w:r>
              <w:rPr>
                <w:rFonts w:asciiTheme="minorHAnsi" w:hAnsiTheme="minorHAnsi" w:cstheme="minorHAnsi"/>
                <w:sz w:val="20"/>
                <w:szCs w:val="20"/>
              </w:rPr>
              <w:t>5,000.00</w:t>
            </w:r>
          </w:p>
          <w:p w14:paraId="537858DC" w14:textId="77777777" w:rsidR="00020C49" w:rsidRDefault="00020C49" w:rsidP="00A44A06">
            <w:pPr>
              <w:spacing w:after="0"/>
              <w:jc w:val="center"/>
              <w:rPr>
                <w:rFonts w:asciiTheme="minorHAnsi" w:hAnsiTheme="minorHAnsi" w:cstheme="minorHAnsi"/>
                <w:sz w:val="20"/>
                <w:szCs w:val="20"/>
              </w:rPr>
            </w:pPr>
          </w:p>
        </w:tc>
      </w:tr>
      <w:tr w:rsidR="00020C49" w:rsidRPr="00A40606" w14:paraId="6D10BEEA" w14:textId="77777777" w:rsidTr="00020C49">
        <w:trPr>
          <w:cantSplit/>
          <w:trHeight w:val="915"/>
        </w:trPr>
        <w:tc>
          <w:tcPr>
            <w:tcW w:w="658" w:type="pct"/>
            <w:vMerge/>
          </w:tcPr>
          <w:p w14:paraId="51333C0E" w14:textId="77777777" w:rsidR="00020C49" w:rsidRPr="00615577" w:rsidRDefault="00020C49" w:rsidP="00A44A06">
            <w:pPr>
              <w:spacing w:before="60"/>
              <w:jc w:val="left"/>
              <w:rPr>
                <w:rFonts w:asciiTheme="minorHAnsi" w:hAnsiTheme="minorHAnsi" w:cstheme="minorHAnsi"/>
                <w:i/>
                <w:sz w:val="20"/>
                <w:szCs w:val="20"/>
              </w:rPr>
            </w:pPr>
          </w:p>
        </w:tc>
        <w:tc>
          <w:tcPr>
            <w:tcW w:w="1107" w:type="pct"/>
            <w:vMerge/>
            <w:tcBorders>
              <w:bottom w:val="single" w:sz="4" w:space="0" w:color="auto"/>
            </w:tcBorders>
            <w:shd w:val="clear" w:color="auto" w:fill="auto"/>
            <w:vAlign w:val="center"/>
          </w:tcPr>
          <w:p w14:paraId="3593CE96" w14:textId="77777777" w:rsidR="00020C49" w:rsidRPr="0064704A" w:rsidRDefault="00020C49" w:rsidP="00A44A06">
            <w:pPr>
              <w:pStyle w:val="ListParagraph"/>
              <w:spacing w:after="160" w:line="259" w:lineRule="auto"/>
              <w:ind w:left="0"/>
              <w:jc w:val="both"/>
              <w:rPr>
                <w:rFonts w:asciiTheme="minorHAnsi" w:eastAsia="Times New Roman" w:hAnsiTheme="minorHAnsi" w:cstheme="minorHAnsi"/>
                <w:b/>
                <w:sz w:val="20"/>
                <w:szCs w:val="20"/>
                <w:lang w:val="en-GB"/>
              </w:rPr>
            </w:pPr>
          </w:p>
        </w:tc>
        <w:tc>
          <w:tcPr>
            <w:tcW w:w="508" w:type="pct"/>
            <w:tcBorders>
              <w:top w:val="single" w:sz="4" w:space="0" w:color="auto"/>
              <w:bottom w:val="single" w:sz="4" w:space="0" w:color="auto"/>
            </w:tcBorders>
            <w:shd w:val="clear" w:color="auto" w:fill="auto"/>
          </w:tcPr>
          <w:p w14:paraId="026920BF" w14:textId="77777777" w:rsidR="00020C49" w:rsidRDefault="00020C49" w:rsidP="00A44A06">
            <w:pPr>
              <w:spacing w:after="0"/>
              <w:jc w:val="center"/>
              <w:rPr>
                <w:rFonts w:asciiTheme="minorHAnsi" w:hAnsiTheme="minorHAnsi" w:cstheme="minorHAnsi"/>
                <w:bCs/>
                <w:sz w:val="20"/>
                <w:szCs w:val="20"/>
              </w:rPr>
            </w:pPr>
            <w:r>
              <w:rPr>
                <w:rFonts w:asciiTheme="minorHAnsi" w:hAnsiTheme="minorHAnsi" w:cstheme="minorHAnsi"/>
                <w:bCs/>
                <w:sz w:val="20"/>
                <w:szCs w:val="20"/>
              </w:rPr>
              <w:t>2,000.00</w:t>
            </w:r>
          </w:p>
        </w:tc>
        <w:tc>
          <w:tcPr>
            <w:tcW w:w="394" w:type="pct"/>
            <w:gridSpan w:val="2"/>
            <w:tcBorders>
              <w:top w:val="single" w:sz="4" w:space="0" w:color="auto"/>
              <w:bottom w:val="single" w:sz="4" w:space="0" w:color="auto"/>
            </w:tcBorders>
            <w:shd w:val="clear" w:color="auto" w:fill="auto"/>
          </w:tcPr>
          <w:p w14:paraId="1619E11B" w14:textId="77777777" w:rsidR="00020C49" w:rsidRDefault="00020C49" w:rsidP="00A44A06">
            <w:pPr>
              <w:spacing w:after="0"/>
              <w:jc w:val="center"/>
              <w:rPr>
                <w:rFonts w:asciiTheme="minorHAnsi" w:hAnsiTheme="minorHAnsi" w:cstheme="minorHAnsi"/>
                <w:bCs/>
                <w:sz w:val="20"/>
                <w:szCs w:val="20"/>
              </w:rPr>
            </w:pPr>
            <w:r>
              <w:rPr>
                <w:rFonts w:asciiTheme="minorHAnsi" w:hAnsiTheme="minorHAnsi" w:cstheme="minorHAnsi"/>
                <w:bCs/>
                <w:sz w:val="20"/>
                <w:szCs w:val="20"/>
              </w:rPr>
              <w:t>0.00</w:t>
            </w:r>
          </w:p>
        </w:tc>
        <w:tc>
          <w:tcPr>
            <w:tcW w:w="286" w:type="pct"/>
            <w:gridSpan w:val="2"/>
            <w:tcBorders>
              <w:top w:val="single" w:sz="4" w:space="0" w:color="auto"/>
              <w:bottom w:val="single" w:sz="4" w:space="0" w:color="auto"/>
            </w:tcBorders>
            <w:shd w:val="clear" w:color="auto" w:fill="auto"/>
          </w:tcPr>
          <w:p w14:paraId="79DD989B" w14:textId="77777777" w:rsidR="00020C49" w:rsidRPr="00A40606" w:rsidRDefault="00020C49" w:rsidP="00A44A06">
            <w:pPr>
              <w:spacing w:after="0"/>
              <w:jc w:val="center"/>
              <w:rPr>
                <w:rFonts w:asciiTheme="minorHAnsi" w:hAnsiTheme="minorHAnsi" w:cstheme="minorHAnsi"/>
                <w:b/>
                <w:sz w:val="20"/>
                <w:szCs w:val="20"/>
              </w:rPr>
            </w:pPr>
          </w:p>
        </w:tc>
        <w:tc>
          <w:tcPr>
            <w:tcW w:w="1269" w:type="pct"/>
            <w:gridSpan w:val="2"/>
            <w:tcBorders>
              <w:top w:val="single" w:sz="4" w:space="0" w:color="auto"/>
              <w:bottom w:val="single" w:sz="4" w:space="0" w:color="auto"/>
            </w:tcBorders>
            <w:shd w:val="clear" w:color="auto" w:fill="auto"/>
          </w:tcPr>
          <w:p w14:paraId="4534744F" w14:textId="77777777" w:rsidR="00020C49" w:rsidRDefault="00020C49" w:rsidP="00A44A06">
            <w:pPr>
              <w:jc w:val="center"/>
              <w:rPr>
                <w:rFonts w:asciiTheme="minorHAnsi" w:hAnsiTheme="minorHAnsi" w:cstheme="minorHAnsi"/>
                <w:sz w:val="20"/>
                <w:szCs w:val="20"/>
              </w:rPr>
            </w:pPr>
            <w:r w:rsidRPr="00D16DBC">
              <w:rPr>
                <w:rFonts w:asciiTheme="minorHAnsi" w:hAnsiTheme="minorHAnsi" w:cstheme="minorHAnsi"/>
                <w:sz w:val="20"/>
                <w:szCs w:val="20"/>
              </w:rPr>
              <w:t>74200 Audio Visual</w:t>
            </w:r>
            <w:r>
              <w:rPr>
                <w:rFonts w:asciiTheme="minorHAnsi" w:hAnsiTheme="minorHAnsi" w:cstheme="minorHAnsi"/>
                <w:sz w:val="20"/>
                <w:szCs w:val="20"/>
              </w:rPr>
              <w:t xml:space="preserve"> </w:t>
            </w:r>
            <w:r w:rsidRPr="00D16DBC">
              <w:rPr>
                <w:rFonts w:asciiTheme="minorHAnsi" w:hAnsiTheme="minorHAnsi" w:cstheme="minorHAnsi"/>
                <w:sz w:val="20"/>
                <w:szCs w:val="20"/>
              </w:rPr>
              <w:t>&amp;</w:t>
            </w:r>
            <w:r>
              <w:rPr>
                <w:rFonts w:asciiTheme="minorHAnsi" w:hAnsiTheme="minorHAnsi" w:cstheme="minorHAnsi"/>
                <w:sz w:val="20"/>
                <w:szCs w:val="20"/>
              </w:rPr>
              <w:t xml:space="preserve"> </w:t>
            </w:r>
            <w:r w:rsidRPr="00D16DBC">
              <w:rPr>
                <w:rFonts w:asciiTheme="minorHAnsi" w:hAnsiTheme="minorHAnsi" w:cstheme="minorHAnsi"/>
                <w:sz w:val="20"/>
                <w:szCs w:val="20"/>
              </w:rPr>
              <w:t>Print Prod Costs</w:t>
            </w:r>
          </w:p>
          <w:p w14:paraId="085EDA3D" w14:textId="77777777" w:rsidR="00020C49" w:rsidRPr="00A40606" w:rsidRDefault="00020C49" w:rsidP="00A44A06">
            <w:pPr>
              <w:spacing w:after="0"/>
              <w:jc w:val="center"/>
              <w:rPr>
                <w:rFonts w:asciiTheme="minorHAnsi" w:hAnsiTheme="minorHAnsi" w:cstheme="minorHAnsi"/>
                <w:color w:val="000000"/>
                <w:sz w:val="20"/>
                <w:szCs w:val="20"/>
                <w:lang w:val="en-US"/>
              </w:rPr>
            </w:pPr>
          </w:p>
        </w:tc>
        <w:tc>
          <w:tcPr>
            <w:tcW w:w="778" w:type="pct"/>
            <w:tcBorders>
              <w:top w:val="single" w:sz="4" w:space="0" w:color="auto"/>
              <w:bottom w:val="single" w:sz="4" w:space="0" w:color="auto"/>
            </w:tcBorders>
            <w:shd w:val="clear" w:color="auto" w:fill="auto"/>
          </w:tcPr>
          <w:p w14:paraId="39E6F9FA" w14:textId="77777777" w:rsidR="00020C49" w:rsidRDefault="00020C49" w:rsidP="00A44A06">
            <w:pPr>
              <w:spacing w:after="0"/>
              <w:jc w:val="center"/>
              <w:rPr>
                <w:rFonts w:asciiTheme="minorHAnsi" w:hAnsiTheme="minorHAnsi" w:cstheme="minorHAnsi"/>
                <w:sz w:val="20"/>
                <w:szCs w:val="20"/>
              </w:rPr>
            </w:pPr>
            <w:r>
              <w:rPr>
                <w:rFonts w:asciiTheme="minorHAnsi" w:hAnsiTheme="minorHAnsi" w:cstheme="minorHAnsi"/>
                <w:sz w:val="20"/>
                <w:szCs w:val="20"/>
              </w:rPr>
              <w:t>2,000</w:t>
            </w:r>
          </w:p>
        </w:tc>
      </w:tr>
      <w:tr w:rsidR="00020C49" w:rsidRPr="00A40606" w14:paraId="6FECA65F" w14:textId="77777777" w:rsidTr="00020C49">
        <w:trPr>
          <w:cantSplit/>
          <w:trHeight w:val="664"/>
        </w:trPr>
        <w:tc>
          <w:tcPr>
            <w:tcW w:w="658" w:type="pct"/>
            <w:vMerge w:val="restart"/>
          </w:tcPr>
          <w:p w14:paraId="367901B5" w14:textId="77777777" w:rsidR="00020C49" w:rsidRPr="00615577" w:rsidRDefault="00020C49" w:rsidP="00A44A06">
            <w:pPr>
              <w:spacing w:before="60"/>
              <w:jc w:val="left"/>
              <w:rPr>
                <w:rFonts w:asciiTheme="minorHAnsi" w:hAnsiTheme="minorHAnsi" w:cstheme="minorHAnsi"/>
                <w:i/>
                <w:sz w:val="20"/>
                <w:szCs w:val="20"/>
              </w:rPr>
            </w:pPr>
          </w:p>
        </w:tc>
        <w:tc>
          <w:tcPr>
            <w:tcW w:w="1107" w:type="pct"/>
            <w:vMerge w:val="restart"/>
            <w:tcBorders>
              <w:top w:val="single" w:sz="4" w:space="0" w:color="auto"/>
            </w:tcBorders>
            <w:shd w:val="clear" w:color="auto" w:fill="auto"/>
            <w:vAlign w:val="center"/>
          </w:tcPr>
          <w:p w14:paraId="5B434967" w14:textId="77777777" w:rsidR="00020C49" w:rsidRDefault="00020C49" w:rsidP="00A44A06">
            <w:pPr>
              <w:pStyle w:val="ListParagraph"/>
              <w:spacing w:after="160" w:line="259" w:lineRule="auto"/>
              <w:ind w:left="0"/>
              <w:jc w:val="both"/>
              <w:rPr>
                <w:b/>
                <w:sz w:val="20"/>
                <w:szCs w:val="20"/>
              </w:rPr>
            </w:pPr>
            <w:r w:rsidRPr="00A72B6C">
              <w:rPr>
                <w:b/>
                <w:sz w:val="20"/>
                <w:szCs w:val="20"/>
              </w:rPr>
              <w:t>Activity 3.2.</w:t>
            </w:r>
            <w:r w:rsidRPr="00A72B6C">
              <w:rPr>
                <w:b/>
              </w:rPr>
              <w:t xml:space="preserve"> </w:t>
            </w:r>
            <w:r w:rsidRPr="00A72B6C">
              <w:rPr>
                <w:b/>
                <w:sz w:val="20"/>
                <w:szCs w:val="20"/>
              </w:rPr>
              <w:t>Pilot Corruption risk</w:t>
            </w:r>
          </w:p>
          <w:p w14:paraId="3F63EDA7" w14:textId="77777777" w:rsidR="00020C49" w:rsidRPr="00A72B6C" w:rsidRDefault="00020C49" w:rsidP="00A44A06">
            <w:pPr>
              <w:pStyle w:val="ListParagraph"/>
              <w:spacing w:after="160" w:line="259" w:lineRule="auto"/>
              <w:ind w:left="0"/>
              <w:jc w:val="both"/>
              <w:rPr>
                <w:b/>
                <w:sz w:val="20"/>
                <w:szCs w:val="20"/>
              </w:rPr>
            </w:pPr>
            <w:r w:rsidRPr="00A72B6C">
              <w:rPr>
                <w:b/>
                <w:sz w:val="20"/>
                <w:szCs w:val="20"/>
              </w:rPr>
              <w:t>assessment in two line</w:t>
            </w:r>
            <w:r>
              <w:rPr>
                <w:b/>
                <w:sz w:val="20"/>
                <w:szCs w:val="20"/>
              </w:rPr>
              <w:t>-</w:t>
            </w:r>
            <w:r w:rsidRPr="00A72B6C">
              <w:rPr>
                <w:b/>
                <w:sz w:val="20"/>
                <w:szCs w:val="20"/>
              </w:rPr>
              <w:t>ministries and enhance capacity of respective bodies on monitoring and evaluation of anti-corruption reforms.</w:t>
            </w:r>
          </w:p>
          <w:p w14:paraId="77A0F575" w14:textId="77777777" w:rsidR="00020C49" w:rsidRDefault="00020C49" w:rsidP="00A44A06">
            <w:pPr>
              <w:pStyle w:val="ListParagraph"/>
              <w:spacing w:after="160" w:line="259" w:lineRule="auto"/>
              <w:ind w:left="0"/>
              <w:jc w:val="both"/>
              <w:rPr>
                <w:sz w:val="20"/>
                <w:szCs w:val="20"/>
              </w:rPr>
            </w:pPr>
            <w:r>
              <w:rPr>
                <w:sz w:val="20"/>
                <w:szCs w:val="20"/>
              </w:rPr>
              <w:t>3.2.1</w:t>
            </w:r>
            <w:r>
              <w:t xml:space="preserve"> </w:t>
            </w:r>
            <w:r w:rsidRPr="00305BB7">
              <w:rPr>
                <w:sz w:val="20"/>
                <w:szCs w:val="20"/>
              </w:rPr>
              <w:t>Analyze</w:t>
            </w:r>
            <w:r>
              <w:rPr>
                <w:sz w:val="20"/>
                <w:szCs w:val="20"/>
              </w:rPr>
              <w:t xml:space="preserve"> c</w:t>
            </w:r>
            <w:r w:rsidRPr="00305BB7">
              <w:rPr>
                <w:sz w:val="20"/>
                <w:szCs w:val="20"/>
              </w:rPr>
              <w:t xml:space="preserve">urrent situation of anti-corruption system in line ministries and support introduction of anti-corruption standards, </w:t>
            </w:r>
            <w:proofErr w:type="gramStart"/>
            <w:r w:rsidRPr="00305BB7">
              <w:rPr>
                <w:sz w:val="20"/>
                <w:szCs w:val="20"/>
              </w:rPr>
              <w:t>measures</w:t>
            </w:r>
            <w:proofErr w:type="gramEnd"/>
            <w:r w:rsidRPr="00305BB7">
              <w:rPr>
                <w:sz w:val="20"/>
                <w:szCs w:val="20"/>
              </w:rPr>
              <w:t xml:space="preserve"> and monitoring procedures in line ministries.</w:t>
            </w:r>
          </w:p>
          <w:p w14:paraId="74F588E1" w14:textId="77777777" w:rsidR="00020C49" w:rsidRDefault="00020C49" w:rsidP="00A44A06">
            <w:pPr>
              <w:pStyle w:val="ListParagraph"/>
              <w:spacing w:after="160" w:line="259" w:lineRule="auto"/>
              <w:ind w:left="0"/>
              <w:jc w:val="both"/>
              <w:rPr>
                <w:sz w:val="20"/>
                <w:szCs w:val="20"/>
              </w:rPr>
            </w:pPr>
            <w:r>
              <w:rPr>
                <w:sz w:val="20"/>
                <w:szCs w:val="20"/>
              </w:rPr>
              <w:t>3.2.2. Based on initial review support in piloting corruption risk assessment in two line-ministries.</w:t>
            </w:r>
          </w:p>
          <w:p w14:paraId="0A9117DA" w14:textId="77777777" w:rsidR="00020C49" w:rsidRPr="00305BB7" w:rsidRDefault="00020C49" w:rsidP="00A44A06">
            <w:pPr>
              <w:pStyle w:val="ListParagraph"/>
              <w:spacing w:after="160" w:line="259" w:lineRule="auto"/>
              <w:ind w:left="0"/>
              <w:jc w:val="both"/>
              <w:rPr>
                <w:sz w:val="20"/>
                <w:szCs w:val="20"/>
              </w:rPr>
            </w:pPr>
            <w:r>
              <w:rPr>
                <w:rFonts w:asciiTheme="minorHAnsi" w:hAnsiTheme="minorHAnsi" w:cstheme="minorHAnsi"/>
                <w:sz w:val="20"/>
                <w:szCs w:val="20"/>
              </w:rPr>
              <w:t>3.2.3.</w:t>
            </w:r>
            <w:r w:rsidRPr="00EC5BE4">
              <w:rPr>
                <w:rFonts w:asciiTheme="minorHAnsi" w:hAnsiTheme="minorHAnsi" w:cstheme="minorHAnsi"/>
                <w:sz w:val="20"/>
                <w:szCs w:val="20"/>
              </w:rPr>
              <w:t xml:space="preserve"> Develop relevant</w:t>
            </w:r>
            <w:r>
              <w:rPr>
                <w:rFonts w:asciiTheme="minorHAnsi" w:hAnsiTheme="minorHAnsi" w:cstheme="minorHAnsi"/>
                <w:sz w:val="20"/>
                <w:szCs w:val="20"/>
              </w:rPr>
              <w:t xml:space="preserve"> Monitoring and Evaluation</w:t>
            </w:r>
            <w:r w:rsidRPr="00EC5BE4">
              <w:rPr>
                <w:rFonts w:asciiTheme="minorHAnsi" w:hAnsiTheme="minorHAnsi" w:cstheme="minorHAnsi"/>
                <w:sz w:val="20"/>
                <w:szCs w:val="20"/>
              </w:rPr>
              <w:t xml:space="preserve"> methodology </w:t>
            </w:r>
            <w:r>
              <w:rPr>
                <w:rFonts w:asciiTheme="minorHAnsi" w:hAnsiTheme="minorHAnsi" w:cstheme="minorHAnsi"/>
                <w:sz w:val="20"/>
                <w:szCs w:val="20"/>
              </w:rPr>
              <w:t>and conduct training for relevant stakeholders.</w:t>
            </w:r>
          </w:p>
          <w:p w14:paraId="7B4CC043" w14:textId="77777777" w:rsidR="00020C49" w:rsidRPr="0035416F" w:rsidRDefault="00020C49" w:rsidP="00A44A06">
            <w:pPr>
              <w:pStyle w:val="ListParagraph"/>
              <w:spacing w:after="160" w:line="259" w:lineRule="auto"/>
              <w:ind w:left="0"/>
              <w:jc w:val="both"/>
              <w:rPr>
                <w:rFonts w:asciiTheme="minorHAnsi" w:eastAsia="Times New Roman" w:hAnsiTheme="minorHAnsi" w:cstheme="minorHAnsi"/>
                <w:b/>
                <w:sz w:val="20"/>
                <w:szCs w:val="20"/>
              </w:rPr>
            </w:pPr>
          </w:p>
        </w:tc>
        <w:tc>
          <w:tcPr>
            <w:tcW w:w="508" w:type="pct"/>
            <w:tcBorders>
              <w:top w:val="single" w:sz="4" w:space="0" w:color="auto"/>
              <w:bottom w:val="single" w:sz="4" w:space="0" w:color="auto"/>
            </w:tcBorders>
            <w:shd w:val="clear" w:color="auto" w:fill="auto"/>
          </w:tcPr>
          <w:p w14:paraId="4A78C1C6" w14:textId="77777777" w:rsidR="00020C49" w:rsidRPr="004275D3" w:rsidRDefault="00020C49" w:rsidP="00A44A06">
            <w:pPr>
              <w:spacing w:after="0"/>
              <w:jc w:val="center"/>
              <w:rPr>
                <w:rFonts w:asciiTheme="minorHAnsi" w:hAnsiTheme="minorHAnsi" w:cstheme="minorHAnsi"/>
                <w:bCs/>
                <w:sz w:val="20"/>
                <w:szCs w:val="20"/>
              </w:rPr>
            </w:pPr>
            <w:r w:rsidRPr="004275D3">
              <w:rPr>
                <w:rFonts w:asciiTheme="minorHAnsi" w:hAnsiTheme="minorHAnsi" w:cstheme="minorHAnsi"/>
                <w:bCs/>
                <w:sz w:val="20"/>
                <w:szCs w:val="20"/>
              </w:rPr>
              <w:t>6,000.00</w:t>
            </w:r>
          </w:p>
        </w:tc>
        <w:tc>
          <w:tcPr>
            <w:tcW w:w="394" w:type="pct"/>
            <w:gridSpan w:val="2"/>
            <w:tcBorders>
              <w:top w:val="single" w:sz="4" w:space="0" w:color="auto"/>
              <w:bottom w:val="single" w:sz="4" w:space="0" w:color="auto"/>
            </w:tcBorders>
            <w:shd w:val="clear" w:color="auto" w:fill="auto"/>
          </w:tcPr>
          <w:p w14:paraId="15AEB774" w14:textId="77777777" w:rsidR="00020C49" w:rsidRPr="004275D3" w:rsidRDefault="00020C49" w:rsidP="00A44A06">
            <w:pPr>
              <w:spacing w:after="0"/>
              <w:jc w:val="center"/>
              <w:rPr>
                <w:rFonts w:asciiTheme="minorHAnsi" w:hAnsiTheme="minorHAnsi" w:cstheme="minorHAnsi"/>
                <w:bCs/>
                <w:sz w:val="20"/>
                <w:szCs w:val="20"/>
              </w:rPr>
            </w:pPr>
            <w:r>
              <w:rPr>
                <w:rFonts w:asciiTheme="minorHAnsi" w:hAnsiTheme="minorHAnsi" w:cstheme="minorHAnsi"/>
                <w:bCs/>
                <w:sz w:val="20"/>
                <w:szCs w:val="20"/>
              </w:rPr>
              <w:t>2,000.00</w:t>
            </w:r>
          </w:p>
        </w:tc>
        <w:tc>
          <w:tcPr>
            <w:tcW w:w="286" w:type="pct"/>
            <w:gridSpan w:val="2"/>
            <w:tcBorders>
              <w:top w:val="single" w:sz="4" w:space="0" w:color="auto"/>
              <w:bottom w:val="single" w:sz="4" w:space="0" w:color="auto"/>
            </w:tcBorders>
            <w:shd w:val="clear" w:color="auto" w:fill="auto"/>
          </w:tcPr>
          <w:p w14:paraId="6AC08D8B" w14:textId="77777777" w:rsidR="00020C49" w:rsidRPr="004275D3" w:rsidRDefault="00020C49" w:rsidP="00A44A06">
            <w:pPr>
              <w:spacing w:after="0"/>
              <w:jc w:val="center"/>
              <w:rPr>
                <w:rFonts w:asciiTheme="minorHAnsi" w:hAnsiTheme="minorHAnsi" w:cstheme="minorHAnsi"/>
                <w:bCs/>
                <w:sz w:val="20"/>
                <w:szCs w:val="20"/>
              </w:rPr>
            </w:pPr>
          </w:p>
        </w:tc>
        <w:tc>
          <w:tcPr>
            <w:tcW w:w="1269" w:type="pct"/>
            <w:gridSpan w:val="2"/>
            <w:tcBorders>
              <w:top w:val="single" w:sz="4" w:space="0" w:color="auto"/>
              <w:bottom w:val="single" w:sz="4" w:space="0" w:color="auto"/>
            </w:tcBorders>
            <w:shd w:val="clear" w:color="auto" w:fill="auto"/>
          </w:tcPr>
          <w:p w14:paraId="7802F45F" w14:textId="77777777" w:rsidR="00020C49" w:rsidRPr="004275D3" w:rsidRDefault="00020C49" w:rsidP="00A44A06">
            <w:pPr>
              <w:spacing w:after="0"/>
              <w:jc w:val="center"/>
              <w:rPr>
                <w:rFonts w:asciiTheme="minorHAnsi" w:hAnsiTheme="minorHAnsi" w:cstheme="minorHAnsi"/>
                <w:bCs/>
                <w:color w:val="000000"/>
                <w:sz w:val="20"/>
                <w:szCs w:val="20"/>
                <w:lang w:val="en-US"/>
              </w:rPr>
            </w:pPr>
            <w:r w:rsidRPr="004275D3">
              <w:rPr>
                <w:rFonts w:asciiTheme="minorHAnsi" w:hAnsiTheme="minorHAnsi" w:cstheme="minorHAnsi"/>
                <w:bCs/>
                <w:color w:val="000000"/>
                <w:sz w:val="20"/>
                <w:szCs w:val="20"/>
                <w:lang w:val="en-US"/>
              </w:rPr>
              <w:t>71200 Int Consultants</w:t>
            </w:r>
          </w:p>
        </w:tc>
        <w:tc>
          <w:tcPr>
            <w:tcW w:w="778" w:type="pct"/>
            <w:tcBorders>
              <w:top w:val="single" w:sz="4" w:space="0" w:color="auto"/>
              <w:bottom w:val="single" w:sz="4" w:space="0" w:color="auto"/>
            </w:tcBorders>
            <w:shd w:val="clear" w:color="auto" w:fill="auto"/>
          </w:tcPr>
          <w:p w14:paraId="2465C96A" w14:textId="77777777" w:rsidR="00020C49" w:rsidRPr="004275D3" w:rsidRDefault="00020C49" w:rsidP="00A44A06">
            <w:pPr>
              <w:spacing w:after="0"/>
              <w:jc w:val="center"/>
              <w:rPr>
                <w:rFonts w:asciiTheme="minorHAnsi" w:hAnsiTheme="minorHAnsi" w:cstheme="minorHAnsi"/>
                <w:bCs/>
                <w:sz w:val="20"/>
                <w:szCs w:val="20"/>
              </w:rPr>
            </w:pPr>
            <w:r w:rsidRPr="004275D3">
              <w:rPr>
                <w:rFonts w:asciiTheme="minorHAnsi" w:hAnsiTheme="minorHAnsi" w:cstheme="minorHAnsi"/>
                <w:bCs/>
                <w:sz w:val="20"/>
                <w:szCs w:val="20"/>
              </w:rPr>
              <w:t>8,000.00</w:t>
            </w:r>
          </w:p>
        </w:tc>
      </w:tr>
      <w:tr w:rsidR="00020C49" w:rsidRPr="00A40606" w14:paraId="4A858A0D" w14:textId="77777777" w:rsidTr="00020C49">
        <w:trPr>
          <w:cantSplit/>
          <w:trHeight w:val="960"/>
        </w:trPr>
        <w:tc>
          <w:tcPr>
            <w:tcW w:w="658" w:type="pct"/>
            <w:vMerge/>
          </w:tcPr>
          <w:p w14:paraId="64B7738F" w14:textId="77777777" w:rsidR="00020C49" w:rsidRPr="00615577" w:rsidRDefault="00020C49" w:rsidP="00A44A06">
            <w:pPr>
              <w:spacing w:before="60"/>
              <w:jc w:val="left"/>
              <w:rPr>
                <w:rFonts w:asciiTheme="minorHAnsi" w:hAnsiTheme="minorHAnsi" w:cstheme="minorHAnsi"/>
                <w:i/>
                <w:sz w:val="20"/>
                <w:szCs w:val="20"/>
              </w:rPr>
            </w:pPr>
          </w:p>
        </w:tc>
        <w:tc>
          <w:tcPr>
            <w:tcW w:w="1107" w:type="pct"/>
            <w:vMerge/>
            <w:shd w:val="clear" w:color="auto" w:fill="auto"/>
            <w:vAlign w:val="center"/>
          </w:tcPr>
          <w:p w14:paraId="6CD92843" w14:textId="77777777" w:rsidR="00020C49" w:rsidRPr="00A72B6C" w:rsidRDefault="00020C49" w:rsidP="00A44A06">
            <w:pPr>
              <w:pStyle w:val="ListParagraph"/>
              <w:spacing w:after="160" w:line="259" w:lineRule="auto"/>
              <w:ind w:left="0"/>
              <w:jc w:val="both"/>
              <w:rPr>
                <w:b/>
                <w:sz w:val="20"/>
                <w:szCs w:val="20"/>
              </w:rPr>
            </w:pPr>
          </w:p>
        </w:tc>
        <w:tc>
          <w:tcPr>
            <w:tcW w:w="508" w:type="pct"/>
            <w:tcBorders>
              <w:top w:val="single" w:sz="4" w:space="0" w:color="auto"/>
              <w:bottom w:val="single" w:sz="4" w:space="0" w:color="auto"/>
            </w:tcBorders>
            <w:shd w:val="clear" w:color="auto" w:fill="auto"/>
          </w:tcPr>
          <w:p w14:paraId="61EA8115" w14:textId="77777777" w:rsidR="00020C49" w:rsidRPr="004275D3" w:rsidRDefault="00020C49" w:rsidP="00A44A06">
            <w:pPr>
              <w:spacing w:after="0"/>
              <w:jc w:val="center"/>
              <w:rPr>
                <w:rFonts w:asciiTheme="minorHAnsi" w:hAnsiTheme="minorHAnsi" w:cstheme="minorHAnsi"/>
                <w:bCs/>
                <w:sz w:val="20"/>
                <w:szCs w:val="20"/>
              </w:rPr>
            </w:pPr>
            <w:r>
              <w:rPr>
                <w:rFonts w:asciiTheme="minorHAnsi" w:hAnsiTheme="minorHAnsi" w:cstheme="minorHAnsi"/>
                <w:bCs/>
                <w:sz w:val="20"/>
                <w:szCs w:val="20"/>
              </w:rPr>
              <w:t>5,000.00</w:t>
            </w:r>
          </w:p>
        </w:tc>
        <w:tc>
          <w:tcPr>
            <w:tcW w:w="394" w:type="pct"/>
            <w:gridSpan w:val="2"/>
            <w:tcBorders>
              <w:top w:val="single" w:sz="4" w:space="0" w:color="auto"/>
              <w:bottom w:val="single" w:sz="4" w:space="0" w:color="auto"/>
            </w:tcBorders>
            <w:shd w:val="clear" w:color="auto" w:fill="auto"/>
          </w:tcPr>
          <w:p w14:paraId="7C66EE73" w14:textId="77777777" w:rsidR="00020C49" w:rsidRPr="004275D3" w:rsidRDefault="00020C49" w:rsidP="00A44A06">
            <w:pPr>
              <w:spacing w:after="0"/>
              <w:jc w:val="center"/>
              <w:rPr>
                <w:rFonts w:asciiTheme="minorHAnsi" w:hAnsiTheme="minorHAnsi" w:cstheme="minorHAnsi"/>
                <w:bCs/>
                <w:sz w:val="20"/>
                <w:szCs w:val="20"/>
              </w:rPr>
            </w:pPr>
            <w:r>
              <w:rPr>
                <w:rFonts w:asciiTheme="minorHAnsi" w:hAnsiTheme="minorHAnsi" w:cstheme="minorHAnsi"/>
                <w:bCs/>
                <w:sz w:val="20"/>
                <w:szCs w:val="20"/>
              </w:rPr>
              <w:t>13,500.00</w:t>
            </w:r>
          </w:p>
        </w:tc>
        <w:tc>
          <w:tcPr>
            <w:tcW w:w="286" w:type="pct"/>
            <w:gridSpan w:val="2"/>
            <w:tcBorders>
              <w:top w:val="single" w:sz="4" w:space="0" w:color="auto"/>
              <w:bottom w:val="single" w:sz="4" w:space="0" w:color="auto"/>
            </w:tcBorders>
            <w:shd w:val="clear" w:color="auto" w:fill="auto"/>
          </w:tcPr>
          <w:p w14:paraId="13D69A3B" w14:textId="77777777" w:rsidR="00020C49" w:rsidRPr="004275D3" w:rsidRDefault="00020C49" w:rsidP="00A44A06">
            <w:pPr>
              <w:spacing w:after="0"/>
              <w:jc w:val="center"/>
              <w:rPr>
                <w:rFonts w:asciiTheme="minorHAnsi" w:hAnsiTheme="minorHAnsi" w:cstheme="minorHAnsi"/>
                <w:bCs/>
                <w:sz w:val="20"/>
                <w:szCs w:val="20"/>
              </w:rPr>
            </w:pPr>
          </w:p>
        </w:tc>
        <w:tc>
          <w:tcPr>
            <w:tcW w:w="1269" w:type="pct"/>
            <w:gridSpan w:val="2"/>
            <w:tcBorders>
              <w:top w:val="single" w:sz="4" w:space="0" w:color="auto"/>
              <w:bottom w:val="single" w:sz="4" w:space="0" w:color="auto"/>
            </w:tcBorders>
            <w:shd w:val="clear" w:color="auto" w:fill="auto"/>
          </w:tcPr>
          <w:p w14:paraId="2AE78501" w14:textId="77777777" w:rsidR="00020C49" w:rsidRPr="004275D3" w:rsidRDefault="00020C49" w:rsidP="00A44A06">
            <w:pPr>
              <w:jc w:val="center"/>
              <w:rPr>
                <w:rFonts w:asciiTheme="minorHAnsi" w:hAnsiTheme="minorHAnsi" w:cstheme="minorHAnsi"/>
                <w:bCs/>
                <w:color w:val="000000"/>
                <w:sz w:val="20"/>
                <w:szCs w:val="20"/>
                <w:lang w:val="en-US"/>
              </w:rPr>
            </w:pPr>
            <w:r w:rsidRPr="004275D3">
              <w:rPr>
                <w:rFonts w:asciiTheme="minorHAnsi" w:hAnsiTheme="minorHAnsi" w:cstheme="minorHAnsi"/>
                <w:bCs/>
                <w:color w:val="000000"/>
                <w:sz w:val="20"/>
                <w:szCs w:val="20"/>
                <w:lang w:val="en-US"/>
              </w:rPr>
              <w:t>71300 Local Consultants</w:t>
            </w:r>
          </w:p>
          <w:p w14:paraId="0EE63A5A" w14:textId="77777777" w:rsidR="00020C49" w:rsidRPr="004275D3" w:rsidRDefault="00020C49" w:rsidP="00A44A06">
            <w:pPr>
              <w:spacing w:after="0"/>
              <w:jc w:val="center"/>
              <w:rPr>
                <w:rFonts w:asciiTheme="minorHAnsi" w:hAnsiTheme="minorHAnsi" w:cstheme="minorHAnsi"/>
                <w:bCs/>
                <w:sz w:val="20"/>
                <w:szCs w:val="20"/>
              </w:rPr>
            </w:pPr>
          </w:p>
        </w:tc>
        <w:tc>
          <w:tcPr>
            <w:tcW w:w="778" w:type="pct"/>
            <w:tcBorders>
              <w:top w:val="single" w:sz="4" w:space="0" w:color="auto"/>
              <w:bottom w:val="single" w:sz="4" w:space="0" w:color="auto"/>
            </w:tcBorders>
            <w:shd w:val="clear" w:color="auto" w:fill="auto"/>
          </w:tcPr>
          <w:p w14:paraId="31595102" w14:textId="77777777" w:rsidR="00020C49" w:rsidRPr="004275D3" w:rsidRDefault="00020C49" w:rsidP="00A44A06">
            <w:pPr>
              <w:spacing w:after="0"/>
              <w:jc w:val="center"/>
              <w:rPr>
                <w:rFonts w:asciiTheme="minorHAnsi" w:hAnsiTheme="minorHAnsi" w:cstheme="minorHAnsi"/>
                <w:bCs/>
                <w:sz w:val="20"/>
                <w:szCs w:val="20"/>
              </w:rPr>
            </w:pPr>
            <w:r>
              <w:rPr>
                <w:rFonts w:asciiTheme="minorHAnsi" w:hAnsiTheme="minorHAnsi" w:cstheme="minorHAnsi"/>
                <w:bCs/>
                <w:sz w:val="20"/>
                <w:szCs w:val="20"/>
              </w:rPr>
              <w:t>18,500.00</w:t>
            </w:r>
          </w:p>
        </w:tc>
      </w:tr>
      <w:tr w:rsidR="00020C49" w:rsidRPr="00A40606" w14:paraId="03D3A7DC" w14:textId="77777777" w:rsidTr="00020C49">
        <w:trPr>
          <w:cantSplit/>
          <w:trHeight w:val="1170"/>
        </w:trPr>
        <w:tc>
          <w:tcPr>
            <w:tcW w:w="658" w:type="pct"/>
            <w:vMerge/>
          </w:tcPr>
          <w:p w14:paraId="000DE3C7" w14:textId="77777777" w:rsidR="00020C49" w:rsidRPr="00615577" w:rsidRDefault="00020C49" w:rsidP="00A44A06">
            <w:pPr>
              <w:spacing w:before="60"/>
              <w:jc w:val="left"/>
              <w:rPr>
                <w:rFonts w:asciiTheme="minorHAnsi" w:hAnsiTheme="minorHAnsi" w:cstheme="minorHAnsi"/>
                <w:i/>
                <w:sz w:val="20"/>
                <w:szCs w:val="20"/>
              </w:rPr>
            </w:pPr>
          </w:p>
        </w:tc>
        <w:tc>
          <w:tcPr>
            <w:tcW w:w="1107" w:type="pct"/>
            <w:vMerge/>
            <w:shd w:val="clear" w:color="auto" w:fill="auto"/>
            <w:vAlign w:val="center"/>
          </w:tcPr>
          <w:p w14:paraId="2FE7EE9C" w14:textId="77777777" w:rsidR="00020C49" w:rsidRPr="00A72B6C" w:rsidRDefault="00020C49" w:rsidP="00A44A06">
            <w:pPr>
              <w:pStyle w:val="ListParagraph"/>
              <w:spacing w:after="160" w:line="259" w:lineRule="auto"/>
              <w:ind w:left="0"/>
              <w:jc w:val="both"/>
              <w:rPr>
                <w:b/>
                <w:sz w:val="20"/>
                <w:szCs w:val="20"/>
              </w:rPr>
            </w:pPr>
          </w:p>
        </w:tc>
        <w:tc>
          <w:tcPr>
            <w:tcW w:w="508" w:type="pct"/>
            <w:tcBorders>
              <w:top w:val="single" w:sz="4" w:space="0" w:color="auto"/>
              <w:bottom w:val="single" w:sz="4" w:space="0" w:color="auto"/>
            </w:tcBorders>
            <w:shd w:val="clear" w:color="auto" w:fill="auto"/>
          </w:tcPr>
          <w:p w14:paraId="6FB99BAE" w14:textId="77777777" w:rsidR="00020C49" w:rsidRPr="004275D3" w:rsidRDefault="00020C49" w:rsidP="00A44A06">
            <w:pPr>
              <w:spacing w:after="0"/>
              <w:jc w:val="center"/>
              <w:rPr>
                <w:rFonts w:asciiTheme="minorHAnsi" w:hAnsiTheme="minorHAnsi" w:cstheme="minorHAnsi"/>
                <w:bCs/>
                <w:sz w:val="20"/>
                <w:szCs w:val="20"/>
              </w:rPr>
            </w:pPr>
            <w:r>
              <w:rPr>
                <w:rFonts w:asciiTheme="minorHAnsi" w:hAnsiTheme="minorHAnsi" w:cstheme="minorHAnsi"/>
                <w:bCs/>
                <w:sz w:val="20"/>
                <w:szCs w:val="20"/>
              </w:rPr>
              <w:t>2,000.00</w:t>
            </w:r>
          </w:p>
        </w:tc>
        <w:tc>
          <w:tcPr>
            <w:tcW w:w="394" w:type="pct"/>
            <w:gridSpan w:val="2"/>
            <w:tcBorders>
              <w:top w:val="single" w:sz="4" w:space="0" w:color="auto"/>
              <w:bottom w:val="single" w:sz="4" w:space="0" w:color="auto"/>
            </w:tcBorders>
            <w:shd w:val="clear" w:color="auto" w:fill="auto"/>
          </w:tcPr>
          <w:p w14:paraId="3E9654DA" w14:textId="77777777" w:rsidR="00020C49" w:rsidRPr="004275D3" w:rsidRDefault="00020C49" w:rsidP="00A44A06">
            <w:pPr>
              <w:spacing w:after="0"/>
              <w:jc w:val="center"/>
              <w:rPr>
                <w:rFonts w:asciiTheme="minorHAnsi" w:hAnsiTheme="minorHAnsi" w:cstheme="minorHAnsi"/>
                <w:bCs/>
                <w:sz w:val="20"/>
                <w:szCs w:val="20"/>
              </w:rPr>
            </w:pPr>
            <w:r>
              <w:rPr>
                <w:rFonts w:asciiTheme="minorHAnsi" w:hAnsiTheme="minorHAnsi" w:cstheme="minorHAnsi"/>
                <w:bCs/>
                <w:sz w:val="20"/>
                <w:szCs w:val="20"/>
              </w:rPr>
              <w:t>0.00</w:t>
            </w:r>
          </w:p>
        </w:tc>
        <w:tc>
          <w:tcPr>
            <w:tcW w:w="286" w:type="pct"/>
            <w:gridSpan w:val="2"/>
            <w:tcBorders>
              <w:top w:val="single" w:sz="4" w:space="0" w:color="auto"/>
              <w:bottom w:val="single" w:sz="4" w:space="0" w:color="auto"/>
            </w:tcBorders>
            <w:shd w:val="clear" w:color="auto" w:fill="auto"/>
          </w:tcPr>
          <w:p w14:paraId="284205BD" w14:textId="77777777" w:rsidR="00020C49" w:rsidRPr="004275D3" w:rsidRDefault="00020C49" w:rsidP="00A44A06">
            <w:pPr>
              <w:spacing w:after="0"/>
              <w:jc w:val="center"/>
              <w:rPr>
                <w:rFonts w:asciiTheme="minorHAnsi" w:hAnsiTheme="minorHAnsi" w:cstheme="minorHAnsi"/>
                <w:bCs/>
                <w:sz w:val="20"/>
                <w:szCs w:val="20"/>
              </w:rPr>
            </w:pPr>
          </w:p>
        </w:tc>
        <w:tc>
          <w:tcPr>
            <w:tcW w:w="1269" w:type="pct"/>
            <w:gridSpan w:val="2"/>
            <w:tcBorders>
              <w:top w:val="single" w:sz="4" w:space="0" w:color="auto"/>
              <w:bottom w:val="single" w:sz="4" w:space="0" w:color="auto"/>
            </w:tcBorders>
            <w:shd w:val="clear" w:color="auto" w:fill="auto"/>
          </w:tcPr>
          <w:p w14:paraId="07E2F5A3" w14:textId="77777777" w:rsidR="00020C49" w:rsidRPr="004275D3" w:rsidRDefault="00020C49" w:rsidP="00A44A06">
            <w:pPr>
              <w:spacing w:after="0"/>
              <w:jc w:val="center"/>
              <w:rPr>
                <w:rFonts w:asciiTheme="minorHAnsi" w:hAnsiTheme="minorHAnsi" w:cstheme="minorHAnsi"/>
                <w:bCs/>
                <w:sz w:val="20"/>
                <w:szCs w:val="20"/>
              </w:rPr>
            </w:pPr>
            <w:r w:rsidRPr="004275D3">
              <w:rPr>
                <w:rFonts w:asciiTheme="minorHAnsi" w:hAnsiTheme="minorHAnsi" w:cstheme="minorHAnsi"/>
                <w:bCs/>
                <w:sz w:val="20"/>
                <w:szCs w:val="20"/>
              </w:rPr>
              <w:t>75700 Trainings, Workshops &amp; Conferences</w:t>
            </w:r>
          </w:p>
        </w:tc>
        <w:tc>
          <w:tcPr>
            <w:tcW w:w="778" w:type="pct"/>
            <w:tcBorders>
              <w:top w:val="single" w:sz="4" w:space="0" w:color="auto"/>
              <w:bottom w:val="single" w:sz="4" w:space="0" w:color="auto"/>
            </w:tcBorders>
            <w:shd w:val="clear" w:color="auto" w:fill="auto"/>
          </w:tcPr>
          <w:p w14:paraId="28F616C1" w14:textId="77777777" w:rsidR="00020C49" w:rsidRPr="004275D3" w:rsidRDefault="00020C49" w:rsidP="00A44A06">
            <w:pPr>
              <w:spacing w:after="0"/>
              <w:jc w:val="center"/>
              <w:rPr>
                <w:rFonts w:asciiTheme="minorHAnsi" w:hAnsiTheme="minorHAnsi" w:cstheme="minorHAnsi"/>
                <w:bCs/>
                <w:sz w:val="20"/>
                <w:szCs w:val="20"/>
              </w:rPr>
            </w:pPr>
            <w:r>
              <w:rPr>
                <w:rFonts w:asciiTheme="minorHAnsi" w:hAnsiTheme="minorHAnsi" w:cstheme="minorHAnsi"/>
                <w:bCs/>
                <w:sz w:val="20"/>
                <w:szCs w:val="20"/>
              </w:rPr>
              <w:t>2,000.00</w:t>
            </w:r>
          </w:p>
        </w:tc>
      </w:tr>
      <w:tr w:rsidR="00020C49" w:rsidRPr="00A40606" w14:paraId="7BD378DB" w14:textId="77777777" w:rsidTr="00020C49">
        <w:trPr>
          <w:cantSplit/>
          <w:trHeight w:val="1800"/>
        </w:trPr>
        <w:tc>
          <w:tcPr>
            <w:tcW w:w="658" w:type="pct"/>
            <w:vMerge/>
          </w:tcPr>
          <w:p w14:paraId="69DB49CF" w14:textId="77777777" w:rsidR="00020C49" w:rsidRPr="00615577" w:rsidRDefault="00020C49" w:rsidP="00A44A06">
            <w:pPr>
              <w:spacing w:before="60"/>
              <w:jc w:val="left"/>
              <w:rPr>
                <w:rFonts w:asciiTheme="minorHAnsi" w:hAnsiTheme="minorHAnsi" w:cstheme="minorHAnsi"/>
                <w:i/>
                <w:sz w:val="20"/>
                <w:szCs w:val="20"/>
              </w:rPr>
            </w:pPr>
          </w:p>
        </w:tc>
        <w:tc>
          <w:tcPr>
            <w:tcW w:w="1107" w:type="pct"/>
            <w:vMerge/>
            <w:tcBorders>
              <w:bottom w:val="single" w:sz="4" w:space="0" w:color="auto"/>
            </w:tcBorders>
            <w:shd w:val="clear" w:color="auto" w:fill="auto"/>
            <w:vAlign w:val="center"/>
          </w:tcPr>
          <w:p w14:paraId="1CAB6E75" w14:textId="77777777" w:rsidR="00020C49" w:rsidRPr="00A72B6C" w:rsidRDefault="00020C49" w:rsidP="00A44A06">
            <w:pPr>
              <w:pStyle w:val="ListParagraph"/>
              <w:spacing w:after="160" w:line="259" w:lineRule="auto"/>
              <w:ind w:left="0"/>
              <w:jc w:val="both"/>
              <w:rPr>
                <w:b/>
                <w:sz w:val="20"/>
                <w:szCs w:val="20"/>
              </w:rPr>
            </w:pPr>
          </w:p>
        </w:tc>
        <w:tc>
          <w:tcPr>
            <w:tcW w:w="508" w:type="pct"/>
            <w:tcBorders>
              <w:top w:val="single" w:sz="4" w:space="0" w:color="auto"/>
              <w:bottom w:val="single" w:sz="4" w:space="0" w:color="auto"/>
            </w:tcBorders>
            <w:shd w:val="clear" w:color="auto" w:fill="auto"/>
          </w:tcPr>
          <w:p w14:paraId="77B93353" w14:textId="77777777" w:rsidR="00020C49" w:rsidRPr="004275D3" w:rsidRDefault="00020C49" w:rsidP="00A44A06">
            <w:pPr>
              <w:spacing w:after="0"/>
              <w:jc w:val="center"/>
              <w:rPr>
                <w:rFonts w:asciiTheme="minorHAnsi" w:hAnsiTheme="minorHAnsi" w:cstheme="minorHAnsi"/>
                <w:bCs/>
                <w:sz w:val="20"/>
                <w:szCs w:val="20"/>
              </w:rPr>
            </w:pPr>
            <w:r>
              <w:rPr>
                <w:rFonts w:asciiTheme="minorHAnsi" w:hAnsiTheme="minorHAnsi" w:cstheme="minorHAnsi"/>
                <w:bCs/>
                <w:sz w:val="20"/>
                <w:szCs w:val="20"/>
              </w:rPr>
              <w:t>2,000.00</w:t>
            </w:r>
          </w:p>
        </w:tc>
        <w:tc>
          <w:tcPr>
            <w:tcW w:w="394" w:type="pct"/>
            <w:gridSpan w:val="2"/>
            <w:tcBorders>
              <w:top w:val="single" w:sz="4" w:space="0" w:color="auto"/>
              <w:bottom w:val="single" w:sz="4" w:space="0" w:color="auto"/>
            </w:tcBorders>
            <w:shd w:val="clear" w:color="auto" w:fill="auto"/>
          </w:tcPr>
          <w:p w14:paraId="16F2F988" w14:textId="77777777" w:rsidR="00020C49" w:rsidRPr="004275D3" w:rsidRDefault="00020C49" w:rsidP="00A44A06">
            <w:pPr>
              <w:spacing w:after="0"/>
              <w:jc w:val="center"/>
              <w:rPr>
                <w:rFonts w:asciiTheme="minorHAnsi" w:hAnsiTheme="minorHAnsi" w:cstheme="minorHAnsi"/>
                <w:bCs/>
                <w:sz w:val="20"/>
                <w:szCs w:val="20"/>
              </w:rPr>
            </w:pPr>
            <w:r>
              <w:rPr>
                <w:rFonts w:asciiTheme="minorHAnsi" w:hAnsiTheme="minorHAnsi" w:cstheme="minorHAnsi"/>
                <w:bCs/>
                <w:sz w:val="20"/>
                <w:szCs w:val="20"/>
              </w:rPr>
              <w:t>2,000.00</w:t>
            </w:r>
          </w:p>
        </w:tc>
        <w:tc>
          <w:tcPr>
            <w:tcW w:w="286" w:type="pct"/>
            <w:gridSpan w:val="2"/>
            <w:tcBorders>
              <w:top w:val="single" w:sz="4" w:space="0" w:color="auto"/>
              <w:bottom w:val="single" w:sz="4" w:space="0" w:color="auto"/>
            </w:tcBorders>
            <w:shd w:val="clear" w:color="auto" w:fill="auto"/>
          </w:tcPr>
          <w:p w14:paraId="025B8BFC" w14:textId="77777777" w:rsidR="00020C49" w:rsidRPr="004275D3" w:rsidRDefault="00020C49" w:rsidP="00A44A06">
            <w:pPr>
              <w:spacing w:after="0"/>
              <w:jc w:val="center"/>
              <w:rPr>
                <w:rFonts w:asciiTheme="minorHAnsi" w:hAnsiTheme="minorHAnsi" w:cstheme="minorHAnsi"/>
                <w:bCs/>
                <w:sz w:val="20"/>
                <w:szCs w:val="20"/>
              </w:rPr>
            </w:pPr>
          </w:p>
        </w:tc>
        <w:tc>
          <w:tcPr>
            <w:tcW w:w="1269" w:type="pct"/>
            <w:gridSpan w:val="2"/>
            <w:tcBorders>
              <w:top w:val="single" w:sz="4" w:space="0" w:color="auto"/>
              <w:bottom w:val="single" w:sz="4" w:space="0" w:color="auto"/>
            </w:tcBorders>
            <w:shd w:val="clear" w:color="auto" w:fill="auto"/>
          </w:tcPr>
          <w:p w14:paraId="0D15F128" w14:textId="77777777" w:rsidR="00020C49" w:rsidRPr="004275D3" w:rsidRDefault="00020C49" w:rsidP="00A44A06">
            <w:pPr>
              <w:jc w:val="center"/>
              <w:rPr>
                <w:rFonts w:asciiTheme="minorHAnsi" w:hAnsiTheme="minorHAnsi" w:cstheme="minorHAnsi"/>
                <w:bCs/>
                <w:sz w:val="20"/>
                <w:szCs w:val="20"/>
              </w:rPr>
            </w:pPr>
            <w:r w:rsidRPr="004275D3">
              <w:rPr>
                <w:rFonts w:asciiTheme="minorHAnsi" w:hAnsiTheme="minorHAnsi" w:cstheme="minorHAnsi"/>
                <w:bCs/>
                <w:sz w:val="20"/>
                <w:szCs w:val="20"/>
              </w:rPr>
              <w:t>74200 Audio Visual &amp; Print Prod Costs</w:t>
            </w:r>
          </w:p>
          <w:p w14:paraId="1DD13E43" w14:textId="77777777" w:rsidR="00020C49" w:rsidRPr="004275D3" w:rsidRDefault="00020C49" w:rsidP="00A44A06">
            <w:pPr>
              <w:spacing w:after="0"/>
              <w:jc w:val="center"/>
              <w:rPr>
                <w:rFonts w:asciiTheme="minorHAnsi" w:hAnsiTheme="minorHAnsi" w:cstheme="minorHAnsi"/>
                <w:bCs/>
                <w:sz w:val="20"/>
                <w:szCs w:val="20"/>
              </w:rPr>
            </w:pPr>
          </w:p>
        </w:tc>
        <w:tc>
          <w:tcPr>
            <w:tcW w:w="778" w:type="pct"/>
            <w:tcBorders>
              <w:top w:val="single" w:sz="4" w:space="0" w:color="auto"/>
              <w:bottom w:val="single" w:sz="4" w:space="0" w:color="auto"/>
            </w:tcBorders>
            <w:shd w:val="clear" w:color="auto" w:fill="auto"/>
          </w:tcPr>
          <w:p w14:paraId="7F4E59AF" w14:textId="77777777" w:rsidR="00020C49" w:rsidRPr="004275D3" w:rsidRDefault="00020C49" w:rsidP="00A44A06">
            <w:pPr>
              <w:spacing w:after="0"/>
              <w:jc w:val="center"/>
              <w:rPr>
                <w:rFonts w:asciiTheme="minorHAnsi" w:hAnsiTheme="minorHAnsi" w:cstheme="minorHAnsi"/>
                <w:bCs/>
                <w:sz w:val="20"/>
                <w:szCs w:val="20"/>
              </w:rPr>
            </w:pPr>
            <w:r>
              <w:rPr>
                <w:rFonts w:asciiTheme="minorHAnsi" w:hAnsiTheme="minorHAnsi" w:cstheme="minorHAnsi"/>
                <w:bCs/>
                <w:sz w:val="20"/>
                <w:szCs w:val="20"/>
              </w:rPr>
              <w:t>4,000.00</w:t>
            </w:r>
          </w:p>
        </w:tc>
      </w:tr>
      <w:tr w:rsidR="00020C49" w:rsidRPr="00A40606" w14:paraId="2968F2B6" w14:textId="77777777" w:rsidTr="00020C49">
        <w:trPr>
          <w:cantSplit/>
          <w:trHeight w:val="2210"/>
        </w:trPr>
        <w:tc>
          <w:tcPr>
            <w:tcW w:w="658" w:type="pct"/>
          </w:tcPr>
          <w:p w14:paraId="7AD06FE7" w14:textId="77777777" w:rsidR="00020C49" w:rsidRPr="00615577" w:rsidRDefault="00020C49" w:rsidP="00A44A06">
            <w:pPr>
              <w:spacing w:before="60"/>
              <w:jc w:val="left"/>
              <w:rPr>
                <w:rFonts w:asciiTheme="minorHAnsi" w:hAnsiTheme="minorHAnsi" w:cstheme="minorHAnsi"/>
                <w:i/>
                <w:sz w:val="20"/>
                <w:szCs w:val="20"/>
              </w:rPr>
            </w:pPr>
          </w:p>
        </w:tc>
        <w:tc>
          <w:tcPr>
            <w:tcW w:w="1107" w:type="pct"/>
            <w:tcBorders>
              <w:top w:val="single" w:sz="4" w:space="0" w:color="auto"/>
              <w:bottom w:val="single" w:sz="4" w:space="0" w:color="auto"/>
            </w:tcBorders>
            <w:shd w:val="clear" w:color="auto" w:fill="auto"/>
            <w:vAlign w:val="center"/>
          </w:tcPr>
          <w:p w14:paraId="2961E4FC" w14:textId="77777777" w:rsidR="00020C49" w:rsidRPr="00305BB7" w:rsidRDefault="00020C49" w:rsidP="00A44A06">
            <w:pPr>
              <w:pStyle w:val="ListParagraph"/>
              <w:spacing w:after="160" w:line="259" w:lineRule="auto"/>
              <w:ind w:left="0"/>
              <w:jc w:val="both"/>
              <w:rPr>
                <w:sz w:val="20"/>
                <w:szCs w:val="20"/>
              </w:rPr>
            </w:pPr>
          </w:p>
          <w:p w14:paraId="2B9A58F6" w14:textId="77777777" w:rsidR="00020C49" w:rsidRPr="00305BB7" w:rsidRDefault="00020C49" w:rsidP="00A44A06">
            <w:pPr>
              <w:pStyle w:val="ListParagraph"/>
              <w:spacing w:after="160" w:line="259" w:lineRule="auto"/>
              <w:ind w:left="0"/>
              <w:jc w:val="both"/>
              <w:rPr>
                <w:rFonts w:asciiTheme="minorHAnsi" w:hAnsiTheme="minorHAnsi" w:cstheme="minorHAnsi"/>
                <w:b/>
                <w:sz w:val="20"/>
                <w:szCs w:val="20"/>
                <w:lang w:val="en-GB"/>
              </w:rPr>
            </w:pPr>
            <w:r>
              <w:rPr>
                <w:rFonts w:asciiTheme="minorHAnsi" w:hAnsiTheme="minorHAnsi" w:cstheme="minorHAnsi"/>
                <w:b/>
                <w:sz w:val="20"/>
                <w:szCs w:val="20"/>
                <w:lang w:val="en-GB"/>
              </w:rPr>
              <w:t xml:space="preserve">Activity 3.3. </w:t>
            </w:r>
            <w:r w:rsidRPr="00305BB7">
              <w:rPr>
                <w:rFonts w:asciiTheme="minorHAnsi" w:hAnsiTheme="minorHAnsi" w:cstheme="minorHAnsi"/>
                <w:b/>
                <w:sz w:val="20"/>
                <w:szCs w:val="20"/>
                <w:lang w:val="en-GB"/>
              </w:rPr>
              <w:t xml:space="preserve">Develop and implement comprehensive capacity building program and trainings for AC court judges in Armenia </w:t>
            </w:r>
          </w:p>
          <w:p w14:paraId="5B539ECC" w14:textId="77777777" w:rsidR="00020C49" w:rsidRDefault="00020C49" w:rsidP="00A44A06">
            <w:pPr>
              <w:pStyle w:val="ListParagraph"/>
              <w:spacing w:after="160" w:line="259" w:lineRule="auto"/>
              <w:ind w:left="0"/>
              <w:jc w:val="both"/>
              <w:rPr>
                <w:rFonts w:asciiTheme="minorHAnsi" w:hAnsiTheme="minorHAnsi" w:cstheme="minorHAnsi"/>
                <w:sz w:val="20"/>
                <w:szCs w:val="20"/>
                <w:lang w:val="en-GB"/>
              </w:rPr>
            </w:pPr>
            <w:r>
              <w:rPr>
                <w:rFonts w:asciiTheme="minorHAnsi" w:hAnsiTheme="minorHAnsi" w:cstheme="minorHAnsi"/>
                <w:sz w:val="20"/>
                <w:szCs w:val="20"/>
                <w:lang w:val="en-GB"/>
              </w:rPr>
              <w:t>3.3.1. In close cooperation with UNODC and in line with UNCAC provisions develop comprehensive capacity building program and validate with national partners.</w:t>
            </w:r>
          </w:p>
          <w:p w14:paraId="31FFD240" w14:textId="77777777" w:rsidR="00020C49" w:rsidRPr="00A55A5C" w:rsidRDefault="00020C49" w:rsidP="00A44A06">
            <w:pPr>
              <w:pStyle w:val="ListParagraph"/>
              <w:spacing w:after="160" w:line="259" w:lineRule="auto"/>
              <w:ind w:left="0"/>
              <w:jc w:val="both"/>
              <w:rPr>
                <w:rFonts w:asciiTheme="minorHAnsi" w:hAnsiTheme="minorHAnsi" w:cstheme="minorHAnsi"/>
                <w:sz w:val="20"/>
                <w:szCs w:val="20"/>
                <w:lang w:val="en-GB"/>
              </w:rPr>
            </w:pPr>
            <w:r>
              <w:rPr>
                <w:rFonts w:asciiTheme="minorHAnsi" w:hAnsiTheme="minorHAnsi" w:cstheme="minorHAnsi"/>
                <w:sz w:val="20"/>
                <w:szCs w:val="20"/>
                <w:lang w:val="en-GB"/>
              </w:rPr>
              <w:t>3.3.2. Conduct trainings for AC court judges in Armenia focusing on asset recovery aspects.</w:t>
            </w:r>
          </w:p>
          <w:p w14:paraId="3E31A86F" w14:textId="77777777" w:rsidR="00020C49" w:rsidRPr="00A72B6C" w:rsidRDefault="00020C49" w:rsidP="00A44A06">
            <w:pPr>
              <w:pStyle w:val="ListParagraph"/>
              <w:spacing w:after="160" w:line="259" w:lineRule="auto"/>
              <w:ind w:left="0"/>
              <w:jc w:val="both"/>
              <w:rPr>
                <w:b/>
                <w:sz w:val="20"/>
                <w:szCs w:val="20"/>
              </w:rPr>
            </w:pPr>
          </w:p>
        </w:tc>
        <w:tc>
          <w:tcPr>
            <w:tcW w:w="508" w:type="pct"/>
            <w:tcBorders>
              <w:top w:val="single" w:sz="4" w:space="0" w:color="auto"/>
              <w:bottom w:val="single" w:sz="4" w:space="0" w:color="auto"/>
            </w:tcBorders>
            <w:shd w:val="clear" w:color="auto" w:fill="auto"/>
          </w:tcPr>
          <w:p w14:paraId="1217733C" w14:textId="77777777" w:rsidR="00020C49" w:rsidRDefault="00020C49" w:rsidP="00A44A06">
            <w:pPr>
              <w:spacing w:after="0"/>
              <w:jc w:val="center"/>
              <w:rPr>
                <w:rFonts w:asciiTheme="minorHAnsi" w:hAnsiTheme="minorHAnsi" w:cstheme="minorHAnsi"/>
                <w:sz w:val="20"/>
                <w:szCs w:val="20"/>
              </w:rPr>
            </w:pPr>
            <w:r>
              <w:rPr>
                <w:rFonts w:asciiTheme="minorHAnsi" w:hAnsiTheme="minorHAnsi" w:cstheme="minorHAnsi"/>
                <w:sz w:val="20"/>
                <w:szCs w:val="20"/>
              </w:rPr>
              <w:t>15,000.00</w:t>
            </w:r>
          </w:p>
        </w:tc>
        <w:tc>
          <w:tcPr>
            <w:tcW w:w="394" w:type="pct"/>
            <w:gridSpan w:val="2"/>
            <w:tcBorders>
              <w:top w:val="single" w:sz="4" w:space="0" w:color="auto"/>
              <w:bottom w:val="single" w:sz="4" w:space="0" w:color="auto"/>
            </w:tcBorders>
            <w:shd w:val="clear" w:color="auto" w:fill="auto"/>
          </w:tcPr>
          <w:p w14:paraId="28AC6E29" w14:textId="77777777" w:rsidR="00020C49" w:rsidRDefault="00020C49" w:rsidP="00A44A06">
            <w:pPr>
              <w:spacing w:after="0"/>
              <w:jc w:val="center"/>
              <w:rPr>
                <w:rFonts w:asciiTheme="minorHAnsi" w:hAnsiTheme="minorHAnsi" w:cstheme="minorHAnsi"/>
                <w:sz w:val="20"/>
                <w:szCs w:val="20"/>
              </w:rPr>
            </w:pPr>
            <w:r>
              <w:rPr>
                <w:rFonts w:asciiTheme="minorHAnsi" w:hAnsiTheme="minorHAnsi" w:cstheme="minorHAnsi"/>
                <w:sz w:val="20"/>
                <w:szCs w:val="20"/>
              </w:rPr>
              <w:t>0.00</w:t>
            </w:r>
          </w:p>
        </w:tc>
        <w:tc>
          <w:tcPr>
            <w:tcW w:w="286" w:type="pct"/>
            <w:gridSpan w:val="2"/>
            <w:tcBorders>
              <w:top w:val="single" w:sz="4" w:space="0" w:color="auto"/>
              <w:bottom w:val="single" w:sz="4" w:space="0" w:color="auto"/>
            </w:tcBorders>
            <w:shd w:val="clear" w:color="auto" w:fill="auto"/>
          </w:tcPr>
          <w:p w14:paraId="7A0AD88F" w14:textId="77777777" w:rsidR="00020C49" w:rsidRPr="00A40606" w:rsidRDefault="00020C49" w:rsidP="00A44A06">
            <w:pPr>
              <w:spacing w:after="0"/>
              <w:jc w:val="center"/>
              <w:rPr>
                <w:rFonts w:asciiTheme="minorHAnsi" w:hAnsiTheme="minorHAnsi" w:cstheme="minorHAnsi"/>
                <w:b/>
                <w:sz w:val="20"/>
                <w:szCs w:val="20"/>
              </w:rPr>
            </w:pPr>
          </w:p>
        </w:tc>
        <w:tc>
          <w:tcPr>
            <w:tcW w:w="1269" w:type="pct"/>
            <w:gridSpan w:val="2"/>
            <w:tcBorders>
              <w:top w:val="single" w:sz="4" w:space="0" w:color="auto"/>
              <w:bottom w:val="single" w:sz="4" w:space="0" w:color="auto"/>
            </w:tcBorders>
            <w:shd w:val="clear" w:color="auto" w:fill="auto"/>
          </w:tcPr>
          <w:p w14:paraId="0D22D299" w14:textId="77777777" w:rsidR="00020C49" w:rsidRPr="00A40606" w:rsidRDefault="00020C49" w:rsidP="00A44A06">
            <w:pPr>
              <w:spacing w:after="0"/>
              <w:jc w:val="center"/>
              <w:rPr>
                <w:rFonts w:asciiTheme="minorHAnsi" w:hAnsiTheme="minorHAnsi" w:cstheme="minorHAnsi"/>
                <w:sz w:val="20"/>
                <w:szCs w:val="20"/>
              </w:rPr>
            </w:pPr>
            <w:r w:rsidRPr="004275D3">
              <w:rPr>
                <w:rFonts w:asciiTheme="minorHAnsi" w:hAnsiTheme="minorHAnsi" w:cstheme="minorHAnsi"/>
                <w:bCs/>
                <w:color w:val="000000"/>
                <w:sz w:val="20"/>
                <w:szCs w:val="20"/>
                <w:lang w:val="en-US"/>
              </w:rPr>
              <w:t>71200 Int Consultants</w:t>
            </w:r>
            <w:r w:rsidRPr="00A40606">
              <w:rPr>
                <w:rFonts w:asciiTheme="minorHAnsi" w:hAnsiTheme="minorHAnsi" w:cstheme="minorHAnsi"/>
                <w:sz w:val="20"/>
                <w:szCs w:val="20"/>
              </w:rPr>
              <w:t xml:space="preserve"> </w:t>
            </w:r>
          </w:p>
        </w:tc>
        <w:tc>
          <w:tcPr>
            <w:tcW w:w="778" w:type="pct"/>
            <w:tcBorders>
              <w:top w:val="single" w:sz="4" w:space="0" w:color="auto"/>
              <w:bottom w:val="single" w:sz="4" w:space="0" w:color="auto"/>
            </w:tcBorders>
            <w:shd w:val="clear" w:color="auto" w:fill="auto"/>
          </w:tcPr>
          <w:p w14:paraId="0BF5F9BF" w14:textId="77777777" w:rsidR="00020C49" w:rsidRDefault="00020C49" w:rsidP="00A44A06">
            <w:pPr>
              <w:spacing w:after="0"/>
              <w:jc w:val="center"/>
              <w:rPr>
                <w:rFonts w:asciiTheme="minorHAnsi" w:hAnsiTheme="minorHAnsi" w:cstheme="minorHAnsi"/>
                <w:sz w:val="20"/>
                <w:szCs w:val="20"/>
              </w:rPr>
            </w:pPr>
            <w:r>
              <w:rPr>
                <w:rFonts w:asciiTheme="minorHAnsi" w:hAnsiTheme="minorHAnsi" w:cstheme="minorHAnsi"/>
                <w:sz w:val="20"/>
                <w:szCs w:val="20"/>
              </w:rPr>
              <w:t>15,000.00</w:t>
            </w:r>
          </w:p>
          <w:p w14:paraId="767AD6C5" w14:textId="77777777" w:rsidR="00020C49" w:rsidRDefault="00020C49" w:rsidP="00A44A06">
            <w:pPr>
              <w:spacing w:after="0"/>
              <w:jc w:val="center"/>
              <w:rPr>
                <w:rFonts w:asciiTheme="minorHAnsi" w:hAnsiTheme="minorHAnsi" w:cstheme="minorHAnsi"/>
                <w:sz w:val="20"/>
                <w:szCs w:val="20"/>
              </w:rPr>
            </w:pPr>
          </w:p>
          <w:p w14:paraId="618E4138" w14:textId="77777777" w:rsidR="00020C49" w:rsidRDefault="00020C49" w:rsidP="00A44A06">
            <w:pPr>
              <w:spacing w:after="0"/>
              <w:jc w:val="center"/>
              <w:rPr>
                <w:rFonts w:asciiTheme="minorHAnsi" w:hAnsiTheme="minorHAnsi" w:cstheme="minorHAnsi"/>
                <w:sz w:val="20"/>
                <w:szCs w:val="20"/>
              </w:rPr>
            </w:pPr>
          </w:p>
        </w:tc>
      </w:tr>
      <w:tr w:rsidR="00020C49" w:rsidRPr="00A40606" w14:paraId="194B794C" w14:textId="77777777" w:rsidTr="00020C49">
        <w:trPr>
          <w:cantSplit/>
          <w:trHeight w:val="2210"/>
        </w:trPr>
        <w:tc>
          <w:tcPr>
            <w:tcW w:w="658" w:type="pct"/>
          </w:tcPr>
          <w:p w14:paraId="3A340323" w14:textId="77777777" w:rsidR="00020C49" w:rsidRPr="00615577" w:rsidRDefault="00020C49" w:rsidP="00A44A06">
            <w:pPr>
              <w:spacing w:before="60"/>
              <w:jc w:val="left"/>
              <w:rPr>
                <w:rFonts w:asciiTheme="minorHAnsi" w:hAnsiTheme="minorHAnsi" w:cstheme="minorHAnsi"/>
                <w:i/>
                <w:sz w:val="20"/>
                <w:szCs w:val="20"/>
              </w:rPr>
            </w:pPr>
          </w:p>
        </w:tc>
        <w:tc>
          <w:tcPr>
            <w:tcW w:w="1107" w:type="pct"/>
            <w:tcBorders>
              <w:top w:val="single" w:sz="4" w:space="0" w:color="auto"/>
              <w:bottom w:val="single" w:sz="4" w:space="0" w:color="auto"/>
            </w:tcBorders>
            <w:shd w:val="clear" w:color="auto" w:fill="auto"/>
            <w:vAlign w:val="center"/>
          </w:tcPr>
          <w:p w14:paraId="78693971" w14:textId="77777777" w:rsidR="00020C49" w:rsidRPr="001865A3" w:rsidRDefault="00020C49" w:rsidP="00A44A06">
            <w:pPr>
              <w:pStyle w:val="ListParagraph"/>
              <w:spacing w:after="160" w:line="259" w:lineRule="auto"/>
              <w:ind w:left="0"/>
              <w:jc w:val="both"/>
              <w:rPr>
                <w:b/>
                <w:sz w:val="20"/>
                <w:szCs w:val="20"/>
              </w:rPr>
            </w:pPr>
            <w:r w:rsidRPr="001865A3">
              <w:rPr>
                <w:b/>
                <w:sz w:val="20"/>
                <w:szCs w:val="20"/>
              </w:rPr>
              <w:t>Activity 3.4</w:t>
            </w:r>
            <w:r>
              <w:rPr>
                <w:b/>
                <w:sz w:val="20"/>
                <w:szCs w:val="20"/>
              </w:rPr>
              <w:t xml:space="preserve">. </w:t>
            </w:r>
            <w:r w:rsidRPr="001865A3">
              <w:rPr>
                <w:b/>
                <w:sz w:val="20"/>
                <w:szCs w:val="20"/>
              </w:rPr>
              <w:t>Promote Anti-corruption education in the country through organizing AC campaigns and trainings for civil servants and integrity officers.</w:t>
            </w:r>
          </w:p>
          <w:p w14:paraId="77CD9B2F" w14:textId="77777777" w:rsidR="00020C49" w:rsidRDefault="00020C49" w:rsidP="00A44A06">
            <w:pPr>
              <w:pStyle w:val="ListParagraph"/>
              <w:spacing w:after="160" w:line="259" w:lineRule="auto"/>
              <w:ind w:left="0"/>
              <w:jc w:val="both"/>
              <w:rPr>
                <w:sz w:val="20"/>
                <w:szCs w:val="20"/>
              </w:rPr>
            </w:pPr>
            <w:r>
              <w:rPr>
                <w:sz w:val="20"/>
                <w:szCs w:val="20"/>
              </w:rPr>
              <w:t xml:space="preserve">3.4.1. Conduct </w:t>
            </w:r>
            <w:r w:rsidRPr="00A85C1A">
              <w:rPr>
                <w:sz w:val="20"/>
                <w:szCs w:val="20"/>
              </w:rPr>
              <w:t>assessment of the anti-corruption education system in Armenia through analysis of existing training courses and consultation with key stakeholders in the field</w:t>
            </w:r>
            <w:r>
              <w:rPr>
                <w:sz w:val="20"/>
                <w:szCs w:val="20"/>
              </w:rPr>
              <w:t>.</w:t>
            </w:r>
          </w:p>
          <w:p w14:paraId="25C75316" w14:textId="77777777" w:rsidR="00020C49" w:rsidRDefault="00020C49" w:rsidP="00A44A06">
            <w:pPr>
              <w:pStyle w:val="ListParagraph"/>
              <w:spacing w:after="160" w:line="259" w:lineRule="auto"/>
              <w:ind w:left="0"/>
              <w:jc w:val="both"/>
              <w:rPr>
                <w:sz w:val="20"/>
                <w:szCs w:val="20"/>
              </w:rPr>
            </w:pPr>
            <w:r>
              <w:rPr>
                <w:sz w:val="20"/>
                <w:szCs w:val="20"/>
              </w:rPr>
              <w:t>3.4.2. Develop and adapt online and offline anti-corruption training curriculum for civil servants and integrity officers.</w:t>
            </w:r>
          </w:p>
          <w:p w14:paraId="6ACB33F4" w14:textId="77777777" w:rsidR="00020C49" w:rsidRPr="00A72B6C" w:rsidRDefault="00020C49" w:rsidP="00A44A06">
            <w:pPr>
              <w:pStyle w:val="ListParagraph"/>
              <w:spacing w:after="160" w:line="259" w:lineRule="auto"/>
              <w:ind w:left="0"/>
              <w:jc w:val="both"/>
              <w:rPr>
                <w:b/>
                <w:sz w:val="20"/>
                <w:szCs w:val="20"/>
              </w:rPr>
            </w:pPr>
            <w:r>
              <w:rPr>
                <w:sz w:val="20"/>
                <w:szCs w:val="20"/>
              </w:rPr>
              <w:t>3.4.2. Incorporate training curriculums on HRMIS under Civil Service Office of RA.</w:t>
            </w:r>
          </w:p>
        </w:tc>
        <w:tc>
          <w:tcPr>
            <w:tcW w:w="508" w:type="pct"/>
            <w:tcBorders>
              <w:top w:val="single" w:sz="4" w:space="0" w:color="auto"/>
              <w:bottom w:val="single" w:sz="4" w:space="0" w:color="auto"/>
            </w:tcBorders>
            <w:shd w:val="clear" w:color="auto" w:fill="auto"/>
            <w:vAlign w:val="center"/>
          </w:tcPr>
          <w:p w14:paraId="109503FD" w14:textId="77777777" w:rsidR="00020C49" w:rsidRDefault="00020C49" w:rsidP="00A44A06">
            <w:pPr>
              <w:spacing w:after="0"/>
              <w:jc w:val="left"/>
              <w:rPr>
                <w:rFonts w:asciiTheme="minorHAnsi" w:hAnsiTheme="minorHAnsi" w:cstheme="minorHAnsi"/>
                <w:sz w:val="20"/>
                <w:szCs w:val="20"/>
              </w:rPr>
            </w:pPr>
            <w:r>
              <w:rPr>
                <w:rFonts w:asciiTheme="minorHAnsi" w:hAnsiTheme="minorHAnsi" w:cstheme="minorHAnsi"/>
                <w:sz w:val="20"/>
                <w:szCs w:val="20"/>
              </w:rPr>
              <w:t>10,500.00</w:t>
            </w:r>
          </w:p>
        </w:tc>
        <w:tc>
          <w:tcPr>
            <w:tcW w:w="394" w:type="pct"/>
            <w:gridSpan w:val="2"/>
            <w:tcBorders>
              <w:top w:val="single" w:sz="4" w:space="0" w:color="auto"/>
              <w:bottom w:val="single" w:sz="4" w:space="0" w:color="auto"/>
            </w:tcBorders>
            <w:shd w:val="clear" w:color="auto" w:fill="auto"/>
            <w:vAlign w:val="center"/>
          </w:tcPr>
          <w:p w14:paraId="3FC6CD90" w14:textId="77777777" w:rsidR="00020C49" w:rsidRDefault="00020C49" w:rsidP="00A44A06">
            <w:pPr>
              <w:spacing w:after="0"/>
              <w:jc w:val="left"/>
              <w:rPr>
                <w:rFonts w:asciiTheme="minorHAnsi" w:hAnsiTheme="minorHAnsi" w:cstheme="minorHAnsi"/>
                <w:sz w:val="20"/>
                <w:szCs w:val="20"/>
              </w:rPr>
            </w:pPr>
            <w:r>
              <w:rPr>
                <w:rFonts w:asciiTheme="minorHAnsi" w:hAnsiTheme="minorHAnsi" w:cstheme="minorHAnsi"/>
                <w:sz w:val="20"/>
                <w:szCs w:val="20"/>
              </w:rPr>
              <w:t>0.00</w:t>
            </w:r>
          </w:p>
        </w:tc>
        <w:tc>
          <w:tcPr>
            <w:tcW w:w="286" w:type="pct"/>
            <w:gridSpan w:val="2"/>
            <w:tcBorders>
              <w:top w:val="single" w:sz="4" w:space="0" w:color="auto"/>
              <w:bottom w:val="single" w:sz="4" w:space="0" w:color="auto"/>
            </w:tcBorders>
            <w:shd w:val="clear" w:color="auto" w:fill="auto"/>
            <w:vAlign w:val="center"/>
          </w:tcPr>
          <w:p w14:paraId="48C8E02F" w14:textId="77777777" w:rsidR="00020C49" w:rsidRPr="00A40606" w:rsidRDefault="00020C49" w:rsidP="00A44A06">
            <w:pPr>
              <w:spacing w:after="0"/>
              <w:jc w:val="left"/>
              <w:rPr>
                <w:rFonts w:asciiTheme="minorHAnsi" w:hAnsiTheme="minorHAnsi" w:cstheme="minorHAnsi"/>
                <w:b/>
                <w:sz w:val="20"/>
                <w:szCs w:val="20"/>
              </w:rPr>
            </w:pPr>
          </w:p>
        </w:tc>
        <w:tc>
          <w:tcPr>
            <w:tcW w:w="1269" w:type="pct"/>
            <w:gridSpan w:val="2"/>
            <w:tcBorders>
              <w:top w:val="single" w:sz="4" w:space="0" w:color="auto"/>
              <w:bottom w:val="single" w:sz="4" w:space="0" w:color="auto"/>
            </w:tcBorders>
            <w:shd w:val="clear" w:color="auto" w:fill="auto"/>
          </w:tcPr>
          <w:p w14:paraId="5D4D40DE" w14:textId="77777777" w:rsidR="00020C49" w:rsidRPr="004275D3" w:rsidRDefault="00020C49" w:rsidP="00A44A06">
            <w:pPr>
              <w:jc w:val="center"/>
              <w:rPr>
                <w:rFonts w:asciiTheme="minorHAnsi" w:hAnsiTheme="minorHAnsi" w:cstheme="minorHAnsi"/>
                <w:bCs/>
                <w:color w:val="000000"/>
                <w:sz w:val="20"/>
                <w:szCs w:val="20"/>
                <w:lang w:val="en-US"/>
              </w:rPr>
            </w:pPr>
            <w:r w:rsidRPr="004275D3">
              <w:rPr>
                <w:rFonts w:asciiTheme="minorHAnsi" w:hAnsiTheme="minorHAnsi" w:cstheme="minorHAnsi"/>
                <w:bCs/>
                <w:color w:val="000000"/>
                <w:sz w:val="20"/>
                <w:szCs w:val="20"/>
                <w:lang w:val="en-US"/>
              </w:rPr>
              <w:t>71300 Local Consultants</w:t>
            </w:r>
          </w:p>
          <w:p w14:paraId="77BE5DA9" w14:textId="77777777" w:rsidR="00020C49" w:rsidRPr="00A40606" w:rsidRDefault="00020C49" w:rsidP="00A44A06">
            <w:pPr>
              <w:spacing w:after="0"/>
              <w:jc w:val="left"/>
              <w:rPr>
                <w:rFonts w:asciiTheme="minorHAnsi" w:hAnsiTheme="minorHAnsi" w:cstheme="minorHAnsi"/>
                <w:sz w:val="20"/>
                <w:szCs w:val="20"/>
              </w:rPr>
            </w:pPr>
          </w:p>
        </w:tc>
        <w:tc>
          <w:tcPr>
            <w:tcW w:w="778" w:type="pct"/>
            <w:tcBorders>
              <w:top w:val="single" w:sz="4" w:space="0" w:color="auto"/>
              <w:bottom w:val="single" w:sz="4" w:space="0" w:color="auto"/>
            </w:tcBorders>
            <w:shd w:val="clear" w:color="auto" w:fill="auto"/>
          </w:tcPr>
          <w:p w14:paraId="5D1C1481" w14:textId="77777777" w:rsidR="00020C49" w:rsidRDefault="00020C49" w:rsidP="00A44A06">
            <w:pPr>
              <w:spacing w:after="0"/>
              <w:rPr>
                <w:rFonts w:asciiTheme="minorHAnsi" w:hAnsiTheme="minorHAnsi" w:cstheme="minorHAnsi"/>
                <w:sz w:val="20"/>
                <w:szCs w:val="20"/>
              </w:rPr>
            </w:pPr>
            <w:r>
              <w:rPr>
                <w:rFonts w:asciiTheme="minorHAnsi" w:hAnsiTheme="minorHAnsi" w:cstheme="minorHAnsi"/>
                <w:sz w:val="20"/>
                <w:szCs w:val="20"/>
              </w:rPr>
              <w:t>10,500.00</w:t>
            </w:r>
          </w:p>
        </w:tc>
      </w:tr>
      <w:tr w:rsidR="00020C49" w:rsidRPr="00A40606" w14:paraId="4FCF9FFD" w14:textId="77777777" w:rsidTr="00020C49">
        <w:trPr>
          <w:cantSplit/>
          <w:trHeight w:val="1710"/>
        </w:trPr>
        <w:tc>
          <w:tcPr>
            <w:tcW w:w="658" w:type="pct"/>
            <w:vMerge w:val="restart"/>
          </w:tcPr>
          <w:p w14:paraId="7F7929AE" w14:textId="77777777" w:rsidR="00020C49" w:rsidRPr="00615577" w:rsidRDefault="00020C49" w:rsidP="00A44A06">
            <w:pPr>
              <w:spacing w:before="60"/>
              <w:jc w:val="left"/>
              <w:rPr>
                <w:rFonts w:asciiTheme="minorHAnsi" w:hAnsiTheme="minorHAnsi" w:cstheme="minorHAnsi"/>
                <w:i/>
                <w:sz w:val="20"/>
                <w:szCs w:val="20"/>
              </w:rPr>
            </w:pPr>
          </w:p>
        </w:tc>
        <w:tc>
          <w:tcPr>
            <w:tcW w:w="1107" w:type="pct"/>
            <w:vMerge w:val="restart"/>
            <w:tcBorders>
              <w:top w:val="single" w:sz="4" w:space="0" w:color="auto"/>
            </w:tcBorders>
            <w:shd w:val="clear" w:color="auto" w:fill="auto"/>
            <w:vAlign w:val="center"/>
          </w:tcPr>
          <w:p w14:paraId="6640E694" w14:textId="77777777" w:rsidR="00020C49" w:rsidRPr="000E6918" w:rsidRDefault="00020C49" w:rsidP="00A44A06">
            <w:pPr>
              <w:pStyle w:val="ListParagraph"/>
              <w:spacing w:after="160" w:line="259" w:lineRule="auto"/>
              <w:ind w:left="0"/>
              <w:jc w:val="both"/>
              <w:rPr>
                <w:b/>
                <w:sz w:val="20"/>
                <w:szCs w:val="20"/>
              </w:rPr>
            </w:pPr>
            <w:r w:rsidRPr="000E6918">
              <w:rPr>
                <w:b/>
                <w:sz w:val="20"/>
                <w:szCs w:val="20"/>
              </w:rPr>
              <w:t>Activity 3.5. Develop and adopt Codes of Conduct and conflict of interest regulations in the public sector.</w:t>
            </w:r>
          </w:p>
          <w:p w14:paraId="62DAAB08" w14:textId="77777777" w:rsidR="00020C49" w:rsidRDefault="00020C49" w:rsidP="00A44A06">
            <w:pPr>
              <w:pStyle w:val="ListParagraph"/>
              <w:spacing w:after="160" w:line="259" w:lineRule="auto"/>
              <w:ind w:left="0"/>
              <w:jc w:val="both"/>
              <w:rPr>
                <w:sz w:val="20"/>
                <w:szCs w:val="20"/>
              </w:rPr>
            </w:pPr>
            <w:r>
              <w:rPr>
                <w:sz w:val="20"/>
                <w:szCs w:val="20"/>
              </w:rPr>
              <w:t>3.5.1. Support national partners in developing and adopting of Code of Conduct based on UNDP global expertise.</w:t>
            </w:r>
          </w:p>
          <w:p w14:paraId="79E047FD" w14:textId="77777777" w:rsidR="00020C49" w:rsidRDefault="00020C49" w:rsidP="00A44A06">
            <w:pPr>
              <w:pStyle w:val="ListParagraph"/>
              <w:spacing w:after="160" w:line="259" w:lineRule="auto"/>
              <w:ind w:left="0"/>
              <w:jc w:val="both"/>
              <w:rPr>
                <w:sz w:val="20"/>
                <w:szCs w:val="20"/>
              </w:rPr>
            </w:pPr>
            <w:r>
              <w:rPr>
                <w:sz w:val="20"/>
                <w:szCs w:val="20"/>
              </w:rPr>
              <w:t>3.5.2. Promote the use of Codes of Conduct within public sector by organizing public awareness campaigns.</w:t>
            </w:r>
          </w:p>
          <w:p w14:paraId="2C36BF4E" w14:textId="77777777" w:rsidR="00020C49" w:rsidRPr="00A72B6C" w:rsidRDefault="00020C49" w:rsidP="00A44A06">
            <w:pPr>
              <w:pStyle w:val="ListParagraph"/>
              <w:spacing w:after="160" w:line="259" w:lineRule="auto"/>
              <w:ind w:left="0"/>
              <w:jc w:val="both"/>
              <w:rPr>
                <w:b/>
                <w:sz w:val="20"/>
                <w:szCs w:val="20"/>
              </w:rPr>
            </w:pPr>
          </w:p>
        </w:tc>
        <w:tc>
          <w:tcPr>
            <w:tcW w:w="508" w:type="pct"/>
            <w:tcBorders>
              <w:top w:val="single" w:sz="4" w:space="0" w:color="auto"/>
              <w:bottom w:val="single" w:sz="4" w:space="0" w:color="auto"/>
            </w:tcBorders>
            <w:shd w:val="clear" w:color="auto" w:fill="auto"/>
            <w:vAlign w:val="center"/>
          </w:tcPr>
          <w:p w14:paraId="4B55D9B1" w14:textId="77777777" w:rsidR="00020C49" w:rsidRDefault="00020C49" w:rsidP="00A44A06">
            <w:pPr>
              <w:spacing w:after="0"/>
              <w:jc w:val="left"/>
              <w:rPr>
                <w:rFonts w:asciiTheme="minorHAnsi" w:hAnsiTheme="minorHAnsi" w:cstheme="minorHAnsi"/>
                <w:sz w:val="20"/>
                <w:szCs w:val="20"/>
              </w:rPr>
            </w:pPr>
            <w:r>
              <w:rPr>
                <w:rFonts w:asciiTheme="minorHAnsi" w:hAnsiTheme="minorHAnsi" w:cstheme="minorHAnsi"/>
                <w:sz w:val="20"/>
                <w:szCs w:val="20"/>
              </w:rPr>
              <w:t>8,000.00</w:t>
            </w:r>
          </w:p>
        </w:tc>
        <w:tc>
          <w:tcPr>
            <w:tcW w:w="394" w:type="pct"/>
            <w:gridSpan w:val="2"/>
            <w:tcBorders>
              <w:top w:val="single" w:sz="4" w:space="0" w:color="auto"/>
              <w:bottom w:val="single" w:sz="4" w:space="0" w:color="auto"/>
            </w:tcBorders>
            <w:shd w:val="clear" w:color="auto" w:fill="auto"/>
            <w:vAlign w:val="center"/>
          </w:tcPr>
          <w:p w14:paraId="378D4AA5" w14:textId="77777777" w:rsidR="00020C49" w:rsidRDefault="00020C49" w:rsidP="00A44A06">
            <w:pPr>
              <w:spacing w:after="0"/>
              <w:jc w:val="left"/>
              <w:rPr>
                <w:rFonts w:asciiTheme="minorHAnsi" w:hAnsiTheme="minorHAnsi" w:cstheme="minorHAnsi"/>
                <w:sz w:val="20"/>
                <w:szCs w:val="20"/>
              </w:rPr>
            </w:pPr>
          </w:p>
        </w:tc>
        <w:tc>
          <w:tcPr>
            <w:tcW w:w="286" w:type="pct"/>
            <w:gridSpan w:val="2"/>
            <w:tcBorders>
              <w:top w:val="single" w:sz="4" w:space="0" w:color="auto"/>
              <w:bottom w:val="single" w:sz="4" w:space="0" w:color="auto"/>
            </w:tcBorders>
            <w:shd w:val="clear" w:color="auto" w:fill="auto"/>
            <w:vAlign w:val="center"/>
          </w:tcPr>
          <w:p w14:paraId="427572A2" w14:textId="77777777" w:rsidR="00020C49" w:rsidRPr="00A40606" w:rsidRDefault="00020C49" w:rsidP="00A44A06">
            <w:pPr>
              <w:spacing w:after="0"/>
              <w:jc w:val="left"/>
              <w:rPr>
                <w:rFonts w:asciiTheme="minorHAnsi" w:hAnsiTheme="minorHAnsi" w:cstheme="minorHAnsi"/>
                <w:b/>
                <w:sz w:val="20"/>
                <w:szCs w:val="20"/>
              </w:rPr>
            </w:pPr>
          </w:p>
        </w:tc>
        <w:tc>
          <w:tcPr>
            <w:tcW w:w="1269" w:type="pct"/>
            <w:gridSpan w:val="2"/>
            <w:tcBorders>
              <w:top w:val="single" w:sz="4" w:space="0" w:color="auto"/>
              <w:bottom w:val="single" w:sz="4" w:space="0" w:color="auto"/>
            </w:tcBorders>
            <w:shd w:val="clear" w:color="auto" w:fill="auto"/>
          </w:tcPr>
          <w:p w14:paraId="2EBB90C3" w14:textId="77777777" w:rsidR="00020C49" w:rsidRPr="00A40606" w:rsidRDefault="00020C49" w:rsidP="00A44A06">
            <w:pPr>
              <w:spacing w:after="0"/>
              <w:jc w:val="left"/>
              <w:rPr>
                <w:rFonts w:asciiTheme="minorHAnsi" w:hAnsiTheme="minorHAnsi" w:cstheme="minorHAnsi"/>
                <w:sz w:val="20"/>
                <w:szCs w:val="20"/>
              </w:rPr>
            </w:pPr>
            <w:r w:rsidRPr="004275D3">
              <w:rPr>
                <w:rFonts w:asciiTheme="minorHAnsi" w:hAnsiTheme="minorHAnsi" w:cstheme="minorHAnsi"/>
                <w:bCs/>
                <w:color w:val="000000"/>
                <w:sz w:val="20"/>
                <w:szCs w:val="20"/>
                <w:lang w:val="en-US"/>
              </w:rPr>
              <w:t>71200 Int Consultants</w:t>
            </w:r>
          </w:p>
        </w:tc>
        <w:tc>
          <w:tcPr>
            <w:tcW w:w="778" w:type="pct"/>
            <w:tcBorders>
              <w:top w:val="single" w:sz="4" w:space="0" w:color="auto"/>
              <w:bottom w:val="single" w:sz="4" w:space="0" w:color="auto"/>
            </w:tcBorders>
            <w:shd w:val="clear" w:color="auto" w:fill="auto"/>
          </w:tcPr>
          <w:p w14:paraId="6CAD4F7F" w14:textId="77777777" w:rsidR="00020C49" w:rsidRDefault="00020C49" w:rsidP="00A44A06">
            <w:pPr>
              <w:spacing w:after="0"/>
              <w:rPr>
                <w:rFonts w:asciiTheme="minorHAnsi" w:hAnsiTheme="minorHAnsi" w:cstheme="minorHAnsi"/>
                <w:sz w:val="20"/>
                <w:szCs w:val="20"/>
              </w:rPr>
            </w:pPr>
            <w:r>
              <w:rPr>
                <w:rFonts w:asciiTheme="minorHAnsi" w:hAnsiTheme="minorHAnsi" w:cstheme="minorHAnsi"/>
                <w:sz w:val="20"/>
                <w:szCs w:val="20"/>
              </w:rPr>
              <w:t>8,000.00</w:t>
            </w:r>
          </w:p>
        </w:tc>
      </w:tr>
      <w:tr w:rsidR="00020C49" w:rsidRPr="00A40606" w14:paraId="71464F89" w14:textId="77777777" w:rsidTr="00020C49">
        <w:trPr>
          <w:cantSplit/>
          <w:trHeight w:val="1070"/>
        </w:trPr>
        <w:tc>
          <w:tcPr>
            <w:tcW w:w="658" w:type="pct"/>
            <w:vMerge/>
          </w:tcPr>
          <w:p w14:paraId="6B3999A1" w14:textId="77777777" w:rsidR="00020C49" w:rsidRPr="00615577" w:rsidRDefault="00020C49" w:rsidP="00A44A06">
            <w:pPr>
              <w:spacing w:before="60"/>
              <w:jc w:val="left"/>
              <w:rPr>
                <w:rFonts w:asciiTheme="minorHAnsi" w:hAnsiTheme="minorHAnsi" w:cstheme="minorHAnsi"/>
                <w:i/>
                <w:sz w:val="20"/>
                <w:szCs w:val="20"/>
              </w:rPr>
            </w:pPr>
          </w:p>
        </w:tc>
        <w:tc>
          <w:tcPr>
            <w:tcW w:w="1107" w:type="pct"/>
            <w:vMerge/>
            <w:tcBorders>
              <w:bottom w:val="single" w:sz="4" w:space="0" w:color="auto"/>
            </w:tcBorders>
            <w:shd w:val="clear" w:color="auto" w:fill="auto"/>
            <w:vAlign w:val="center"/>
          </w:tcPr>
          <w:p w14:paraId="1BC7A4D6" w14:textId="77777777" w:rsidR="00020C49" w:rsidRPr="000E6918" w:rsidRDefault="00020C49" w:rsidP="00A44A06">
            <w:pPr>
              <w:pStyle w:val="ListParagraph"/>
              <w:spacing w:after="160" w:line="259" w:lineRule="auto"/>
              <w:ind w:left="0"/>
              <w:jc w:val="both"/>
              <w:rPr>
                <w:b/>
                <w:sz w:val="20"/>
                <w:szCs w:val="20"/>
              </w:rPr>
            </w:pPr>
          </w:p>
        </w:tc>
        <w:tc>
          <w:tcPr>
            <w:tcW w:w="508" w:type="pct"/>
            <w:tcBorders>
              <w:top w:val="single" w:sz="4" w:space="0" w:color="auto"/>
              <w:bottom w:val="single" w:sz="4" w:space="0" w:color="auto"/>
            </w:tcBorders>
            <w:shd w:val="clear" w:color="auto" w:fill="auto"/>
            <w:vAlign w:val="center"/>
          </w:tcPr>
          <w:p w14:paraId="550B5638" w14:textId="77777777" w:rsidR="00020C49" w:rsidRDefault="00020C49" w:rsidP="00A44A06">
            <w:pPr>
              <w:spacing w:after="0"/>
              <w:jc w:val="left"/>
              <w:rPr>
                <w:rFonts w:asciiTheme="minorHAnsi" w:hAnsiTheme="minorHAnsi" w:cstheme="minorHAnsi"/>
                <w:sz w:val="20"/>
                <w:szCs w:val="20"/>
              </w:rPr>
            </w:pPr>
            <w:r>
              <w:rPr>
                <w:rFonts w:asciiTheme="minorHAnsi" w:hAnsiTheme="minorHAnsi" w:cstheme="minorHAnsi"/>
                <w:sz w:val="20"/>
                <w:szCs w:val="20"/>
              </w:rPr>
              <w:t>5,080.00</w:t>
            </w:r>
          </w:p>
        </w:tc>
        <w:tc>
          <w:tcPr>
            <w:tcW w:w="394" w:type="pct"/>
            <w:gridSpan w:val="2"/>
            <w:tcBorders>
              <w:top w:val="single" w:sz="4" w:space="0" w:color="auto"/>
              <w:bottom w:val="single" w:sz="4" w:space="0" w:color="auto"/>
            </w:tcBorders>
            <w:shd w:val="clear" w:color="auto" w:fill="auto"/>
            <w:vAlign w:val="center"/>
          </w:tcPr>
          <w:p w14:paraId="2EF79031" w14:textId="77777777" w:rsidR="00020C49" w:rsidRDefault="00020C49" w:rsidP="00A44A06">
            <w:pPr>
              <w:spacing w:after="0"/>
              <w:jc w:val="left"/>
              <w:rPr>
                <w:rFonts w:asciiTheme="minorHAnsi" w:hAnsiTheme="minorHAnsi" w:cstheme="minorHAnsi"/>
                <w:sz w:val="20"/>
                <w:szCs w:val="20"/>
              </w:rPr>
            </w:pPr>
            <w:r>
              <w:rPr>
                <w:rFonts w:asciiTheme="minorHAnsi" w:hAnsiTheme="minorHAnsi" w:cstheme="minorHAnsi"/>
                <w:sz w:val="20"/>
                <w:szCs w:val="20"/>
              </w:rPr>
              <w:t>1,560.00</w:t>
            </w:r>
          </w:p>
        </w:tc>
        <w:tc>
          <w:tcPr>
            <w:tcW w:w="286" w:type="pct"/>
            <w:gridSpan w:val="2"/>
            <w:tcBorders>
              <w:top w:val="single" w:sz="4" w:space="0" w:color="auto"/>
              <w:bottom w:val="single" w:sz="4" w:space="0" w:color="auto"/>
            </w:tcBorders>
            <w:shd w:val="clear" w:color="auto" w:fill="auto"/>
            <w:vAlign w:val="center"/>
          </w:tcPr>
          <w:p w14:paraId="6A636637" w14:textId="77777777" w:rsidR="00020C49" w:rsidRPr="00A40606" w:rsidRDefault="00020C49" w:rsidP="00A44A06">
            <w:pPr>
              <w:spacing w:after="0"/>
              <w:jc w:val="left"/>
              <w:rPr>
                <w:rFonts w:asciiTheme="minorHAnsi" w:hAnsiTheme="minorHAnsi" w:cstheme="minorHAnsi"/>
                <w:b/>
                <w:sz w:val="20"/>
                <w:szCs w:val="20"/>
              </w:rPr>
            </w:pPr>
          </w:p>
        </w:tc>
        <w:tc>
          <w:tcPr>
            <w:tcW w:w="1269" w:type="pct"/>
            <w:gridSpan w:val="2"/>
            <w:tcBorders>
              <w:top w:val="single" w:sz="4" w:space="0" w:color="auto"/>
              <w:bottom w:val="single" w:sz="4" w:space="0" w:color="auto"/>
            </w:tcBorders>
            <w:shd w:val="clear" w:color="auto" w:fill="auto"/>
          </w:tcPr>
          <w:p w14:paraId="02553196" w14:textId="77777777" w:rsidR="00020C49" w:rsidRDefault="00020C49" w:rsidP="00A44A06">
            <w:pPr>
              <w:spacing w:after="0"/>
              <w:jc w:val="center"/>
              <w:rPr>
                <w:rFonts w:asciiTheme="minorHAnsi" w:hAnsiTheme="minorHAnsi" w:cstheme="minorHAnsi"/>
                <w:sz w:val="20"/>
                <w:szCs w:val="20"/>
              </w:rPr>
            </w:pPr>
            <w:r>
              <w:rPr>
                <w:rFonts w:asciiTheme="minorHAnsi" w:hAnsiTheme="minorHAnsi" w:cstheme="minorHAnsi"/>
                <w:sz w:val="20"/>
                <w:szCs w:val="20"/>
              </w:rPr>
              <w:t>75100</w:t>
            </w:r>
          </w:p>
          <w:p w14:paraId="195C06A9" w14:textId="77777777" w:rsidR="00020C49" w:rsidRPr="004275D3" w:rsidRDefault="00020C49" w:rsidP="00A44A06">
            <w:pPr>
              <w:spacing w:after="0"/>
              <w:jc w:val="left"/>
              <w:rPr>
                <w:rFonts w:asciiTheme="minorHAnsi" w:hAnsiTheme="minorHAnsi" w:cstheme="minorHAnsi"/>
                <w:bCs/>
                <w:color w:val="000000"/>
                <w:sz w:val="20"/>
                <w:szCs w:val="20"/>
                <w:lang w:val="en-US"/>
              </w:rPr>
            </w:pPr>
            <w:r>
              <w:rPr>
                <w:rFonts w:asciiTheme="minorHAnsi" w:hAnsiTheme="minorHAnsi" w:cstheme="minorHAnsi"/>
                <w:sz w:val="20"/>
                <w:szCs w:val="20"/>
              </w:rPr>
              <w:t>F&amp;A</w:t>
            </w:r>
          </w:p>
        </w:tc>
        <w:tc>
          <w:tcPr>
            <w:tcW w:w="778" w:type="pct"/>
            <w:tcBorders>
              <w:top w:val="single" w:sz="4" w:space="0" w:color="auto"/>
              <w:bottom w:val="single" w:sz="4" w:space="0" w:color="auto"/>
            </w:tcBorders>
            <w:shd w:val="clear" w:color="auto" w:fill="auto"/>
          </w:tcPr>
          <w:p w14:paraId="7A783997" w14:textId="77777777" w:rsidR="00020C49" w:rsidRDefault="00020C49" w:rsidP="00A44A06">
            <w:pPr>
              <w:spacing w:after="0"/>
              <w:rPr>
                <w:rFonts w:asciiTheme="minorHAnsi" w:hAnsiTheme="minorHAnsi" w:cstheme="minorHAnsi"/>
                <w:sz w:val="20"/>
                <w:szCs w:val="20"/>
              </w:rPr>
            </w:pPr>
            <w:r>
              <w:rPr>
                <w:rFonts w:asciiTheme="minorHAnsi" w:hAnsiTheme="minorHAnsi" w:cstheme="minorHAnsi"/>
                <w:sz w:val="20"/>
                <w:szCs w:val="20"/>
              </w:rPr>
              <w:t>6,640.00</w:t>
            </w:r>
          </w:p>
        </w:tc>
      </w:tr>
      <w:tr w:rsidR="00020C49" w:rsidRPr="00A40606" w14:paraId="320E3009" w14:textId="77777777" w:rsidTr="00020C49">
        <w:trPr>
          <w:cantSplit/>
          <w:trHeight w:val="257"/>
        </w:trPr>
        <w:tc>
          <w:tcPr>
            <w:tcW w:w="658" w:type="pct"/>
          </w:tcPr>
          <w:p w14:paraId="31663A60" w14:textId="77777777" w:rsidR="00020C49" w:rsidRPr="00615577" w:rsidRDefault="00020C49" w:rsidP="00A44A06">
            <w:pPr>
              <w:spacing w:before="60"/>
              <w:jc w:val="left"/>
              <w:rPr>
                <w:rFonts w:asciiTheme="minorHAnsi" w:hAnsiTheme="minorHAnsi" w:cstheme="minorHAnsi"/>
                <w:i/>
                <w:sz w:val="20"/>
                <w:szCs w:val="20"/>
              </w:rPr>
            </w:pPr>
          </w:p>
        </w:tc>
        <w:tc>
          <w:tcPr>
            <w:tcW w:w="1107" w:type="pct"/>
            <w:tcBorders>
              <w:bottom w:val="single" w:sz="4" w:space="0" w:color="auto"/>
            </w:tcBorders>
            <w:shd w:val="clear" w:color="auto" w:fill="EEECE1" w:themeFill="background2"/>
          </w:tcPr>
          <w:p w14:paraId="39DA353D" w14:textId="77777777" w:rsidR="00020C49" w:rsidRPr="00305BB7" w:rsidRDefault="00020C49" w:rsidP="00A44A06">
            <w:pPr>
              <w:pStyle w:val="ListParagraph"/>
              <w:spacing w:after="160" w:line="259" w:lineRule="auto"/>
              <w:ind w:left="0"/>
              <w:jc w:val="both"/>
              <w:rPr>
                <w:sz w:val="20"/>
                <w:szCs w:val="20"/>
              </w:rPr>
            </w:pPr>
            <w:r>
              <w:rPr>
                <w:b/>
                <w:sz w:val="20"/>
                <w:szCs w:val="20"/>
              </w:rPr>
              <w:t>Sub-Total for Output 3</w:t>
            </w:r>
          </w:p>
        </w:tc>
        <w:tc>
          <w:tcPr>
            <w:tcW w:w="508" w:type="pct"/>
            <w:tcBorders>
              <w:bottom w:val="single" w:sz="4" w:space="0" w:color="auto"/>
            </w:tcBorders>
            <w:shd w:val="clear" w:color="auto" w:fill="EEECE1" w:themeFill="background2"/>
          </w:tcPr>
          <w:p w14:paraId="03394021" w14:textId="77777777" w:rsidR="00020C49" w:rsidRDefault="00020C49" w:rsidP="00A44A06">
            <w:pPr>
              <w:spacing w:after="0"/>
              <w:jc w:val="left"/>
              <w:rPr>
                <w:rFonts w:asciiTheme="minorHAnsi" w:hAnsiTheme="minorHAnsi" w:cstheme="minorHAnsi"/>
                <w:b/>
                <w:sz w:val="20"/>
                <w:szCs w:val="20"/>
              </w:rPr>
            </w:pPr>
            <w:r>
              <w:rPr>
                <w:rFonts w:asciiTheme="minorHAnsi" w:hAnsiTheme="minorHAnsi" w:cstheme="minorHAnsi"/>
                <w:b/>
                <w:sz w:val="20"/>
                <w:szCs w:val="20"/>
              </w:rPr>
              <w:t>89,640.00</w:t>
            </w:r>
          </w:p>
        </w:tc>
        <w:tc>
          <w:tcPr>
            <w:tcW w:w="394" w:type="pct"/>
            <w:gridSpan w:val="2"/>
            <w:tcBorders>
              <w:bottom w:val="single" w:sz="4" w:space="0" w:color="auto"/>
            </w:tcBorders>
            <w:shd w:val="clear" w:color="auto" w:fill="EEECE1" w:themeFill="background2"/>
          </w:tcPr>
          <w:p w14:paraId="465DD2BB" w14:textId="77777777" w:rsidR="00020C49" w:rsidRPr="00A40606" w:rsidRDefault="00020C49" w:rsidP="00A44A06">
            <w:pPr>
              <w:spacing w:after="0"/>
              <w:jc w:val="left"/>
              <w:rPr>
                <w:rFonts w:asciiTheme="minorHAnsi" w:hAnsiTheme="minorHAnsi" w:cstheme="minorHAnsi"/>
                <w:b/>
                <w:sz w:val="20"/>
                <w:szCs w:val="20"/>
              </w:rPr>
            </w:pPr>
          </w:p>
        </w:tc>
        <w:tc>
          <w:tcPr>
            <w:tcW w:w="286" w:type="pct"/>
            <w:gridSpan w:val="2"/>
            <w:tcBorders>
              <w:top w:val="single" w:sz="4" w:space="0" w:color="auto"/>
              <w:bottom w:val="single" w:sz="4" w:space="0" w:color="auto"/>
            </w:tcBorders>
            <w:shd w:val="clear" w:color="auto" w:fill="EEECE1" w:themeFill="background2"/>
          </w:tcPr>
          <w:p w14:paraId="186A383D" w14:textId="77777777" w:rsidR="00020C49" w:rsidRPr="00A40606" w:rsidRDefault="00020C49" w:rsidP="00A44A06">
            <w:pPr>
              <w:spacing w:after="0"/>
              <w:jc w:val="left"/>
              <w:rPr>
                <w:rFonts w:asciiTheme="minorHAnsi" w:hAnsiTheme="minorHAnsi" w:cstheme="minorHAnsi"/>
                <w:b/>
                <w:sz w:val="20"/>
                <w:szCs w:val="20"/>
              </w:rPr>
            </w:pPr>
          </w:p>
        </w:tc>
        <w:tc>
          <w:tcPr>
            <w:tcW w:w="1269" w:type="pct"/>
            <w:gridSpan w:val="2"/>
            <w:tcBorders>
              <w:top w:val="single" w:sz="4" w:space="0" w:color="auto"/>
              <w:bottom w:val="single" w:sz="4" w:space="0" w:color="auto"/>
            </w:tcBorders>
            <w:shd w:val="clear" w:color="auto" w:fill="EEECE1" w:themeFill="background2"/>
          </w:tcPr>
          <w:p w14:paraId="3DFC40A5" w14:textId="77777777" w:rsidR="00020C49" w:rsidRPr="00A40606" w:rsidRDefault="00020C49" w:rsidP="00A44A06">
            <w:pPr>
              <w:spacing w:after="0"/>
              <w:jc w:val="left"/>
              <w:rPr>
                <w:rFonts w:asciiTheme="minorHAnsi" w:hAnsiTheme="minorHAnsi" w:cstheme="minorHAnsi"/>
                <w:b/>
                <w:sz w:val="20"/>
                <w:szCs w:val="20"/>
              </w:rPr>
            </w:pPr>
          </w:p>
        </w:tc>
        <w:tc>
          <w:tcPr>
            <w:tcW w:w="778" w:type="pct"/>
          </w:tcPr>
          <w:p w14:paraId="1148D488" w14:textId="77777777" w:rsidR="00020C49" w:rsidRDefault="00020C49" w:rsidP="00A44A06">
            <w:pPr>
              <w:spacing w:after="0"/>
              <w:rPr>
                <w:rFonts w:asciiTheme="minorHAnsi" w:hAnsiTheme="minorHAnsi" w:cstheme="minorHAnsi"/>
                <w:sz w:val="20"/>
                <w:szCs w:val="20"/>
              </w:rPr>
            </w:pPr>
            <w:r>
              <w:rPr>
                <w:rFonts w:asciiTheme="minorHAnsi" w:hAnsiTheme="minorHAnsi" w:cstheme="minorHAnsi"/>
                <w:b/>
                <w:sz w:val="20"/>
                <w:szCs w:val="20"/>
              </w:rPr>
              <w:t>89,640.00</w:t>
            </w:r>
          </w:p>
        </w:tc>
      </w:tr>
      <w:tr w:rsidR="00020C49" w:rsidRPr="00A40606" w14:paraId="6B34746D" w14:textId="77777777" w:rsidTr="00020C49">
        <w:trPr>
          <w:cantSplit/>
          <w:trHeight w:val="1160"/>
        </w:trPr>
        <w:tc>
          <w:tcPr>
            <w:tcW w:w="658" w:type="pct"/>
          </w:tcPr>
          <w:p w14:paraId="65559FCF" w14:textId="77777777" w:rsidR="00020C49" w:rsidRPr="00A40606" w:rsidRDefault="00020C49" w:rsidP="00A44A06">
            <w:pPr>
              <w:spacing w:before="60"/>
              <w:rPr>
                <w:rFonts w:asciiTheme="minorHAnsi" w:hAnsiTheme="minorHAnsi" w:cstheme="minorHAnsi"/>
                <w:b/>
                <w:sz w:val="20"/>
                <w:szCs w:val="20"/>
              </w:rPr>
            </w:pPr>
            <w:r w:rsidRPr="00A40606">
              <w:rPr>
                <w:rFonts w:asciiTheme="minorHAnsi" w:hAnsiTheme="minorHAnsi" w:cstheme="minorHAnsi"/>
                <w:b/>
                <w:sz w:val="20"/>
                <w:szCs w:val="20"/>
              </w:rPr>
              <w:t>Project Management:</w:t>
            </w:r>
          </w:p>
          <w:p w14:paraId="20E0C089" w14:textId="77777777" w:rsidR="00020C49" w:rsidRPr="00A40606" w:rsidRDefault="00020C49" w:rsidP="00A44A06">
            <w:pPr>
              <w:spacing w:before="60"/>
              <w:rPr>
                <w:rFonts w:asciiTheme="minorHAnsi" w:hAnsiTheme="minorHAnsi" w:cstheme="minorHAnsi"/>
                <w:b/>
                <w:sz w:val="20"/>
                <w:szCs w:val="20"/>
              </w:rPr>
            </w:pPr>
          </w:p>
        </w:tc>
        <w:tc>
          <w:tcPr>
            <w:tcW w:w="1107" w:type="pct"/>
          </w:tcPr>
          <w:p w14:paraId="694716AB" w14:textId="77777777" w:rsidR="00020C49" w:rsidRPr="00A40606" w:rsidRDefault="00020C49" w:rsidP="00A44A06">
            <w:pPr>
              <w:spacing w:after="0"/>
              <w:jc w:val="left"/>
              <w:rPr>
                <w:rFonts w:asciiTheme="minorHAnsi" w:hAnsiTheme="minorHAnsi" w:cstheme="minorHAnsi"/>
                <w:color w:val="000000"/>
                <w:sz w:val="20"/>
                <w:szCs w:val="20"/>
                <w:lang w:val="en-US"/>
              </w:rPr>
            </w:pPr>
            <w:r w:rsidRPr="00A40606">
              <w:rPr>
                <w:rFonts w:asciiTheme="minorHAnsi" w:hAnsiTheme="minorHAnsi" w:cstheme="minorHAnsi"/>
                <w:color w:val="000000"/>
                <w:sz w:val="20"/>
                <w:szCs w:val="20"/>
                <w:lang w:val="en-US"/>
              </w:rPr>
              <w:t>Staff /part-time Programme Manager, Task Leader &amp; 20% project assistant</w:t>
            </w:r>
          </w:p>
          <w:p w14:paraId="673D8239" w14:textId="77777777" w:rsidR="00020C49" w:rsidRPr="00A40606" w:rsidRDefault="00020C49" w:rsidP="00A44A06">
            <w:pPr>
              <w:spacing w:after="0"/>
              <w:jc w:val="left"/>
              <w:rPr>
                <w:rFonts w:asciiTheme="minorHAnsi" w:hAnsiTheme="minorHAnsi" w:cstheme="minorHAnsi"/>
                <w:color w:val="000000"/>
                <w:sz w:val="20"/>
                <w:szCs w:val="20"/>
                <w:lang w:val="en-US"/>
              </w:rPr>
            </w:pPr>
          </w:p>
        </w:tc>
        <w:tc>
          <w:tcPr>
            <w:tcW w:w="508" w:type="pct"/>
          </w:tcPr>
          <w:p w14:paraId="3DB9B852" w14:textId="77777777" w:rsidR="00020C49" w:rsidRPr="001361E5" w:rsidRDefault="00020C49" w:rsidP="00A44A06">
            <w:pPr>
              <w:rPr>
                <w:rFonts w:asciiTheme="minorHAnsi" w:hAnsiTheme="minorHAnsi" w:cstheme="minorHAnsi"/>
                <w:color w:val="000000" w:themeColor="text1"/>
                <w:sz w:val="20"/>
                <w:szCs w:val="20"/>
              </w:rPr>
            </w:pPr>
            <w:r w:rsidRPr="001361E5">
              <w:rPr>
                <w:rFonts w:asciiTheme="minorHAnsi" w:hAnsiTheme="minorHAnsi" w:cstheme="minorHAnsi"/>
                <w:color w:val="000000" w:themeColor="text1"/>
                <w:sz w:val="20"/>
                <w:szCs w:val="20"/>
              </w:rPr>
              <w:t>20,000.00</w:t>
            </w:r>
          </w:p>
        </w:tc>
        <w:tc>
          <w:tcPr>
            <w:tcW w:w="400" w:type="pct"/>
            <w:gridSpan w:val="3"/>
          </w:tcPr>
          <w:p w14:paraId="18E1060C" w14:textId="77777777" w:rsidR="00020C49" w:rsidRPr="001361E5" w:rsidRDefault="00020C49" w:rsidP="00A44A06">
            <w:pPr>
              <w:rPr>
                <w:rFonts w:asciiTheme="minorHAnsi" w:hAnsiTheme="minorHAnsi" w:cstheme="minorHAnsi"/>
                <w:color w:val="000000" w:themeColor="text1"/>
                <w:sz w:val="20"/>
                <w:szCs w:val="20"/>
              </w:rPr>
            </w:pPr>
            <w:r w:rsidRPr="001361E5">
              <w:rPr>
                <w:rFonts w:asciiTheme="minorHAnsi" w:hAnsiTheme="minorHAnsi" w:cstheme="minorHAnsi"/>
                <w:color w:val="000000" w:themeColor="text1"/>
                <w:sz w:val="20"/>
                <w:szCs w:val="20"/>
              </w:rPr>
              <w:t>13,518.59</w:t>
            </w:r>
          </w:p>
        </w:tc>
        <w:tc>
          <w:tcPr>
            <w:tcW w:w="291" w:type="pct"/>
            <w:gridSpan w:val="2"/>
            <w:vAlign w:val="center"/>
          </w:tcPr>
          <w:p w14:paraId="0BB1AF30" w14:textId="77777777" w:rsidR="00020C49" w:rsidRPr="001361E5" w:rsidRDefault="00020C49" w:rsidP="00A44A06">
            <w:pPr>
              <w:spacing w:after="0"/>
              <w:jc w:val="left"/>
              <w:rPr>
                <w:rFonts w:asciiTheme="minorHAnsi" w:hAnsiTheme="minorHAnsi" w:cstheme="minorHAnsi"/>
                <w:color w:val="000000" w:themeColor="text1"/>
                <w:sz w:val="20"/>
                <w:szCs w:val="20"/>
                <w:lang w:val="en-US"/>
              </w:rPr>
            </w:pPr>
          </w:p>
        </w:tc>
        <w:tc>
          <w:tcPr>
            <w:tcW w:w="1258" w:type="pct"/>
            <w:vAlign w:val="center"/>
          </w:tcPr>
          <w:p w14:paraId="3A9A7A16" w14:textId="77777777" w:rsidR="00020C49" w:rsidRPr="001361E5" w:rsidRDefault="00020C49" w:rsidP="00A44A06">
            <w:pPr>
              <w:spacing w:after="0"/>
              <w:jc w:val="left"/>
              <w:rPr>
                <w:rFonts w:asciiTheme="minorHAnsi" w:hAnsiTheme="minorHAnsi" w:cstheme="minorHAnsi"/>
                <w:color w:val="000000" w:themeColor="text1"/>
                <w:sz w:val="20"/>
                <w:szCs w:val="20"/>
                <w:lang w:val="en-US"/>
              </w:rPr>
            </w:pPr>
            <w:r w:rsidRPr="001361E5">
              <w:rPr>
                <w:rFonts w:asciiTheme="minorHAnsi" w:hAnsiTheme="minorHAnsi" w:cstheme="minorHAnsi"/>
                <w:color w:val="000000" w:themeColor="text1"/>
                <w:sz w:val="20"/>
                <w:szCs w:val="20"/>
                <w:lang w:val="en-US"/>
              </w:rPr>
              <w:t>71400 Contractual services/individuals</w:t>
            </w:r>
          </w:p>
        </w:tc>
        <w:tc>
          <w:tcPr>
            <w:tcW w:w="778" w:type="pct"/>
          </w:tcPr>
          <w:p w14:paraId="534A79EE" w14:textId="77777777" w:rsidR="00020C49" w:rsidRPr="001361E5" w:rsidRDefault="00020C49" w:rsidP="00A44A06">
            <w:pPr>
              <w:tabs>
                <w:tab w:val="left" w:pos="639"/>
              </w:tabs>
              <w:rPr>
                <w:rFonts w:asciiTheme="minorHAnsi" w:hAnsiTheme="minorHAnsi" w:cstheme="minorHAnsi"/>
                <w:color w:val="000000" w:themeColor="text1"/>
                <w:sz w:val="20"/>
                <w:szCs w:val="20"/>
              </w:rPr>
            </w:pPr>
            <w:r w:rsidRPr="001361E5">
              <w:rPr>
                <w:rFonts w:asciiTheme="minorHAnsi" w:hAnsiTheme="minorHAnsi" w:cstheme="minorHAnsi"/>
                <w:color w:val="000000" w:themeColor="text1"/>
                <w:sz w:val="20"/>
                <w:szCs w:val="20"/>
              </w:rPr>
              <w:t>33,518.59</w:t>
            </w:r>
          </w:p>
        </w:tc>
      </w:tr>
      <w:tr w:rsidR="00020C49" w:rsidRPr="00A40606" w14:paraId="6AA76D25" w14:textId="77777777" w:rsidTr="00020C49">
        <w:trPr>
          <w:cantSplit/>
          <w:trHeight w:val="1160"/>
        </w:trPr>
        <w:tc>
          <w:tcPr>
            <w:tcW w:w="658" w:type="pct"/>
            <w:vMerge w:val="restart"/>
          </w:tcPr>
          <w:p w14:paraId="5663790D" w14:textId="77777777" w:rsidR="00020C49" w:rsidRPr="00A40606" w:rsidRDefault="00020C49" w:rsidP="00A44A06">
            <w:pPr>
              <w:spacing w:before="60"/>
              <w:rPr>
                <w:rFonts w:asciiTheme="minorHAnsi" w:hAnsiTheme="minorHAnsi" w:cstheme="minorHAnsi"/>
                <w:i/>
                <w:sz w:val="20"/>
                <w:szCs w:val="20"/>
              </w:rPr>
            </w:pPr>
          </w:p>
        </w:tc>
        <w:tc>
          <w:tcPr>
            <w:tcW w:w="1107" w:type="pct"/>
          </w:tcPr>
          <w:p w14:paraId="4127C083" w14:textId="77777777" w:rsidR="00020C49" w:rsidRPr="00A40606" w:rsidRDefault="00020C49" w:rsidP="00A44A06">
            <w:pPr>
              <w:spacing w:after="0"/>
              <w:jc w:val="left"/>
              <w:rPr>
                <w:rFonts w:asciiTheme="minorHAnsi" w:hAnsiTheme="minorHAnsi" w:cstheme="minorHAnsi"/>
                <w:color w:val="000000"/>
                <w:sz w:val="20"/>
                <w:szCs w:val="20"/>
                <w:lang w:val="en-US"/>
              </w:rPr>
            </w:pPr>
            <w:r w:rsidRPr="00A40606">
              <w:rPr>
                <w:rFonts w:asciiTheme="minorHAnsi" w:hAnsiTheme="minorHAnsi" w:cstheme="minorHAnsi"/>
                <w:color w:val="000000"/>
                <w:sz w:val="20"/>
                <w:szCs w:val="20"/>
                <w:lang w:val="en-US"/>
              </w:rPr>
              <w:t>DPC</w:t>
            </w:r>
          </w:p>
        </w:tc>
        <w:tc>
          <w:tcPr>
            <w:tcW w:w="508" w:type="pct"/>
          </w:tcPr>
          <w:p w14:paraId="2D1144CC" w14:textId="77777777" w:rsidR="00020C49" w:rsidRPr="00A40606" w:rsidRDefault="00020C49" w:rsidP="00A44A06">
            <w:pPr>
              <w:rPr>
                <w:rFonts w:asciiTheme="minorHAnsi" w:hAnsiTheme="minorHAnsi" w:cstheme="minorHAnsi"/>
                <w:sz w:val="20"/>
                <w:szCs w:val="20"/>
              </w:rPr>
            </w:pPr>
            <w:r>
              <w:rPr>
                <w:rFonts w:asciiTheme="minorHAnsi" w:hAnsiTheme="minorHAnsi" w:cstheme="minorHAnsi"/>
                <w:sz w:val="20"/>
                <w:szCs w:val="20"/>
              </w:rPr>
              <w:t>3,000.00</w:t>
            </w:r>
          </w:p>
        </w:tc>
        <w:tc>
          <w:tcPr>
            <w:tcW w:w="400" w:type="pct"/>
            <w:gridSpan w:val="3"/>
          </w:tcPr>
          <w:p w14:paraId="0A890C78" w14:textId="77777777" w:rsidR="00020C49" w:rsidRPr="00A40606" w:rsidRDefault="00020C49" w:rsidP="00A44A06">
            <w:pPr>
              <w:rPr>
                <w:rFonts w:asciiTheme="minorHAnsi" w:hAnsiTheme="minorHAnsi" w:cstheme="minorHAnsi"/>
                <w:sz w:val="20"/>
                <w:szCs w:val="20"/>
              </w:rPr>
            </w:pPr>
            <w:r>
              <w:rPr>
                <w:rFonts w:asciiTheme="minorHAnsi" w:hAnsiTheme="minorHAnsi" w:cstheme="minorHAnsi"/>
                <w:sz w:val="20"/>
                <w:szCs w:val="20"/>
              </w:rPr>
              <w:t>2,000.00</w:t>
            </w:r>
          </w:p>
        </w:tc>
        <w:tc>
          <w:tcPr>
            <w:tcW w:w="291" w:type="pct"/>
            <w:gridSpan w:val="2"/>
          </w:tcPr>
          <w:p w14:paraId="46B02093" w14:textId="77777777" w:rsidR="00020C49" w:rsidRPr="007C5F88" w:rsidRDefault="00020C49" w:rsidP="00A44A06">
            <w:pPr>
              <w:spacing w:after="0"/>
              <w:jc w:val="left"/>
              <w:rPr>
                <w:rFonts w:asciiTheme="minorHAnsi" w:hAnsiTheme="minorHAnsi" w:cstheme="minorHAnsi"/>
                <w:color w:val="000000"/>
                <w:sz w:val="20"/>
                <w:szCs w:val="20"/>
                <w:lang w:val="en-US"/>
              </w:rPr>
            </w:pPr>
          </w:p>
        </w:tc>
        <w:tc>
          <w:tcPr>
            <w:tcW w:w="1258" w:type="pct"/>
          </w:tcPr>
          <w:p w14:paraId="6DDE7E18" w14:textId="77777777" w:rsidR="00020C49" w:rsidRPr="00F64A40" w:rsidRDefault="00020C49" w:rsidP="00A44A06">
            <w:pPr>
              <w:spacing w:after="0"/>
              <w:jc w:val="left"/>
              <w:rPr>
                <w:rFonts w:asciiTheme="minorHAnsi" w:hAnsiTheme="minorHAnsi" w:cstheme="minorHAnsi"/>
                <w:color w:val="000000"/>
                <w:sz w:val="20"/>
                <w:szCs w:val="20"/>
                <w:highlight w:val="yellow"/>
                <w:lang w:val="en-US"/>
              </w:rPr>
            </w:pPr>
            <w:r w:rsidRPr="00A40606">
              <w:rPr>
                <w:rFonts w:asciiTheme="minorHAnsi" w:hAnsiTheme="minorHAnsi" w:cstheme="minorHAnsi"/>
                <w:sz w:val="20"/>
                <w:szCs w:val="20"/>
              </w:rPr>
              <w:t>64300 Direct Project Cost Staff</w:t>
            </w:r>
          </w:p>
        </w:tc>
        <w:tc>
          <w:tcPr>
            <w:tcW w:w="778" w:type="pct"/>
          </w:tcPr>
          <w:p w14:paraId="0B983EA1" w14:textId="77777777" w:rsidR="00020C49" w:rsidRPr="00A40606" w:rsidRDefault="00020C49" w:rsidP="00A44A06">
            <w:pPr>
              <w:tabs>
                <w:tab w:val="left" w:pos="639"/>
              </w:tabs>
              <w:rPr>
                <w:rFonts w:asciiTheme="minorHAnsi" w:hAnsiTheme="minorHAnsi" w:cstheme="minorHAnsi"/>
                <w:sz w:val="20"/>
                <w:szCs w:val="20"/>
              </w:rPr>
            </w:pPr>
            <w:r>
              <w:rPr>
                <w:rFonts w:asciiTheme="minorHAnsi" w:hAnsiTheme="minorHAnsi" w:cstheme="minorHAnsi"/>
                <w:sz w:val="20"/>
                <w:szCs w:val="20"/>
              </w:rPr>
              <w:t>5,000.00</w:t>
            </w:r>
          </w:p>
        </w:tc>
      </w:tr>
      <w:tr w:rsidR="00020C49" w:rsidRPr="00A40606" w14:paraId="41F78D02" w14:textId="77777777" w:rsidTr="00020C49">
        <w:trPr>
          <w:cantSplit/>
          <w:trHeight w:val="750"/>
        </w:trPr>
        <w:tc>
          <w:tcPr>
            <w:tcW w:w="658" w:type="pct"/>
            <w:vMerge/>
          </w:tcPr>
          <w:p w14:paraId="3413094C" w14:textId="77777777" w:rsidR="00020C49" w:rsidRPr="00A40606" w:rsidRDefault="00020C49" w:rsidP="00A44A06">
            <w:pPr>
              <w:spacing w:before="60"/>
              <w:rPr>
                <w:rFonts w:asciiTheme="minorHAnsi" w:hAnsiTheme="minorHAnsi" w:cstheme="minorHAnsi"/>
                <w:b/>
                <w:sz w:val="20"/>
                <w:szCs w:val="20"/>
              </w:rPr>
            </w:pPr>
          </w:p>
        </w:tc>
        <w:tc>
          <w:tcPr>
            <w:tcW w:w="1107" w:type="pct"/>
          </w:tcPr>
          <w:p w14:paraId="59586ED1" w14:textId="77777777" w:rsidR="00020C49" w:rsidRPr="00A40606" w:rsidRDefault="00020C49" w:rsidP="00A44A06">
            <w:pPr>
              <w:spacing w:after="0"/>
              <w:jc w:val="left"/>
              <w:rPr>
                <w:rFonts w:asciiTheme="minorHAnsi" w:hAnsiTheme="minorHAnsi" w:cstheme="minorHAnsi"/>
                <w:iCs/>
                <w:sz w:val="20"/>
                <w:szCs w:val="20"/>
              </w:rPr>
            </w:pPr>
            <w:r w:rsidRPr="00A40606">
              <w:rPr>
                <w:rFonts w:asciiTheme="minorHAnsi" w:hAnsiTheme="minorHAnsi" w:cstheme="minorHAnsi"/>
                <w:color w:val="000000"/>
                <w:sz w:val="20"/>
                <w:szCs w:val="20"/>
                <w:lang w:val="en-US"/>
              </w:rPr>
              <w:t>Supplies</w:t>
            </w:r>
          </w:p>
        </w:tc>
        <w:tc>
          <w:tcPr>
            <w:tcW w:w="508" w:type="pct"/>
          </w:tcPr>
          <w:p w14:paraId="30A02955" w14:textId="77777777" w:rsidR="00020C49" w:rsidRPr="00A40606" w:rsidRDefault="00020C49" w:rsidP="00A44A06">
            <w:pPr>
              <w:rPr>
                <w:rFonts w:asciiTheme="minorHAnsi" w:hAnsiTheme="minorHAnsi" w:cstheme="minorHAnsi"/>
                <w:sz w:val="20"/>
                <w:szCs w:val="20"/>
              </w:rPr>
            </w:pPr>
            <w:r>
              <w:rPr>
                <w:rFonts w:asciiTheme="minorHAnsi" w:hAnsiTheme="minorHAnsi" w:cstheme="minorHAnsi"/>
                <w:sz w:val="20"/>
                <w:szCs w:val="20"/>
              </w:rPr>
              <w:t>500.00</w:t>
            </w:r>
          </w:p>
        </w:tc>
        <w:tc>
          <w:tcPr>
            <w:tcW w:w="400" w:type="pct"/>
            <w:gridSpan w:val="3"/>
          </w:tcPr>
          <w:p w14:paraId="0B5E80D1" w14:textId="77777777" w:rsidR="00020C49" w:rsidRPr="00A40606" w:rsidRDefault="00020C49" w:rsidP="00A44A06">
            <w:pPr>
              <w:rPr>
                <w:rFonts w:asciiTheme="minorHAnsi" w:hAnsiTheme="minorHAnsi" w:cstheme="minorHAnsi"/>
                <w:sz w:val="20"/>
                <w:szCs w:val="20"/>
              </w:rPr>
            </w:pPr>
            <w:r>
              <w:rPr>
                <w:rFonts w:asciiTheme="minorHAnsi" w:hAnsiTheme="minorHAnsi" w:cstheme="minorHAnsi"/>
                <w:sz w:val="20"/>
                <w:szCs w:val="20"/>
              </w:rPr>
              <w:t>0.00</w:t>
            </w:r>
          </w:p>
        </w:tc>
        <w:tc>
          <w:tcPr>
            <w:tcW w:w="291" w:type="pct"/>
            <w:gridSpan w:val="2"/>
          </w:tcPr>
          <w:p w14:paraId="43808AB9" w14:textId="77777777" w:rsidR="00020C49" w:rsidRPr="00A40606" w:rsidRDefault="00020C49" w:rsidP="00A44A06">
            <w:pPr>
              <w:rPr>
                <w:rFonts w:asciiTheme="minorHAnsi" w:hAnsiTheme="minorHAnsi" w:cstheme="minorHAnsi"/>
                <w:sz w:val="20"/>
                <w:szCs w:val="20"/>
              </w:rPr>
            </w:pPr>
          </w:p>
        </w:tc>
        <w:tc>
          <w:tcPr>
            <w:tcW w:w="1258" w:type="pct"/>
          </w:tcPr>
          <w:p w14:paraId="3556A8E9" w14:textId="77777777" w:rsidR="00020C49" w:rsidRPr="00A40606" w:rsidRDefault="00020C49" w:rsidP="00A44A06">
            <w:pPr>
              <w:rPr>
                <w:rFonts w:asciiTheme="minorHAnsi" w:hAnsiTheme="minorHAnsi" w:cstheme="minorHAnsi"/>
                <w:sz w:val="20"/>
                <w:szCs w:val="20"/>
              </w:rPr>
            </w:pPr>
            <w:r w:rsidRPr="00A40606">
              <w:rPr>
                <w:rFonts w:asciiTheme="minorHAnsi" w:hAnsiTheme="minorHAnsi" w:cstheme="minorHAnsi"/>
                <w:sz w:val="20"/>
                <w:szCs w:val="20"/>
              </w:rPr>
              <w:t>72500 Supplies</w:t>
            </w:r>
          </w:p>
        </w:tc>
        <w:tc>
          <w:tcPr>
            <w:tcW w:w="778" w:type="pct"/>
          </w:tcPr>
          <w:p w14:paraId="589AB3FB" w14:textId="77777777" w:rsidR="00020C49" w:rsidRPr="00A40606" w:rsidRDefault="00020C49" w:rsidP="00A44A06">
            <w:pPr>
              <w:rPr>
                <w:rFonts w:asciiTheme="minorHAnsi" w:hAnsiTheme="minorHAnsi" w:cstheme="minorHAnsi"/>
                <w:sz w:val="20"/>
                <w:szCs w:val="20"/>
              </w:rPr>
            </w:pPr>
            <w:r w:rsidRPr="00A40606">
              <w:rPr>
                <w:rFonts w:asciiTheme="minorHAnsi" w:hAnsiTheme="minorHAnsi" w:cstheme="minorHAnsi"/>
                <w:sz w:val="20"/>
                <w:szCs w:val="20"/>
              </w:rPr>
              <w:t>500</w:t>
            </w:r>
            <w:r>
              <w:rPr>
                <w:rFonts w:asciiTheme="minorHAnsi" w:hAnsiTheme="minorHAnsi" w:cstheme="minorHAnsi"/>
                <w:sz w:val="20"/>
                <w:szCs w:val="20"/>
              </w:rPr>
              <w:t>.00</w:t>
            </w:r>
          </w:p>
        </w:tc>
      </w:tr>
      <w:tr w:rsidR="00020C49" w:rsidRPr="00A40606" w14:paraId="4FB27DA2" w14:textId="77777777" w:rsidTr="00020C49">
        <w:trPr>
          <w:cantSplit/>
          <w:trHeight w:val="313"/>
        </w:trPr>
        <w:tc>
          <w:tcPr>
            <w:tcW w:w="658" w:type="pct"/>
            <w:vMerge/>
          </w:tcPr>
          <w:p w14:paraId="50E963FC" w14:textId="77777777" w:rsidR="00020C49" w:rsidRPr="00A40606" w:rsidRDefault="00020C49" w:rsidP="00A44A06">
            <w:pPr>
              <w:rPr>
                <w:rFonts w:asciiTheme="minorHAnsi" w:hAnsiTheme="minorHAnsi" w:cstheme="minorHAnsi"/>
                <w:sz w:val="20"/>
                <w:szCs w:val="20"/>
              </w:rPr>
            </w:pPr>
          </w:p>
        </w:tc>
        <w:tc>
          <w:tcPr>
            <w:tcW w:w="1107" w:type="pct"/>
          </w:tcPr>
          <w:p w14:paraId="24ADA7B8" w14:textId="77777777" w:rsidR="00020C49" w:rsidRPr="00A40606" w:rsidRDefault="00020C49" w:rsidP="00A44A06">
            <w:pPr>
              <w:spacing w:after="0"/>
              <w:jc w:val="left"/>
              <w:rPr>
                <w:rFonts w:asciiTheme="minorHAnsi" w:hAnsiTheme="minorHAnsi" w:cstheme="minorHAnsi"/>
                <w:color w:val="000000"/>
                <w:sz w:val="20"/>
                <w:szCs w:val="20"/>
                <w:lang w:val="en-US"/>
              </w:rPr>
            </w:pPr>
            <w:r w:rsidRPr="00A40606">
              <w:rPr>
                <w:rFonts w:asciiTheme="minorHAnsi" w:hAnsiTheme="minorHAnsi" w:cstheme="minorHAnsi"/>
                <w:color w:val="000000"/>
                <w:sz w:val="20"/>
                <w:szCs w:val="20"/>
                <w:lang w:val="en-US"/>
              </w:rPr>
              <w:t>Office rent</w:t>
            </w:r>
          </w:p>
        </w:tc>
        <w:tc>
          <w:tcPr>
            <w:tcW w:w="508" w:type="pct"/>
          </w:tcPr>
          <w:p w14:paraId="35080A46" w14:textId="77777777" w:rsidR="00020C49" w:rsidRPr="00A40606" w:rsidRDefault="00020C49" w:rsidP="00A44A06">
            <w:pPr>
              <w:rPr>
                <w:rFonts w:asciiTheme="minorHAnsi" w:hAnsiTheme="minorHAnsi" w:cstheme="minorHAnsi"/>
                <w:sz w:val="20"/>
                <w:szCs w:val="20"/>
              </w:rPr>
            </w:pPr>
            <w:r>
              <w:rPr>
                <w:rFonts w:asciiTheme="minorHAnsi" w:hAnsiTheme="minorHAnsi" w:cstheme="minorHAnsi"/>
                <w:sz w:val="20"/>
                <w:szCs w:val="20"/>
              </w:rPr>
              <w:t>500.00</w:t>
            </w:r>
          </w:p>
        </w:tc>
        <w:tc>
          <w:tcPr>
            <w:tcW w:w="400" w:type="pct"/>
            <w:gridSpan w:val="3"/>
          </w:tcPr>
          <w:p w14:paraId="107EDD66" w14:textId="77777777" w:rsidR="00020C49" w:rsidRPr="00A40606" w:rsidRDefault="00020C49" w:rsidP="00A44A06">
            <w:pPr>
              <w:rPr>
                <w:rFonts w:asciiTheme="minorHAnsi" w:hAnsiTheme="minorHAnsi" w:cstheme="minorHAnsi"/>
                <w:sz w:val="20"/>
                <w:szCs w:val="20"/>
              </w:rPr>
            </w:pPr>
            <w:r>
              <w:rPr>
                <w:rFonts w:asciiTheme="minorHAnsi" w:hAnsiTheme="minorHAnsi" w:cstheme="minorHAnsi"/>
                <w:sz w:val="20"/>
                <w:szCs w:val="20"/>
              </w:rPr>
              <w:t>500.00</w:t>
            </w:r>
          </w:p>
        </w:tc>
        <w:tc>
          <w:tcPr>
            <w:tcW w:w="291" w:type="pct"/>
            <w:gridSpan w:val="2"/>
          </w:tcPr>
          <w:p w14:paraId="6E004DD8" w14:textId="77777777" w:rsidR="00020C49" w:rsidRPr="00A40606" w:rsidRDefault="00020C49" w:rsidP="00A44A06">
            <w:pPr>
              <w:rPr>
                <w:rFonts w:asciiTheme="minorHAnsi" w:hAnsiTheme="minorHAnsi" w:cstheme="minorHAnsi"/>
                <w:sz w:val="20"/>
                <w:szCs w:val="20"/>
              </w:rPr>
            </w:pPr>
          </w:p>
        </w:tc>
        <w:tc>
          <w:tcPr>
            <w:tcW w:w="1258" w:type="pct"/>
          </w:tcPr>
          <w:p w14:paraId="1CB755BA" w14:textId="77777777" w:rsidR="00020C49" w:rsidRPr="00A40606" w:rsidRDefault="00020C49" w:rsidP="00A44A06">
            <w:pPr>
              <w:rPr>
                <w:rFonts w:asciiTheme="minorHAnsi" w:hAnsiTheme="minorHAnsi" w:cstheme="minorHAnsi"/>
                <w:sz w:val="20"/>
                <w:szCs w:val="20"/>
              </w:rPr>
            </w:pPr>
            <w:r w:rsidRPr="00A40606">
              <w:rPr>
                <w:rFonts w:asciiTheme="minorHAnsi" w:hAnsiTheme="minorHAnsi" w:cstheme="minorHAnsi"/>
                <w:sz w:val="20"/>
                <w:szCs w:val="20"/>
              </w:rPr>
              <w:t>73100 Rent&amp;Maint. – Premises</w:t>
            </w:r>
          </w:p>
        </w:tc>
        <w:tc>
          <w:tcPr>
            <w:tcW w:w="778" w:type="pct"/>
          </w:tcPr>
          <w:p w14:paraId="40607698" w14:textId="77777777" w:rsidR="00020C49" w:rsidRPr="00A40606" w:rsidRDefault="00020C49" w:rsidP="00A44A06">
            <w:pPr>
              <w:rPr>
                <w:rFonts w:asciiTheme="minorHAnsi" w:hAnsiTheme="minorHAnsi" w:cstheme="minorHAnsi"/>
                <w:sz w:val="20"/>
                <w:szCs w:val="20"/>
              </w:rPr>
            </w:pPr>
            <w:r w:rsidRPr="00A40606">
              <w:rPr>
                <w:rFonts w:asciiTheme="minorHAnsi" w:hAnsiTheme="minorHAnsi" w:cstheme="minorHAnsi"/>
                <w:sz w:val="20"/>
                <w:szCs w:val="20"/>
              </w:rPr>
              <w:t>1,000</w:t>
            </w:r>
            <w:r>
              <w:rPr>
                <w:rFonts w:asciiTheme="minorHAnsi" w:hAnsiTheme="minorHAnsi" w:cstheme="minorHAnsi"/>
                <w:sz w:val="20"/>
                <w:szCs w:val="20"/>
              </w:rPr>
              <w:t>.00</w:t>
            </w:r>
          </w:p>
        </w:tc>
      </w:tr>
      <w:tr w:rsidR="00020C49" w:rsidRPr="00A40606" w14:paraId="3C0D8682" w14:textId="77777777" w:rsidTr="00020C49">
        <w:trPr>
          <w:cantSplit/>
          <w:trHeight w:val="1320"/>
        </w:trPr>
        <w:tc>
          <w:tcPr>
            <w:tcW w:w="658" w:type="pct"/>
            <w:vMerge/>
            <w:shd w:val="clear" w:color="auto" w:fill="CCCCCC"/>
          </w:tcPr>
          <w:p w14:paraId="0D8A9695" w14:textId="77777777" w:rsidR="00020C49" w:rsidRPr="00A40606" w:rsidRDefault="00020C49" w:rsidP="00A44A06">
            <w:pPr>
              <w:rPr>
                <w:rFonts w:asciiTheme="minorHAnsi" w:hAnsiTheme="minorHAnsi" w:cstheme="minorHAnsi"/>
                <w:sz w:val="20"/>
                <w:szCs w:val="20"/>
              </w:rPr>
            </w:pPr>
          </w:p>
        </w:tc>
        <w:tc>
          <w:tcPr>
            <w:tcW w:w="1107" w:type="pct"/>
            <w:vMerge w:val="restart"/>
            <w:tcBorders>
              <w:top w:val="single" w:sz="4" w:space="0" w:color="auto"/>
            </w:tcBorders>
          </w:tcPr>
          <w:p w14:paraId="18BF86BB" w14:textId="77777777" w:rsidR="00020C49" w:rsidRPr="00A40606" w:rsidRDefault="00020C49" w:rsidP="00A44A06">
            <w:pPr>
              <w:spacing w:after="0"/>
              <w:jc w:val="left"/>
              <w:rPr>
                <w:rFonts w:asciiTheme="minorHAnsi" w:hAnsiTheme="minorHAnsi" w:cstheme="minorHAnsi"/>
                <w:color w:val="000000"/>
                <w:sz w:val="20"/>
                <w:szCs w:val="20"/>
                <w:lang w:val="en-US"/>
              </w:rPr>
            </w:pPr>
            <w:r w:rsidRPr="00A40606">
              <w:rPr>
                <w:rFonts w:asciiTheme="minorHAnsi" w:hAnsiTheme="minorHAnsi" w:cstheme="minorHAnsi"/>
                <w:color w:val="000000"/>
                <w:sz w:val="20"/>
                <w:szCs w:val="20"/>
                <w:lang w:val="en-US"/>
              </w:rPr>
              <w:t>Comms facilities</w:t>
            </w:r>
          </w:p>
        </w:tc>
        <w:tc>
          <w:tcPr>
            <w:tcW w:w="508" w:type="pct"/>
            <w:tcBorders>
              <w:top w:val="single" w:sz="4" w:space="0" w:color="auto"/>
            </w:tcBorders>
          </w:tcPr>
          <w:p w14:paraId="06A07B0B" w14:textId="77777777" w:rsidR="00020C49" w:rsidRPr="00A40606" w:rsidRDefault="00020C49" w:rsidP="00A44A06">
            <w:pPr>
              <w:rPr>
                <w:rFonts w:asciiTheme="minorHAnsi" w:hAnsiTheme="minorHAnsi" w:cstheme="minorHAnsi"/>
                <w:sz w:val="20"/>
                <w:szCs w:val="20"/>
              </w:rPr>
            </w:pPr>
            <w:r>
              <w:rPr>
                <w:rFonts w:asciiTheme="minorHAnsi" w:hAnsiTheme="minorHAnsi" w:cstheme="minorHAnsi"/>
                <w:sz w:val="20"/>
                <w:szCs w:val="20"/>
              </w:rPr>
              <w:t>1,500.00</w:t>
            </w:r>
          </w:p>
        </w:tc>
        <w:tc>
          <w:tcPr>
            <w:tcW w:w="400" w:type="pct"/>
            <w:gridSpan w:val="3"/>
            <w:tcBorders>
              <w:top w:val="single" w:sz="4" w:space="0" w:color="auto"/>
            </w:tcBorders>
          </w:tcPr>
          <w:p w14:paraId="559D16EF" w14:textId="77777777" w:rsidR="00020C49" w:rsidRPr="00A40606" w:rsidRDefault="00020C49" w:rsidP="00A44A06">
            <w:pPr>
              <w:rPr>
                <w:rFonts w:asciiTheme="minorHAnsi" w:hAnsiTheme="minorHAnsi" w:cstheme="minorHAnsi"/>
                <w:sz w:val="20"/>
                <w:szCs w:val="20"/>
              </w:rPr>
            </w:pPr>
            <w:r>
              <w:rPr>
                <w:rFonts w:asciiTheme="minorHAnsi" w:hAnsiTheme="minorHAnsi" w:cstheme="minorHAnsi"/>
                <w:sz w:val="20"/>
                <w:szCs w:val="20"/>
              </w:rPr>
              <w:t>1,500.00</w:t>
            </w:r>
          </w:p>
        </w:tc>
        <w:tc>
          <w:tcPr>
            <w:tcW w:w="291" w:type="pct"/>
            <w:gridSpan w:val="2"/>
            <w:tcBorders>
              <w:top w:val="single" w:sz="4" w:space="0" w:color="auto"/>
            </w:tcBorders>
          </w:tcPr>
          <w:p w14:paraId="0685A2AC" w14:textId="77777777" w:rsidR="00020C49" w:rsidRPr="00A40606" w:rsidRDefault="00020C49" w:rsidP="00A44A06">
            <w:pPr>
              <w:rPr>
                <w:rFonts w:asciiTheme="minorHAnsi" w:hAnsiTheme="minorHAnsi" w:cstheme="minorHAnsi"/>
                <w:sz w:val="20"/>
                <w:szCs w:val="20"/>
              </w:rPr>
            </w:pPr>
          </w:p>
        </w:tc>
        <w:tc>
          <w:tcPr>
            <w:tcW w:w="1258" w:type="pct"/>
            <w:tcBorders>
              <w:top w:val="single" w:sz="4" w:space="0" w:color="auto"/>
            </w:tcBorders>
          </w:tcPr>
          <w:p w14:paraId="4FBE5DC6" w14:textId="77777777" w:rsidR="00020C49" w:rsidRPr="00A40606" w:rsidRDefault="00020C49" w:rsidP="00A44A06">
            <w:pPr>
              <w:rPr>
                <w:rFonts w:asciiTheme="minorHAnsi" w:hAnsiTheme="minorHAnsi" w:cstheme="minorHAnsi"/>
                <w:sz w:val="20"/>
                <w:szCs w:val="20"/>
              </w:rPr>
            </w:pPr>
            <w:r w:rsidRPr="00A40606">
              <w:rPr>
                <w:rFonts w:asciiTheme="minorHAnsi" w:hAnsiTheme="minorHAnsi" w:cstheme="minorHAnsi"/>
                <w:color w:val="000000"/>
                <w:sz w:val="20"/>
                <w:szCs w:val="20"/>
                <w:lang w:val="en-US"/>
              </w:rPr>
              <w:t>74200 Audio Visual &amp; Print Prod Costs</w:t>
            </w:r>
          </w:p>
        </w:tc>
        <w:tc>
          <w:tcPr>
            <w:tcW w:w="778" w:type="pct"/>
            <w:tcBorders>
              <w:top w:val="single" w:sz="4" w:space="0" w:color="auto"/>
            </w:tcBorders>
          </w:tcPr>
          <w:p w14:paraId="55206519" w14:textId="77777777" w:rsidR="00020C49" w:rsidRDefault="00020C49" w:rsidP="00A44A06">
            <w:pPr>
              <w:rPr>
                <w:rFonts w:asciiTheme="minorHAnsi" w:hAnsiTheme="minorHAnsi" w:cstheme="minorHAnsi"/>
                <w:sz w:val="20"/>
                <w:szCs w:val="20"/>
              </w:rPr>
            </w:pPr>
            <w:r>
              <w:rPr>
                <w:rFonts w:asciiTheme="minorHAnsi" w:hAnsiTheme="minorHAnsi" w:cstheme="minorHAnsi"/>
                <w:sz w:val="20"/>
                <w:szCs w:val="20"/>
              </w:rPr>
              <w:t>3,000.00</w:t>
            </w:r>
          </w:p>
          <w:p w14:paraId="56D346B3" w14:textId="77777777" w:rsidR="00020C49" w:rsidRDefault="00020C49" w:rsidP="00A44A06">
            <w:pPr>
              <w:rPr>
                <w:rFonts w:asciiTheme="minorHAnsi" w:hAnsiTheme="minorHAnsi" w:cstheme="minorHAnsi"/>
                <w:sz w:val="20"/>
                <w:szCs w:val="20"/>
              </w:rPr>
            </w:pPr>
          </w:p>
          <w:p w14:paraId="024C19F9" w14:textId="77777777" w:rsidR="00020C49" w:rsidRDefault="00020C49" w:rsidP="00A44A06">
            <w:pPr>
              <w:rPr>
                <w:rFonts w:asciiTheme="minorHAnsi" w:hAnsiTheme="minorHAnsi" w:cstheme="minorHAnsi"/>
                <w:sz w:val="20"/>
                <w:szCs w:val="20"/>
              </w:rPr>
            </w:pPr>
          </w:p>
          <w:p w14:paraId="3C8D09DF" w14:textId="77777777" w:rsidR="00020C49" w:rsidRDefault="00020C49" w:rsidP="00A44A06">
            <w:pPr>
              <w:rPr>
                <w:rFonts w:asciiTheme="minorHAnsi" w:hAnsiTheme="minorHAnsi" w:cstheme="minorHAnsi"/>
                <w:sz w:val="20"/>
                <w:szCs w:val="20"/>
              </w:rPr>
            </w:pPr>
          </w:p>
          <w:p w14:paraId="09C0947F" w14:textId="77777777" w:rsidR="00020C49" w:rsidRPr="00A40606" w:rsidRDefault="00020C49" w:rsidP="00A44A06">
            <w:pPr>
              <w:rPr>
                <w:rFonts w:asciiTheme="minorHAnsi" w:hAnsiTheme="minorHAnsi" w:cstheme="minorHAnsi"/>
                <w:sz w:val="20"/>
                <w:szCs w:val="20"/>
              </w:rPr>
            </w:pPr>
          </w:p>
        </w:tc>
      </w:tr>
      <w:tr w:rsidR="00020C49" w:rsidRPr="00A40606" w14:paraId="661E353F" w14:textId="77777777" w:rsidTr="00020C49">
        <w:trPr>
          <w:cantSplit/>
          <w:trHeight w:val="1098"/>
        </w:trPr>
        <w:tc>
          <w:tcPr>
            <w:tcW w:w="658" w:type="pct"/>
            <w:vMerge/>
            <w:shd w:val="clear" w:color="auto" w:fill="CCCCCC"/>
          </w:tcPr>
          <w:p w14:paraId="6DEDEFCE" w14:textId="77777777" w:rsidR="00020C49" w:rsidRPr="00A40606" w:rsidRDefault="00020C49" w:rsidP="00A44A06">
            <w:pPr>
              <w:rPr>
                <w:rFonts w:asciiTheme="minorHAnsi" w:hAnsiTheme="minorHAnsi" w:cstheme="minorHAnsi"/>
                <w:sz w:val="20"/>
                <w:szCs w:val="20"/>
              </w:rPr>
            </w:pPr>
          </w:p>
        </w:tc>
        <w:tc>
          <w:tcPr>
            <w:tcW w:w="1107" w:type="pct"/>
            <w:vMerge/>
          </w:tcPr>
          <w:p w14:paraId="5C15B615" w14:textId="77777777" w:rsidR="00020C49" w:rsidRPr="00A40606" w:rsidRDefault="00020C49" w:rsidP="00A44A06">
            <w:pPr>
              <w:spacing w:after="0"/>
              <w:jc w:val="left"/>
              <w:rPr>
                <w:rFonts w:asciiTheme="minorHAnsi" w:hAnsiTheme="minorHAnsi" w:cstheme="minorHAnsi"/>
                <w:color w:val="000000"/>
                <w:sz w:val="20"/>
                <w:szCs w:val="20"/>
                <w:lang w:val="en-US"/>
              </w:rPr>
            </w:pPr>
          </w:p>
        </w:tc>
        <w:tc>
          <w:tcPr>
            <w:tcW w:w="508" w:type="pct"/>
            <w:tcBorders>
              <w:top w:val="single" w:sz="4" w:space="0" w:color="auto"/>
            </w:tcBorders>
          </w:tcPr>
          <w:p w14:paraId="47F73465" w14:textId="77777777" w:rsidR="00020C49" w:rsidRDefault="00020C49" w:rsidP="00A44A06">
            <w:pPr>
              <w:rPr>
                <w:rFonts w:asciiTheme="minorHAnsi" w:hAnsiTheme="minorHAnsi" w:cstheme="minorHAnsi"/>
                <w:sz w:val="20"/>
                <w:szCs w:val="20"/>
              </w:rPr>
            </w:pPr>
            <w:r>
              <w:rPr>
                <w:rFonts w:asciiTheme="minorHAnsi" w:hAnsiTheme="minorHAnsi" w:cstheme="minorHAnsi"/>
                <w:sz w:val="20"/>
                <w:szCs w:val="20"/>
              </w:rPr>
              <w:t>2,040.00</w:t>
            </w:r>
          </w:p>
        </w:tc>
        <w:tc>
          <w:tcPr>
            <w:tcW w:w="400" w:type="pct"/>
            <w:gridSpan w:val="3"/>
            <w:tcBorders>
              <w:top w:val="single" w:sz="4" w:space="0" w:color="auto"/>
            </w:tcBorders>
          </w:tcPr>
          <w:p w14:paraId="71A1EEB0" w14:textId="77777777" w:rsidR="00020C49" w:rsidRDefault="00020C49" w:rsidP="00A44A06">
            <w:pPr>
              <w:rPr>
                <w:rFonts w:asciiTheme="minorHAnsi" w:hAnsiTheme="minorHAnsi" w:cstheme="minorHAnsi"/>
                <w:sz w:val="20"/>
                <w:szCs w:val="20"/>
              </w:rPr>
            </w:pPr>
            <w:r>
              <w:rPr>
                <w:rFonts w:asciiTheme="minorHAnsi" w:hAnsiTheme="minorHAnsi" w:cstheme="minorHAnsi"/>
                <w:sz w:val="20"/>
                <w:szCs w:val="20"/>
              </w:rPr>
              <w:t>1,401.00</w:t>
            </w:r>
          </w:p>
        </w:tc>
        <w:tc>
          <w:tcPr>
            <w:tcW w:w="291" w:type="pct"/>
            <w:gridSpan w:val="2"/>
            <w:tcBorders>
              <w:top w:val="single" w:sz="4" w:space="0" w:color="auto"/>
            </w:tcBorders>
          </w:tcPr>
          <w:p w14:paraId="6C4EDAA2" w14:textId="77777777" w:rsidR="00020C49" w:rsidRPr="00A40606" w:rsidRDefault="00020C49" w:rsidP="00A44A06">
            <w:pPr>
              <w:rPr>
                <w:rFonts w:asciiTheme="minorHAnsi" w:hAnsiTheme="minorHAnsi" w:cstheme="minorHAnsi"/>
                <w:sz w:val="20"/>
                <w:szCs w:val="20"/>
              </w:rPr>
            </w:pPr>
          </w:p>
        </w:tc>
        <w:tc>
          <w:tcPr>
            <w:tcW w:w="1258" w:type="pct"/>
            <w:tcBorders>
              <w:top w:val="single" w:sz="4" w:space="0" w:color="auto"/>
            </w:tcBorders>
          </w:tcPr>
          <w:p w14:paraId="28266D11" w14:textId="77777777" w:rsidR="00020C49" w:rsidRDefault="00020C49" w:rsidP="00A44A06">
            <w:pP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75100</w:t>
            </w:r>
          </w:p>
          <w:p w14:paraId="6532F486" w14:textId="77777777" w:rsidR="00020C49" w:rsidRPr="00A40606" w:rsidRDefault="00020C49" w:rsidP="00A44A06">
            <w:pP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F&amp;A</w:t>
            </w:r>
          </w:p>
        </w:tc>
        <w:tc>
          <w:tcPr>
            <w:tcW w:w="778" w:type="pct"/>
            <w:tcBorders>
              <w:top w:val="single" w:sz="4" w:space="0" w:color="auto"/>
            </w:tcBorders>
          </w:tcPr>
          <w:p w14:paraId="6EDBA03A" w14:textId="77777777" w:rsidR="00020C49" w:rsidRDefault="00020C49" w:rsidP="00A44A06">
            <w:pPr>
              <w:rPr>
                <w:rFonts w:asciiTheme="minorHAnsi" w:hAnsiTheme="minorHAnsi" w:cstheme="minorHAnsi"/>
                <w:sz w:val="20"/>
                <w:szCs w:val="20"/>
              </w:rPr>
            </w:pPr>
          </w:p>
          <w:p w14:paraId="7A9ED252" w14:textId="77777777" w:rsidR="00020C49" w:rsidRDefault="00020C49" w:rsidP="00A44A06">
            <w:pPr>
              <w:rPr>
                <w:rFonts w:asciiTheme="minorHAnsi" w:hAnsiTheme="minorHAnsi" w:cstheme="minorHAnsi"/>
                <w:sz w:val="20"/>
                <w:szCs w:val="20"/>
              </w:rPr>
            </w:pPr>
            <w:r>
              <w:rPr>
                <w:rFonts w:asciiTheme="minorHAnsi" w:hAnsiTheme="minorHAnsi" w:cstheme="minorHAnsi"/>
                <w:sz w:val="20"/>
                <w:szCs w:val="20"/>
              </w:rPr>
              <w:t>3,441.00</w:t>
            </w:r>
          </w:p>
          <w:p w14:paraId="39F77A5E" w14:textId="77777777" w:rsidR="00020C49" w:rsidRDefault="00020C49" w:rsidP="00A44A06">
            <w:pPr>
              <w:rPr>
                <w:rFonts w:asciiTheme="minorHAnsi" w:hAnsiTheme="minorHAnsi" w:cstheme="minorHAnsi"/>
                <w:sz w:val="20"/>
                <w:szCs w:val="20"/>
              </w:rPr>
            </w:pPr>
          </w:p>
        </w:tc>
      </w:tr>
      <w:tr w:rsidR="00020C49" w:rsidRPr="00A40606" w14:paraId="630E6FB1" w14:textId="77777777" w:rsidTr="00020C49">
        <w:trPr>
          <w:cantSplit/>
          <w:trHeight w:val="377"/>
        </w:trPr>
        <w:tc>
          <w:tcPr>
            <w:tcW w:w="658" w:type="pct"/>
          </w:tcPr>
          <w:p w14:paraId="2FEDAE92" w14:textId="77777777" w:rsidR="00020C49" w:rsidRPr="00A40606" w:rsidRDefault="00020C49" w:rsidP="00A44A06">
            <w:pPr>
              <w:rPr>
                <w:rFonts w:asciiTheme="minorHAnsi" w:hAnsiTheme="minorHAnsi" w:cstheme="minorHAnsi"/>
                <w:sz w:val="20"/>
                <w:szCs w:val="20"/>
              </w:rPr>
            </w:pPr>
          </w:p>
        </w:tc>
        <w:tc>
          <w:tcPr>
            <w:tcW w:w="1107" w:type="pct"/>
            <w:tcBorders>
              <w:top w:val="single" w:sz="4" w:space="0" w:color="auto"/>
              <w:bottom w:val="single" w:sz="4" w:space="0" w:color="auto"/>
            </w:tcBorders>
            <w:shd w:val="clear" w:color="auto" w:fill="F2F2F2"/>
            <w:vAlign w:val="center"/>
          </w:tcPr>
          <w:p w14:paraId="4C4ED41B" w14:textId="77777777" w:rsidR="00020C49" w:rsidRPr="00A40606" w:rsidRDefault="00020C49" w:rsidP="00A44A06">
            <w:pPr>
              <w:spacing w:after="0"/>
              <w:jc w:val="left"/>
              <w:rPr>
                <w:rFonts w:asciiTheme="minorHAnsi" w:hAnsiTheme="minorHAnsi" w:cstheme="minorHAnsi"/>
                <w:b/>
                <w:sz w:val="20"/>
                <w:szCs w:val="20"/>
              </w:rPr>
            </w:pPr>
            <w:r w:rsidRPr="00A40606">
              <w:rPr>
                <w:rFonts w:asciiTheme="minorHAnsi" w:hAnsiTheme="minorHAnsi" w:cstheme="minorHAnsi"/>
                <w:b/>
                <w:sz w:val="20"/>
                <w:szCs w:val="20"/>
              </w:rPr>
              <w:t xml:space="preserve">Sub-Total for Output </w:t>
            </w:r>
            <w:r>
              <w:rPr>
                <w:rFonts w:asciiTheme="minorHAnsi" w:hAnsiTheme="minorHAnsi" w:cstheme="minorHAnsi"/>
                <w:b/>
                <w:sz w:val="20"/>
                <w:szCs w:val="20"/>
              </w:rPr>
              <w:t>4</w:t>
            </w:r>
            <w:r w:rsidRPr="00A40606">
              <w:rPr>
                <w:rFonts w:asciiTheme="minorHAnsi" w:hAnsiTheme="minorHAnsi" w:cstheme="minorHAnsi"/>
                <w:b/>
                <w:sz w:val="20"/>
                <w:szCs w:val="20"/>
              </w:rPr>
              <w:t>:</w:t>
            </w:r>
          </w:p>
        </w:tc>
        <w:tc>
          <w:tcPr>
            <w:tcW w:w="508" w:type="pct"/>
            <w:tcBorders>
              <w:top w:val="single" w:sz="4" w:space="0" w:color="auto"/>
              <w:bottom w:val="single" w:sz="4" w:space="0" w:color="auto"/>
            </w:tcBorders>
            <w:shd w:val="clear" w:color="auto" w:fill="F2F2F2"/>
            <w:vAlign w:val="center"/>
          </w:tcPr>
          <w:p w14:paraId="072BEB13" w14:textId="77777777" w:rsidR="00020C49" w:rsidRPr="00A40606" w:rsidRDefault="00020C49" w:rsidP="00A44A06">
            <w:pPr>
              <w:spacing w:after="0"/>
              <w:jc w:val="left"/>
              <w:rPr>
                <w:rFonts w:asciiTheme="minorHAnsi" w:hAnsiTheme="minorHAnsi" w:cstheme="minorHAnsi"/>
                <w:b/>
                <w:sz w:val="20"/>
                <w:szCs w:val="20"/>
              </w:rPr>
            </w:pPr>
            <w:r>
              <w:rPr>
                <w:rFonts w:asciiTheme="minorHAnsi" w:hAnsiTheme="minorHAnsi" w:cstheme="minorHAnsi"/>
                <w:b/>
                <w:sz w:val="20"/>
                <w:szCs w:val="20"/>
              </w:rPr>
              <w:t>46,459.59</w:t>
            </w:r>
          </w:p>
        </w:tc>
        <w:tc>
          <w:tcPr>
            <w:tcW w:w="1949" w:type="pct"/>
            <w:gridSpan w:val="6"/>
            <w:tcBorders>
              <w:top w:val="single" w:sz="4" w:space="0" w:color="auto"/>
              <w:bottom w:val="single" w:sz="4" w:space="0" w:color="auto"/>
            </w:tcBorders>
            <w:shd w:val="clear" w:color="auto" w:fill="F2F2F2"/>
            <w:vAlign w:val="center"/>
          </w:tcPr>
          <w:p w14:paraId="3AE5F485" w14:textId="77777777" w:rsidR="00020C49" w:rsidRPr="00A40606" w:rsidRDefault="00020C49" w:rsidP="00A44A06">
            <w:pPr>
              <w:spacing w:after="0"/>
              <w:jc w:val="left"/>
              <w:rPr>
                <w:rFonts w:asciiTheme="minorHAnsi" w:hAnsiTheme="minorHAnsi" w:cstheme="minorHAnsi"/>
                <w:b/>
                <w:sz w:val="20"/>
                <w:szCs w:val="20"/>
              </w:rPr>
            </w:pPr>
          </w:p>
        </w:tc>
        <w:tc>
          <w:tcPr>
            <w:tcW w:w="778" w:type="pct"/>
            <w:tcBorders>
              <w:top w:val="single" w:sz="4" w:space="0" w:color="auto"/>
              <w:bottom w:val="single" w:sz="4" w:space="0" w:color="auto"/>
            </w:tcBorders>
            <w:shd w:val="clear" w:color="auto" w:fill="F2F2F2"/>
          </w:tcPr>
          <w:p w14:paraId="22E26A22" w14:textId="77777777" w:rsidR="00020C49" w:rsidRPr="0032099B" w:rsidRDefault="00020C49" w:rsidP="00A44A06">
            <w:pPr>
              <w:spacing w:after="0"/>
              <w:rPr>
                <w:rFonts w:asciiTheme="minorHAnsi" w:hAnsiTheme="minorHAnsi" w:cstheme="minorHAnsi"/>
                <w:b/>
                <w:bCs/>
                <w:sz w:val="20"/>
                <w:szCs w:val="20"/>
              </w:rPr>
            </w:pPr>
            <w:r>
              <w:rPr>
                <w:rFonts w:asciiTheme="minorHAnsi" w:hAnsiTheme="minorHAnsi" w:cstheme="minorHAnsi"/>
                <w:b/>
                <w:sz w:val="20"/>
                <w:szCs w:val="20"/>
              </w:rPr>
              <w:t>46,459.59</w:t>
            </w:r>
          </w:p>
        </w:tc>
      </w:tr>
      <w:tr w:rsidR="00020C49" w:rsidRPr="00A40606" w14:paraId="49D40CC8" w14:textId="77777777" w:rsidTr="00020C49">
        <w:trPr>
          <w:cantSplit/>
          <w:trHeight w:val="377"/>
        </w:trPr>
        <w:tc>
          <w:tcPr>
            <w:tcW w:w="658" w:type="pct"/>
          </w:tcPr>
          <w:p w14:paraId="3BDFD53C" w14:textId="77777777" w:rsidR="00020C49" w:rsidRDefault="00020C49" w:rsidP="00A44A06">
            <w:pPr>
              <w:rPr>
                <w:rFonts w:asciiTheme="minorHAnsi" w:hAnsiTheme="minorHAnsi" w:cstheme="minorHAnsi"/>
                <w:sz w:val="20"/>
                <w:szCs w:val="20"/>
              </w:rPr>
            </w:pPr>
            <w:r w:rsidRPr="00F64A40">
              <w:rPr>
                <w:rFonts w:asciiTheme="minorHAnsi" w:hAnsiTheme="minorHAnsi" w:cstheme="minorHAnsi"/>
                <w:b/>
                <w:bCs/>
                <w:sz w:val="20"/>
                <w:szCs w:val="20"/>
              </w:rPr>
              <w:t>Total:</w:t>
            </w:r>
          </w:p>
        </w:tc>
        <w:tc>
          <w:tcPr>
            <w:tcW w:w="1107" w:type="pct"/>
            <w:tcBorders>
              <w:top w:val="single" w:sz="4" w:space="0" w:color="auto"/>
              <w:bottom w:val="single" w:sz="4" w:space="0" w:color="auto"/>
            </w:tcBorders>
            <w:shd w:val="clear" w:color="auto" w:fill="F2F2F2"/>
            <w:vAlign w:val="center"/>
          </w:tcPr>
          <w:p w14:paraId="150422E9" w14:textId="77777777" w:rsidR="00020C49" w:rsidRDefault="00020C49" w:rsidP="00A44A06">
            <w:pPr>
              <w:spacing w:after="0"/>
              <w:jc w:val="left"/>
              <w:rPr>
                <w:rFonts w:asciiTheme="minorHAnsi" w:hAnsiTheme="minorHAnsi" w:cstheme="minorHAnsi"/>
                <w:b/>
                <w:sz w:val="20"/>
                <w:szCs w:val="20"/>
              </w:rPr>
            </w:pPr>
            <w:r w:rsidRPr="00296A5B">
              <w:rPr>
                <w:rFonts w:asciiTheme="minorHAnsi" w:hAnsiTheme="minorHAnsi" w:cstheme="minorHAnsi"/>
                <w:b/>
                <w:sz w:val="20"/>
                <w:szCs w:val="20"/>
              </w:rPr>
              <w:t>General Management Support, 8%:</w:t>
            </w:r>
          </w:p>
          <w:p w14:paraId="5ABBFC64" w14:textId="77777777" w:rsidR="00020C49" w:rsidRPr="00296A5B" w:rsidRDefault="00020C49" w:rsidP="00A44A06">
            <w:pPr>
              <w:spacing w:after="0"/>
              <w:jc w:val="left"/>
              <w:rPr>
                <w:rFonts w:asciiTheme="minorHAnsi" w:hAnsiTheme="minorHAnsi" w:cstheme="minorHAnsi"/>
                <w:b/>
                <w:sz w:val="20"/>
                <w:szCs w:val="20"/>
              </w:rPr>
            </w:pPr>
          </w:p>
        </w:tc>
        <w:tc>
          <w:tcPr>
            <w:tcW w:w="508" w:type="pct"/>
            <w:tcBorders>
              <w:top w:val="single" w:sz="4" w:space="0" w:color="auto"/>
              <w:bottom w:val="single" w:sz="4" w:space="0" w:color="auto"/>
            </w:tcBorders>
            <w:shd w:val="clear" w:color="auto" w:fill="F2F2F2"/>
            <w:vAlign w:val="center"/>
          </w:tcPr>
          <w:p w14:paraId="78CE678F" w14:textId="77777777" w:rsidR="00020C49" w:rsidRPr="00296A5B" w:rsidDel="00376EBC" w:rsidRDefault="00020C49" w:rsidP="00A44A06">
            <w:pPr>
              <w:spacing w:after="0"/>
              <w:jc w:val="left"/>
              <w:rPr>
                <w:rFonts w:asciiTheme="minorHAnsi" w:hAnsiTheme="minorHAnsi" w:cstheme="minorHAnsi"/>
                <w:b/>
                <w:sz w:val="20"/>
                <w:szCs w:val="20"/>
              </w:rPr>
            </w:pPr>
            <w:r>
              <w:rPr>
                <w:rFonts w:asciiTheme="minorHAnsi" w:hAnsiTheme="minorHAnsi" w:cstheme="minorHAnsi"/>
                <w:b/>
                <w:sz w:val="20"/>
                <w:szCs w:val="20"/>
              </w:rPr>
              <w:t xml:space="preserve">25,926 </w:t>
            </w:r>
          </w:p>
        </w:tc>
        <w:tc>
          <w:tcPr>
            <w:tcW w:w="1949" w:type="pct"/>
            <w:gridSpan w:val="6"/>
            <w:tcBorders>
              <w:top w:val="single" w:sz="4" w:space="0" w:color="auto"/>
              <w:bottom w:val="single" w:sz="4" w:space="0" w:color="auto"/>
            </w:tcBorders>
            <w:shd w:val="clear" w:color="auto" w:fill="F2F2F2"/>
            <w:vAlign w:val="center"/>
          </w:tcPr>
          <w:p w14:paraId="2167D3FC" w14:textId="77777777" w:rsidR="00020C49" w:rsidRPr="00A40606" w:rsidRDefault="00020C49" w:rsidP="00A44A06">
            <w:pPr>
              <w:spacing w:after="0"/>
              <w:jc w:val="left"/>
              <w:rPr>
                <w:rFonts w:asciiTheme="minorHAnsi" w:hAnsiTheme="minorHAnsi" w:cstheme="minorHAnsi"/>
                <w:b/>
                <w:sz w:val="20"/>
                <w:szCs w:val="20"/>
              </w:rPr>
            </w:pPr>
          </w:p>
        </w:tc>
        <w:tc>
          <w:tcPr>
            <w:tcW w:w="778" w:type="pct"/>
            <w:tcBorders>
              <w:top w:val="single" w:sz="4" w:space="0" w:color="auto"/>
              <w:bottom w:val="single" w:sz="4" w:space="0" w:color="auto"/>
            </w:tcBorders>
            <w:shd w:val="clear" w:color="auto" w:fill="F2F2F2"/>
            <w:vAlign w:val="center"/>
          </w:tcPr>
          <w:p w14:paraId="273C27EA" w14:textId="77777777" w:rsidR="00020C49" w:rsidRPr="00296A5B" w:rsidRDefault="00020C49" w:rsidP="00A44A06">
            <w:pPr>
              <w:spacing w:after="0"/>
              <w:rPr>
                <w:rFonts w:asciiTheme="minorHAnsi" w:hAnsiTheme="minorHAnsi" w:cstheme="minorHAnsi"/>
                <w:b/>
                <w:sz w:val="20"/>
                <w:szCs w:val="20"/>
              </w:rPr>
            </w:pPr>
            <w:r>
              <w:rPr>
                <w:rFonts w:asciiTheme="minorHAnsi" w:hAnsiTheme="minorHAnsi" w:cstheme="minorHAnsi"/>
                <w:b/>
                <w:sz w:val="20"/>
                <w:szCs w:val="20"/>
              </w:rPr>
              <w:t>25,926</w:t>
            </w:r>
          </w:p>
        </w:tc>
      </w:tr>
      <w:tr w:rsidR="00020C49" w:rsidRPr="00A40606" w14:paraId="4C37A7BF" w14:textId="77777777" w:rsidTr="00020C49">
        <w:trPr>
          <w:cantSplit/>
          <w:trHeight w:val="377"/>
        </w:trPr>
        <w:tc>
          <w:tcPr>
            <w:tcW w:w="658" w:type="pct"/>
          </w:tcPr>
          <w:p w14:paraId="66FB2726" w14:textId="77777777" w:rsidR="00020C49" w:rsidRPr="00F64A40" w:rsidRDefault="00020C49" w:rsidP="00A44A06">
            <w:pPr>
              <w:rPr>
                <w:rFonts w:asciiTheme="minorHAnsi" w:hAnsiTheme="minorHAnsi" w:cstheme="minorHAnsi"/>
                <w:b/>
                <w:bCs/>
                <w:sz w:val="20"/>
                <w:szCs w:val="20"/>
              </w:rPr>
            </w:pPr>
          </w:p>
        </w:tc>
        <w:tc>
          <w:tcPr>
            <w:tcW w:w="1107" w:type="pct"/>
            <w:tcBorders>
              <w:top w:val="single" w:sz="4" w:space="0" w:color="auto"/>
              <w:bottom w:val="single" w:sz="4" w:space="0" w:color="auto"/>
            </w:tcBorders>
            <w:shd w:val="clear" w:color="auto" w:fill="F2F2F2"/>
            <w:vAlign w:val="center"/>
          </w:tcPr>
          <w:p w14:paraId="4C19DC7B" w14:textId="77777777" w:rsidR="00020C49" w:rsidRPr="00296A5B" w:rsidRDefault="00020C49" w:rsidP="00A44A06">
            <w:pPr>
              <w:spacing w:after="0"/>
              <w:jc w:val="left"/>
              <w:rPr>
                <w:rFonts w:asciiTheme="minorHAnsi" w:hAnsiTheme="minorHAnsi" w:cstheme="minorHAnsi"/>
                <w:b/>
                <w:sz w:val="20"/>
                <w:szCs w:val="20"/>
              </w:rPr>
            </w:pPr>
            <w:r w:rsidRPr="00296A5B">
              <w:rPr>
                <w:rFonts w:asciiTheme="minorHAnsi" w:hAnsiTheme="minorHAnsi" w:cstheme="minorHAnsi"/>
                <w:b/>
                <w:sz w:val="20"/>
                <w:szCs w:val="20"/>
              </w:rPr>
              <w:t>Global Program:</w:t>
            </w:r>
          </w:p>
        </w:tc>
        <w:tc>
          <w:tcPr>
            <w:tcW w:w="508" w:type="pct"/>
            <w:tcBorders>
              <w:top w:val="single" w:sz="4" w:space="0" w:color="auto"/>
              <w:bottom w:val="single" w:sz="4" w:space="0" w:color="auto"/>
            </w:tcBorders>
            <w:shd w:val="clear" w:color="auto" w:fill="F2F2F2"/>
            <w:vAlign w:val="center"/>
          </w:tcPr>
          <w:p w14:paraId="172C484E" w14:textId="77777777" w:rsidR="00020C49" w:rsidDel="00376EBC" w:rsidRDefault="00020C49" w:rsidP="00A44A06">
            <w:pPr>
              <w:spacing w:after="0"/>
              <w:jc w:val="left"/>
              <w:rPr>
                <w:rFonts w:asciiTheme="minorHAnsi" w:hAnsiTheme="minorHAnsi" w:cstheme="minorHAnsi"/>
                <w:b/>
                <w:sz w:val="20"/>
                <w:szCs w:val="20"/>
              </w:rPr>
            </w:pPr>
            <w:r>
              <w:rPr>
                <w:rFonts w:asciiTheme="minorHAnsi" w:hAnsiTheme="minorHAnsi" w:cstheme="minorHAnsi"/>
                <w:b/>
                <w:sz w:val="20"/>
                <w:szCs w:val="20"/>
              </w:rPr>
              <w:t>100,000</w:t>
            </w:r>
          </w:p>
        </w:tc>
        <w:tc>
          <w:tcPr>
            <w:tcW w:w="1949" w:type="pct"/>
            <w:gridSpan w:val="6"/>
            <w:tcBorders>
              <w:top w:val="single" w:sz="4" w:space="0" w:color="auto"/>
              <w:bottom w:val="single" w:sz="4" w:space="0" w:color="auto"/>
            </w:tcBorders>
            <w:shd w:val="clear" w:color="auto" w:fill="F2F2F2"/>
            <w:vAlign w:val="center"/>
          </w:tcPr>
          <w:p w14:paraId="18DEA836" w14:textId="77777777" w:rsidR="00020C49" w:rsidRPr="00A40606" w:rsidRDefault="00020C49" w:rsidP="00A44A06">
            <w:pPr>
              <w:spacing w:after="0"/>
              <w:jc w:val="left"/>
              <w:rPr>
                <w:rFonts w:asciiTheme="minorHAnsi" w:hAnsiTheme="minorHAnsi" w:cstheme="minorHAnsi"/>
                <w:b/>
                <w:sz w:val="20"/>
                <w:szCs w:val="20"/>
              </w:rPr>
            </w:pPr>
          </w:p>
        </w:tc>
        <w:tc>
          <w:tcPr>
            <w:tcW w:w="778" w:type="pct"/>
            <w:tcBorders>
              <w:top w:val="single" w:sz="4" w:space="0" w:color="auto"/>
              <w:bottom w:val="single" w:sz="4" w:space="0" w:color="auto"/>
            </w:tcBorders>
            <w:shd w:val="clear" w:color="auto" w:fill="F2F2F2"/>
            <w:vAlign w:val="center"/>
          </w:tcPr>
          <w:p w14:paraId="30E7EB39" w14:textId="77777777" w:rsidR="00020C49" w:rsidRDefault="00020C49" w:rsidP="00A44A06">
            <w:pPr>
              <w:spacing w:after="0"/>
              <w:rPr>
                <w:rFonts w:asciiTheme="minorHAnsi" w:hAnsiTheme="minorHAnsi" w:cstheme="minorHAnsi"/>
                <w:b/>
                <w:sz w:val="20"/>
                <w:szCs w:val="20"/>
              </w:rPr>
            </w:pPr>
            <w:r w:rsidRPr="00296A5B">
              <w:rPr>
                <w:rFonts w:asciiTheme="minorHAnsi" w:hAnsiTheme="minorHAnsi" w:cstheme="minorHAnsi"/>
                <w:b/>
                <w:sz w:val="20"/>
                <w:szCs w:val="20"/>
              </w:rPr>
              <w:t>100,000</w:t>
            </w:r>
          </w:p>
        </w:tc>
      </w:tr>
      <w:tr w:rsidR="00020C49" w:rsidRPr="00A40606" w14:paraId="34D0679D" w14:textId="77777777" w:rsidTr="00020C49">
        <w:trPr>
          <w:cantSplit/>
          <w:trHeight w:val="377"/>
        </w:trPr>
        <w:tc>
          <w:tcPr>
            <w:tcW w:w="658" w:type="pct"/>
          </w:tcPr>
          <w:p w14:paraId="0E2B3384" w14:textId="77777777" w:rsidR="00020C49" w:rsidRPr="00A40606" w:rsidRDefault="00020C49" w:rsidP="00A44A06">
            <w:pPr>
              <w:rPr>
                <w:rFonts w:asciiTheme="minorHAnsi" w:hAnsiTheme="minorHAnsi" w:cstheme="minorHAnsi"/>
                <w:sz w:val="20"/>
                <w:szCs w:val="20"/>
              </w:rPr>
            </w:pPr>
          </w:p>
        </w:tc>
        <w:tc>
          <w:tcPr>
            <w:tcW w:w="1107" w:type="pct"/>
            <w:tcBorders>
              <w:top w:val="single" w:sz="4" w:space="0" w:color="auto"/>
              <w:bottom w:val="single" w:sz="4" w:space="0" w:color="auto"/>
            </w:tcBorders>
            <w:shd w:val="clear" w:color="auto" w:fill="F2F2F2"/>
            <w:vAlign w:val="center"/>
          </w:tcPr>
          <w:p w14:paraId="2A63FC5C" w14:textId="77777777" w:rsidR="00020C49" w:rsidRPr="00296A5B" w:rsidRDefault="00020C49" w:rsidP="00A44A06">
            <w:pPr>
              <w:spacing w:after="0"/>
              <w:jc w:val="left"/>
              <w:rPr>
                <w:rFonts w:asciiTheme="minorHAnsi" w:hAnsiTheme="minorHAnsi" w:cstheme="minorHAnsi"/>
                <w:b/>
                <w:sz w:val="20"/>
                <w:szCs w:val="20"/>
              </w:rPr>
            </w:pPr>
            <w:r w:rsidRPr="00296A5B">
              <w:rPr>
                <w:rFonts w:asciiTheme="minorHAnsi" w:hAnsiTheme="minorHAnsi" w:cstheme="minorHAnsi"/>
                <w:b/>
                <w:sz w:val="20"/>
                <w:szCs w:val="20"/>
              </w:rPr>
              <w:t>Funding Window</w:t>
            </w:r>
            <w:r>
              <w:rPr>
                <w:rFonts w:asciiTheme="minorHAnsi" w:hAnsiTheme="minorHAnsi" w:cstheme="minorHAnsi"/>
                <w:b/>
                <w:sz w:val="20"/>
                <w:szCs w:val="20"/>
              </w:rPr>
              <w:t xml:space="preserve"> (CPSP)</w:t>
            </w:r>
            <w:r w:rsidRPr="00296A5B">
              <w:rPr>
                <w:rFonts w:asciiTheme="minorHAnsi" w:hAnsiTheme="minorHAnsi" w:cstheme="minorHAnsi"/>
                <w:b/>
                <w:sz w:val="20"/>
                <w:szCs w:val="20"/>
              </w:rPr>
              <w:t>:</w:t>
            </w:r>
          </w:p>
        </w:tc>
        <w:tc>
          <w:tcPr>
            <w:tcW w:w="508" w:type="pct"/>
            <w:tcBorders>
              <w:top w:val="single" w:sz="4" w:space="0" w:color="auto"/>
              <w:bottom w:val="single" w:sz="4" w:space="0" w:color="auto"/>
            </w:tcBorders>
            <w:shd w:val="clear" w:color="auto" w:fill="F2F2F2"/>
            <w:vAlign w:val="center"/>
          </w:tcPr>
          <w:p w14:paraId="58D5321B" w14:textId="77777777" w:rsidR="00020C49" w:rsidRPr="00296A5B" w:rsidRDefault="00020C49" w:rsidP="00A44A06">
            <w:pPr>
              <w:spacing w:after="0"/>
              <w:jc w:val="left"/>
              <w:rPr>
                <w:rFonts w:asciiTheme="minorHAnsi" w:hAnsiTheme="minorHAnsi" w:cstheme="minorHAnsi"/>
                <w:b/>
                <w:sz w:val="20"/>
                <w:szCs w:val="20"/>
              </w:rPr>
            </w:pPr>
            <w:r>
              <w:rPr>
                <w:rFonts w:asciiTheme="minorHAnsi" w:hAnsiTheme="minorHAnsi" w:cstheme="minorHAnsi"/>
                <w:b/>
                <w:sz w:val="20"/>
                <w:szCs w:val="20"/>
              </w:rPr>
              <w:t>250,000</w:t>
            </w:r>
          </w:p>
        </w:tc>
        <w:tc>
          <w:tcPr>
            <w:tcW w:w="1949" w:type="pct"/>
            <w:gridSpan w:val="6"/>
            <w:tcBorders>
              <w:top w:val="single" w:sz="4" w:space="0" w:color="auto"/>
              <w:bottom w:val="single" w:sz="4" w:space="0" w:color="auto"/>
            </w:tcBorders>
            <w:shd w:val="clear" w:color="auto" w:fill="F2F2F2"/>
            <w:vAlign w:val="center"/>
          </w:tcPr>
          <w:p w14:paraId="05F02A1A" w14:textId="77777777" w:rsidR="00020C49" w:rsidRPr="00A40606" w:rsidRDefault="00020C49" w:rsidP="00A44A06">
            <w:pPr>
              <w:spacing w:after="0"/>
              <w:jc w:val="left"/>
              <w:rPr>
                <w:rFonts w:asciiTheme="minorHAnsi" w:hAnsiTheme="minorHAnsi" w:cstheme="minorHAnsi"/>
                <w:b/>
                <w:sz w:val="20"/>
                <w:szCs w:val="20"/>
              </w:rPr>
            </w:pPr>
          </w:p>
        </w:tc>
        <w:tc>
          <w:tcPr>
            <w:tcW w:w="778" w:type="pct"/>
            <w:tcBorders>
              <w:top w:val="single" w:sz="4" w:space="0" w:color="auto"/>
              <w:bottom w:val="single" w:sz="4" w:space="0" w:color="auto"/>
            </w:tcBorders>
            <w:shd w:val="clear" w:color="auto" w:fill="F2F2F2"/>
            <w:vAlign w:val="center"/>
          </w:tcPr>
          <w:p w14:paraId="698BD753" w14:textId="77777777" w:rsidR="00020C49" w:rsidRDefault="00020C49" w:rsidP="00A44A06">
            <w:pPr>
              <w:spacing w:after="0"/>
              <w:rPr>
                <w:rFonts w:asciiTheme="minorHAnsi" w:hAnsiTheme="minorHAnsi" w:cstheme="minorHAnsi"/>
                <w:sz w:val="20"/>
                <w:szCs w:val="20"/>
              </w:rPr>
            </w:pPr>
            <w:r>
              <w:rPr>
                <w:rFonts w:asciiTheme="minorHAnsi" w:hAnsiTheme="minorHAnsi" w:cstheme="minorHAnsi"/>
                <w:b/>
                <w:sz w:val="20"/>
                <w:szCs w:val="20"/>
              </w:rPr>
              <w:t>250,000</w:t>
            </w:r>
          </w:p>
        </w:tc>
      </w:tr>
      <w:tr w:rsidR="00020C49" w:rsidRPr="00A40606" w14:paraId="5A078A88" w14:textId="77777777" w:rsidTr="00020C49">
        <w:trPr>
          <w:cantSplit/>
          <w:trHeight w:val="377"/>
        </w:trPr>
        <w:tc>
          <w:tcPr>
            <w:tcW w:w="658" w:type="pct"/>
          </w:tcPr>
          <w:p w14:paraId="3A23D16B" w14:textId="77777777" w:rsidR="00020C49" w:rsidRPr="00A40606" w:rsidRDefault="00020C49" w:rsidP="00A44A06">
            <w:pPr>
              <w:rPr>
                <w:rFonts w:asciiTheme="minorHAnsi" w:hAnsiTheme="minorHAnsi" w:cstheme="minorHAnsi"/>
                <w:sz w:val="20"/>
                <w:szCs w:val="20"/>
              </w:rPr>
            </w:pPr>
          </w:p>
        </w:tc>
        <w:tc>
          <w:tcPr>
            <w:tcW w:w="1107" w:type="pct"/>
            <w:tcBorders>
              <w:top w:val="single" w:sz="4" w:space="0" w:color="auto"/>
              <w:bottom w:val="single" w:sz="4" w:space="0" w:color="auto"/>
            </w:tcBorders>
            <w:shd w:val="clear" w:color="auto" w:fill="F2F2F2"/>
            <w:vAlign w:val="center"/>
          </w:tcPr>
          <w:p w14:paraId="0B25D87B" w14:textId="77777777" w:rsidR="00020C49" w:rsidRPr="00296A5B" w:rsidRDefault="00020C49" w:rsidP="00A44A06">
            <w:pPr>
              <w:spacing w:after="0"/>
              <w:jc w:val="left"/>
              <w:rPr>
                <w:rFonts w:asciiTheme="minorHAnsi" w:hAnsiTheme="minorHAnsi" w:cstheme="minorHAnsi"/>
                <w:b/>
                <w:sz w:val="20"/>
                <w:szCs w:val="20"/>
              </w:rPr>
            </w:pPr>
            <w:r>
              <w:rPr>
                <w:rFonts w:asciiTheme="minorHAnsi" w:hAnsiTheme="minorHAnsi" w:cstheme="minorHAnsi"/>
                <w:b/>
                <w:sz w:val="20"/>
                <w:szCs w:val="20"/>
              </w:rPr>
              <w:t>Total GP &amp; FW:</w:t>
            </w:r>
          </w:p>
        </w:tc>
        <w:tc>
          <w:tcPr>
            <w:tcW w:w="508" w:type="pct"/>
            <w:tcBorders>
              <w:top w:val="single" w:sz="4" w:space="0" w:color="auto"/>
              <w:bottom w:val="single" w:sz="4" w:space="0" w:color="auto"/>
            </w:tcBorders>
            <w:shd w:val="clear" w:color="auto" w:fill="F2F2F2"/>
            <w:vAlign w:val="center"/>
          </w:tcPr>
          <w:p w14:paraId="45EE9BA8" w14:textId="77777777" w:rsidR="00020C49" w:rsidRPr="00296A5B" w:rsidRDefault="00020C49" w:rsidP="00A44A06">
            <w:pPr>
              <w:spacing w:after="0"/>
              <w:jc w:val="left"/>
              <w:rPr>
                <w:rFonts w:asciiTheme="minorHAnsi" w:hAnsiTheme="minorHAnsi" w:cstheme="minorHAnsi"/>
                <w:b/>
                <w:sz w:val="20"/>
                <w:szCs w:val="20"/>
              </w:rPr>
            </w:pPr>
            <w:r>
              <w:rPr>
                <w:rFonts w:asciiTheme="minorHAnsi" w:hAnsiTheme="minorHAnsi" w:cstheme="minorHAnsi"/>
                <w:b/>
                <w:sz w:val="20"/>
                <w:szCs w:val="20"/>
              </w:rPr>
              <w:t>350,000.07</w:t>
            </w:r>
          </w:p>
        </w:tc>
        <w:tc>
          <w:tcPr>
            <w:tcW w:w="1949" w:type="pct"/>
            <w:gridSpan w:val="6"/>
            <w:tcBorders>
              <w:top w:val="single" w:sz="4" w:space="0" w:color="auto"/>
              <w:bottom w:val="single" w:sz="4" w:space="0" w:color="auto"/>
            </w:tcBorders>
            <w:shd w:val="clear" w:color="auto" w:fill="F2F2F2"/>
            <w:vAlign w:val="center"/>
          </w:tcPr>
          <w:p w14:paraId="6DD665FA" w14:textId="77777777" w:rsidR="00020C49" w:rsidRPr="00A40606" w:rsidRDefault="00020C49" w:rsidP="00A44A06">
            <w:pPr>
              <w:spacing w:after="0"/>
              <w:jc w:val="left"/>
              <w:rPr>
                <w:rFonts w:asciiTheme="minorHAnsi" w:hAnsiTheme="minorHAnsi" w:cstheme="minorHAnsi"/>
                <w:b/>
                <w:sz w:val="20"/>
                <w:szCs w:val="20"/>
              </w:rPr>
            </w:pPr>
          </w:p>
        </w:tc>
        <w:tc>
          <w:tcPr>
            <w:tcW w:w="778" w:type="pct"/>
            <w:tcBorders>
              <w:top w:val="single" w:sz="4" w:space="0" w:color="auto"/>
              <w:bottom w:val="single" w:sz="4" w:space="0" w:color="auto"/>
            </w:tcBorders>
            <w:shd w:val="clear" w:color="auto" w:fill="F2F2F2"/>
            <w:vAlign w:val="center"/>
          </w:tcPr>
          <w:p w14:paraId="551321E1" w14:textId="77777777" w:rsidR="00020C49" w:rsidRPr="00296A5B" w:rsidRDefault="00020C49" w:rsidP="00A44A06">
            <w:pPr>
              <w:spacing w:after="0"/>
              <w:rPr>
                <w:rFonts w:asciiTheme="minorHAnsi" w:hAnsiTheme="minorHAnsi" w:cstheme="minorHAnsi"/>
                <w:b/>
                <w:sz w:val="20"/>
                <w:szCs w:val="20"/>
              </w:rPr>
            </w:pPr>
            <w:r>
              <w:rPr>
                <w:rFonts w:asciiTheme="minorHAnsi" w:hAnsiTheme="minorHAnsi" w:cstheme="minorHAnsi"/>
                <w:b/>
                <w:sz w:val="20"/>
                <w:szCs w:val="20"/>
              </w:rPr>
              <w:t>350,000.07</w:t>
            </w:r>
          </w:p>
        </w:tc>
      </w:tr>
      <w:tr w:rsidR="00020C49" w:rsidRPr="00A40606" w14:paraId="2A37FC90" w14:textId="77777777" w:rsidTr="00020C49">
        <w:trPr>
          <w:cantSplit/>
          <w:trHeight w:val="377"/>
        </w:trPr>
        <w:tc>
          <w:tcPr>
            <w:tcW w:w="658" w:type="pct"/>
          </w:tcPr>
          <w:p w14:paraId="6E5A5C6B" w14:textId="77777777" w:rsidR="00020C49" w:rsidRPr="00A40606" w:rsidRDefault="00020C49" w:rsidP="00A44A06">
            <w:pPr>
              <w:rPr>
                <w:rFonts w:asciiTheme="minorHAnsi" w:hAnsiTheme="minorHAnsi" w:cstheme="minorHAnsi"/>
                <w:sz w:val="20"/>
                <w:szCs w:val="20"/>
              </w:rPr>
            </w:pPr>
          </w:p>
        </w:tc>
        <w:tc>
          <w:tcPr>
            <w:tcW w:w="1107" w:type="pct"/>
            <w:tcBorders>
              <w:top w:val="single" w:sz="4" w:space="0" w:color="auto"/>
              <w:bottom w:val="single" w:sz="4" w:space="0" w:color="auto"/>
            </w:tcBorders>
            <w:shd w:val="clear" w:color="auto" w:fill="F2F2F2"/>
            <w:vAlign w:val="center"/>
          </w:tcPr>
          <w:p w14:paraId="1B986CFC" w14:textId="77777777" w:rsidR="00020C49" w:rsidRPr="00296A5B" w:rsidRDefault="00020C49" w:rsidP="00A44A06">
            <w:pPr>
              <w:spacing w:after="0"/>
              <w:jc w:val="left"/>
              <w:rPr>
                <w:rFonts w:asciiTheme="minorHAnsi" w:hAnsiTheme="minorHAnsi" w:cstheme="minorHAnsi"/>
                <w:b/>
                <w:sz w:val="20"/>
                <w:szCs w:val="20"/>
              </w:rPr>
            </w:pPr>
            <w:r w:rsidRPr="00296A5B">
              <w:rPr>
                <w:rFonts w:asciiTheme="minorHAnsi" w:hAnsiTheme="minorHAnsi" w:cstheme="minorHAnsi"/>
                <w:b/>
                <w:sz w:val="20"/>
                <w:szCs w:val="20"/>
              </w:rPr>
              <w:t xml:space="preserve">UNDP </w:t>
            </w:r>
            <w:proofErr w:type="gramStart"/>
            <w:r>
              <w:rPr>
                <w:rFonts w:asciiTheme="minorHAnsi" w:hAnsiTheme="minorHAnsi" w:cstheme="minorHAnsi"/>
                <w:b/>
                <w:sz w:val="20"/>
                <w:szCs w:val="20"/>
              </w:rPr>
              <w:t xml:space="preserve">CO </w:t>
            </w:r>
            <w:r w:rsidRPr="00296A5B">
              <w:rPr>
                <w:rFonts w:asciiTheme="minorHAnsi" w:hAnsiTheme="minorHAnsi" w:cstheme="minorHAnsi"/>
                <w:b/>
                <w:sz w:val="20"/>
                <w:szCs w:val="20"/>
              </w:rPr>
              <w:t>:</w:t>
            </w:r>
            <w:proofErr w:type="gramEnd"/>
          </w:p>
        </w:tc>
        <w:tc>
          <w:tcPr>
            <w:tcW w:w="508" w:type="pct"/>
            <w:tcBorders>
              <w:top w:val="single" w:sz="4" w:space="0" w:color="auto"/>
              <w:bottom w:val="single" w:sz="4" w:space="0" w:color="auto"/>
            </w:tcBorders>
            <w:shd w:val="clear" w:color="auto" w:fill="F2F2F2"/>
            <w:vAlign w:val="center"/>
          </w:tcPr>
          <w:p w14:paraId="4199B99E" w14:textId="77777777" w:rsidR="00020C49" w:rsidRPr="00296A5B" w:rsidRDefault="00020C49" w:rsidP="00A44A06">
            <w:pPr>
              <w:spacing w:after="0"/>
              <w:jc w:val="left"/>
              <w:rPr>
                <w:rFonts w:asciiTheme="minorHAnsi" w:hAnsiTheme="minorHAnsi" w:cstheme="minorHAnsi"/>
                <w:b/>
                <w:sz w:val="20"/>
                <w:szCs w:val="20"/>
              </w:rPr>
            </w:pPr>
            <w:r w:rsidRPr="00296A5B">
              <w:rPr>
                <w:rFonts w:asciiTheme="minorHAnsi" w:hAnsiTheme="minorHAnsi" w:cstheme="minorHAnsi"/>
                <w:b/>
                <w:sz w:val="20"/>
                <w:szCs w:val="20"/>
              </w:rPr>
              <w:t>48,000</w:t>
            </w:r>
          </w:p>
        </w:tc>
        <w:tc>
          <w:tcPr>
            <w:tcW w:w="1949" w:type="pct"/>
            <w:gridSpan w:val="6"/>
            <w:tcBorders>
              <w:top w:val="single" w:sz="4" w:space="0" w:color="auto"/>
              <w:bottom w:val="single" w:sz="4" w:space="0" w:color="auto"/>
            </w:tcBorders>
            <w:shd w:val="clear" w:color="auto" w:fill="F2F2F2"/>
            <w:vAlign w:val="center"/>
          </w:tcPr>
          <w:p w14:paraId="4172B379" w14:textId="77777777" w:rsidR="00020C49" w:rsidRPr="00A40606" w:rsidRDefault="00020C49" w:rsidP="00A44A06">
            <w:pPr>
              <w:spacing w:after="0"/>
              <w:jc w:val="left"/>
              <w:rPr>
                <w:rFonts w:asciiTheme="minorHAnsi" w:hAnsiTheme="minorHAnsi" w:cstheme="minorHAnsi"/>
                <w:b/>
                <w:sz w:val="20"/>
                <w:szCs w:val="20"/>
              </w:rPr>
            </w:pPr>
          </w:p>
        </w:tc>
        <w:tc>
          <w:tcPr>
            <w:tcW w:w="778" w:type="pct"/>
            <w:tcBorders>
              <w:top w:val="single" w:sz="4" w:space="0" w:color="auto"/>
              <w:bottom w:val="single" w:sz="4" w:space="0" w:color="auto"/>
            </w:tcBorders>
            <w:shd w:val="clear" w:color="auto" w:fill="F2F2F2"/>
            <w:vAlign w:val="center"/>
          </w:tcPr>
          <w:p w14:paraId="685BF0F6" w14:textId="77777777" w:rsidR="00020C49" w:rsidRDefault="00020C49" w:rsidP="00A44A06">
            <w:pPr>
              <w:spacing w:after="0"/>
              <w:rPr>
                <w:rFonts w:asciiTheme="minorHAnsi" w:hAnsiTheme="minorHAnsi" w:cstheme="minorHAnsi"/>
                <w:sz w:val="20"/>
                <w:szCs w:val="20"/>
              </w:rPr>
            </w:pPr>
            <w:r w:rsidRPr="00296A5B">
              <w:rPr>
                <w:rFonts w:asciiTheme="minorHAnsi" w:hAnsiTheme="minorHAnsi" w:cstheme="minorHAnsi"/>
                <w:b/>
                <w:sz w:val="20"/>
                <w:szCs w:val="20"/>
              </w:rPr>
              <w:t>48,000</w:t>
            </w:r>
          </w:p>
        </w:tc>
      </w:tr>
      <w:tr w:rsidR="00020C49" w:rsidRPr="00A40606" w14:paraId="17C69885" w14:textId="77777777" w:rsidTr="00020C49">
        <w:trPr>
          <w:cantSplit/>
          <w:trHeight w:val="377"/>
        </w:trPr>
        <w:tc>
          <w:tcPr>
            <w:tcW w:w="658" w:type="pct"/>
            <w:tcBorders>
              <w:right w:val="single" w:sz="4" w:space="0" w:color="auto"/>
            </w:tcBorders>
            <w:shd w:val="clear" w:color="auto" w:fill="CCCCCC"/>
          </w:tcPr>
          <w:p w14:paraId="40E0E911" w14:textId="77777777" w:rsidR="00020C49" w:rsidRPr="00A40606" w:rsidRDefault="00020C49" w:rsidP="00A44A06">
            <w:pPr>
              <w:rPr>
                <w:rFonts w:asciiTheme="minorHAnsi" w:hAnsiTheme="minorHAnsi" w:cstheme="minorHAnsi"/>
                <w:sz w:val="20"/>
                <w:szCs w:val="20"/>
              </w:rPr>
            </w:pPr>
            <w:r w:rsidRPr="00A40606">
              <w:rPr>
                <w:rFonts w:asciiTheme="minorHAnsi" w:hAnsiTheme="minorHAnsi" w:cstheme="minorHAnsi"/>
                <w:b/>
                <w:sz w:val="20"/>
                <w:szCs w:val="20"/>
              </w:rPr>
              <w:t>Total Budget:</w:t>
            </w:r>
          </w:p>
        </w:tc>
        <w:tc>
          <w:tcPr>
            <w:tcW w:w="1107" w:type="pct"/>
            <w:tcBorders>
              <w:left w:val="single" w:sz="4" w:space="0" w:color="auto"/>
              <w:right w:val="single" w:sz="4" w:space="0" w:color="auto"/>
            </w:tcBorders>
            <w:shd w:val="thinDiagCross" w:color="auto" w:fill="CCCCCC"/>
            <w:vAlign w:val="center"/>
          </w:tcPr>
          <w:p w14:paraId="0F5A1954" w14:textId="77777777" w:rsidR="00020C49" w:rsidRPr="00296A5B" w:rsidRDefault="00020C49" w:rsidP="00A44A06">
            <w:pPr>
              <w:spacing w:after="0"/>
              <w:jc w:val="left"/>
              <w:rPr>
                <w:rFonts w:asciiTheme="minorHAnsi" w:hAnsiTheme="minorHAnsi" w:cstheme="minorHAnsi"/>
                <w:b/>
                <w:sz w:val="20"/>
                <w:szCs w:val="20"/>
              </w:rPr>
            </w:pPr>
          </w:p>
        </w:tc>
        <w:tc>
          <w:tcPr>
            <w:tcW w:w="510" w:type="pct"/>
            <w:gridSpan w:val="2"/>
            <w:tcBorders>
              <w:left w:val="single" w:sz="4" w:space="0" w:color="auto"/>
            </w:tcBorders>
            <w:shd w:val="thinDiagCross" w:color="auto" w:fill="CCCCCC"/>
          </w:tcPr>
          <w:p w14:paraId="0E8A716D" w14:textId="77777777" w:rsidR="00020C49" w:rsidRPr="00A40606" w:rsidRDefault="00020C49" w:rsidP="00A44A06">
            <w:pPr>
              <w:spacing w:after="0"/>
              <w:jc w:val="left"/>
              <w:rPr>
                <w:rFonts w:asciiTheme="minorHAnsi" w:hAnsiTheme="minorHAnsi" w:cstheme="minorHAnsi"/>
                <w:b/>
                <w:sz w:val="20"/>
                <w:szCs w:val="20"/>
              </w:rPr>
            </w:pPr>
          </w:p>
        </w:tc>
        <w:tc>
          <w:tcPr>
            <w:tcW w:w="1947" w:type="pct"/>
            <w:gridSpan w:val="5"/>
            <w:shd w:val="clear" w:color="auto" w:fill="CCCCCC"/>
          </w:tcPr>
          <w:p w14:paraId="702E2821" w14:textId="77777777" w:rsidR="00020C49" w:rsidRDefault="00020C49" w:rsidP="00A44A06">
            <w:pPr>
              <w:spacing w:after="0"/>
              <w:rPr>
                <w:rFonts w:asciiTheme="minorHAnsi" w:hAnsiTheme="minorHAnsi" w:cstheme="minorHAnsi"/>
                <w:sz w:val="20"/>
                <w:szCs w:val="20"/>
              </w:rPr>
            </w:pPr>
          </w:p>
        </w:tc>
        <w:tc>
          <w:tcPr>
            <w:tcW w:w="778" w:type="pct"/>
            <w:shd w:val="clear" w:color="auto" w:fill="CCCCCC"/>
          </w:tcPr>
          <w:p w14:paraId="35C66968" w14:textId="77777777" w:rsidR="00020C49" w:rsidRPr="00A40606" w:rsidRDefault="00020C49" w:rsidP="00A44A06">
            <w:pPr>
              <w:spacing w:after="0"/>
              <w:jc w:val="left"/>
            </w:pPr>
            <w:r>
              <w:rPr>
                <w:rFonts w:asciiTheme="minorHAnsi" w:hAnsiTheme="minorHAnsi" w:cstheme="minorHAnsi"/>
                <w:b/>
                <w:sz w:val="20"/>
                <w:szCs w:val="20"/>
              </w:rPr>
              <w:t>398,000.07</w:t>
            </w:r>
          </w:p>
        </w:tc>
      </w:tr>
    </w:tbl>
    <w:p w14:paraId="061B1371" w14:textId="77777777" w:rsidR="00646CF5" w:rsidRPr="00646CF5" w:rsidRDefault="00646CF5" w:rsidP="00646CF5">
      <w:pPr>
        <w:sectPr w:rsidR="00646CF5" w:rsidRPr="00646CF5" w:rsidSect="00687503">
          <w:pgSz w:w="16838" w:h="11906" w:orient="landscape" w:code="9"/>
          <w:pgMar w:top="990" w:right="864" w:bottom="1152" w:left="864" w:header="720" w:footer="432" w:gutter="0"/>
          <w:cols w:space="708"/>
          <w:titlePg/>
          <w:docGrid w:linePitch="360"/>
        </w:sectPr>
      </w:pPr>
    </w:p>
    <w:p w14:paraId="60FBACEB" w14:textId="26694DF4" w:rsidR="002C0A03" w:rsidRPr="00097C16" w:rsidRDefault="002C0A03" w:rsidP="002C0A03">
      <w:pPr>
        <w:rPr>
          <w:rFonts w:asciiTheme="minorHAnsi" w:hAnsiTheme="minorHAnsi" w:cstheme="minorHAnsi"/>
          <w:i/>
          <w:sz w:val="24"/>
        </w:rPr>
      </w:pPr>
      <w:bookmarkStart w:id="8" w:name="_Toc382910959"/>
      <w:r w:rsidRPr="00097C16">
        <w:rPr>
          <w:rFonts w:asciiTheme="minorHAnsi" w:hAnsiTheme="minorHAnsi" w:cstheme="minorHAnsi"/>
          <w:b/>
          <w:sz w:val="24"/>
        </w:rPr>
        <w:lastRenderedPageBreak/>
        <w:t>Programme Coordination and Steering</w:t>
      </w:r>
      <w:bookmarkEnd w:id="8"/>
      <w:r w:rsidRPr="00097C16">
        <w:rPr>
          <w:rFonts w:asciiTheme="minorHAnsi" w:hAnsiTheme="minorHAnsi" w:cstheme="minorHAnsi"/>
          <w:sz w:val="24"/>
        </w:rPr>
        <w:t xml:space="preserve">: </w:t>
      </w:r>
      <w:bookmarkStart w:id="9" w:name="_Toc382910960"/>
      <w:r w:rsidRPr="00097C16">
        <w:rPr>
          <w:rFonts w:asciiTheme="minorHAnsi" w:hAnsiTheme="minorHAnsi" w:cstheme="minorHAnsi"/>
          <w:sz w:val="24"/>
        </w:rPr>
        <w:t xml:space="preserve">This Project </w:t>
      </w:r>
      <w:r w:rsidR="003F42C6" w:rsidRPr="00097C16">
        <w:rPr>
          <w:rFonts w:asciiTheme="minorHAnsi" w:hAnsiTheme="minorHAnsi" w:cstheme="minorHAnsi"/>
          <w:sz w:val="24"/>
        </w:rPr>
        <w:t xml:space="preserve">will </w:t>
      </w:r>
      <w:r w:rsidR="00BE7C27" w:rsidRPr="00097C16">
        <w:rPr>
          <w:rFonts w:asciiTheme="minorHAnsi" w:hAnsiTheme="minorHAnsi" w:cstheme="minorHAnsi"/>
          <w:sz w:val="24"/>
        </w:rPr>
        <w:t>be managed</w:t>
      </w:r>
      <w:r w:rsidRPr="00097C16">
        <w:rPr>
          <w:rFonts w:asciiTheme="minorHAnsi" w:hAnsiTheme="minorHAnsi" w:cstheme="minorHAnsi"/>
          <w:sz w:val="24"/>
        </w:rPr>
        <w:t xml:space="preserve"> by a </w:t>
      </w:r>
      <w:r w:rsidR="003F42C6" w:rsidRPr="00097C16">
        <w:rPr>
          <w:rFonts w:asciiTheme="minorHAnsi" w:hAnsiTheme="minorHAnsi" w:cstheme="minorHAnsi"/>
          <w:sz w:val="24"/>
        </w:rPr>
        <w:t>part-time</w:t>
      </w:r>
      <w:r w:rsidR="00BE7C27">
        <w:rPr>
          <w:rFonts w:asciiTheme="minorHAnsi" w:hAnsiTheme="minorHAnsi" w:cstheme="minorHAnsi"/>
          <w:sz w:val="24"/>
        </w:rPr>
        <w:t xml:space="preserve"> Task Lead</w:t>
      </w:r>
      <w:r w:rsidRPr="00097C16">
        <w:rPr>
          <w:rFonts w:asciiTheme="minorHAnsi" w:hAnsiTheme="minorHAnsi" w:cstheme="minorHAnsi"/>
          <w:sz w:val="24"/>
        </w:rPr>
        <w:t>. S/he will be supported</w:t>
      </w:r>
      <w:r w:rsidR="003F42C6" w:rsidRPr="00097C16">
        <w:rPr>
          <w:rFonts w:asciiTheme="minorHAnsi" w:hAnsiTheme="minorHAnsi" w:cstheme="minorHAnsi"/>
          <w:sz w:val="24"/>
        </w:rPr>
        <w:t xml:space="preserve"> by a Project Assistant 20%</w:t>
      </w:r>
      <w:r w:rsidR="00BE7C27">
        <w:rPr>
          <w:rFonts w:asciiTheme="minorHAnsi" w:hAnsiTheme="minorHAnsi" w:cstheme="minorHAnsi"/>
          <w:sz w:val="24"/>
        </w:rPr>
        <w:t xml:space="preserve">, </w:t>
      </w:r>
      <w:r w:rsidR="003F42C6" w:rsidRPr="00097C16">
        <w:rPr>
          <w:rFonts w:asciiTheme="minorHAnsi" w:hAnsiTheme="minorHAnsi" w:cstheme="minorHAnsi"/>
          <w:sz w:val="24"/>
        </w:rPr>
        <w:t>Experts</w:t>
      </w:r>
      <w:r w:rsidR="00BE7C27">
        <w:rPr>
          <w:rFonts w:asciiTheme="minorHAnsi" w:hAnsiTheme="minorHAnsi" w:cstheme="minorHAnsi"/>
          <w:sz w:val="24"/>
        </w:rPr>
        <w:t xml:space="preserve"> and Programme Manager.</w:t>
      </w:r>
    </w:p>
    <w:p w14:paraId="3225A497" w14:textId="77777777" w:rsidR="002C0A03" w:rsidRPr="00097C16" w:rsidRDefault="002C0A03" w:rsidP="002C0A03">
      <w:pPr>
        <w:spacing w:before="120" w:after="0"/>
        <w:ind w:left="-28"/>
        <w:rPr>
          <w:rFonts w:asciiTheme="minorHAnsi" w:hAnsiTheme="minorHAnsi" w:cstheme="minorHAnsi"/>
          <w:sz w:val="24"/>
        </w:rPr>
      </w:pPr>
      <w:r w:rsidRPr="00097C16">
        <w:rPr>
          <w:rFonts w:asciiTheme="minorHAnsi" w:hAnsiTheme="minorHAnsi" w:cstheme="minorHAnsi"/>
          <w:sz w:val="24"/>
        </w:rPr>
        <w:t>Bel</w:t>
      </w:r>
      <w:r w:rsidR="003F42C6" w:rsidRPr="00097C16">
        <w:rPr>
          <w:rFonts w:asciiTheme="minorHAnsi" w:hAnsiTheme="minorHAnsi" w:cstheme="minorHAnsi"/>
          <w:sz w:val="24"/>
        </w:rPr>
        <w:t xml:space="preserve">ow is the Management structure </w:t>
      </w:r>
      <w:r w:rsidRPr="00097C16">
        <w:rPr>
          <w:rFonts w:asciiTheme="minorHAnsi" w:hAnsiTheme="minorHAnsi" w:cstheme="minorHAnsi"/>
          <w:sz w:val="24"/>
        </w:rPr>
        <w:t xml:space="preserve">of the project as per UNDP guidelines. </w:t>
      </w:r>
    </w:p>
    <w:p w14:paraId="6927F9F0" w14:textId="77777777" w:rsidR="002C0A03" w:rsidRPr="00097C16" w:rsidRDefault="002C0A03" w:rsidP="002C0A03">
      <w:pPr>
        <w:pStyle w:val="ListParagraph"/>
        <w:spacing w:after="0"/>
        <w:ind w:left="0"/>
        <w:rPr>
          <w:rFonts w:asciiTheme="minorHAnsi" w:hAnsiTheme="minorHAnsi" w:cstheme="minorHAnsi"/>
          <w:b/>
          <w:sz w:val="24"/>
          <w:szCs w:val="24"/>
        </w:rPr>
      </w:pPr>
    </w:p>
    <w:p w14:paraId="3DAC5829" w14:textId="77777777" w:rsidR="002C0A03" w:rsidRPr="00097C16" w:rsidRDefault="002C0A03" w:rsidP="002C0A03">
      <w:pPr>
        <w:rPr>
          <w:rFonts w:asciiTheme="minorHAnsi" w:hAnsiTheme="minorHAnsi" w:cstheme="minorHAnsi"/>
          <w:sz w:val="24"/>
        </w:rPr>
      </w:pPr>
    </w:p>
    <w:p w14:paraId="17BEECEC" w14:textId="10AAB77E" w:rsidR="002C0A03" w:rsidRPr="00097C16" w:rsidRDefault="002945A0" w:rsidP="002C0A03">
      <w:pPr>
        <w:rPr>
          <w:rFonts w:asciiTheme="minorHAnsi" w:hAnsiTheme="minorHAnsi" w:cstheme="minorHAnsi"/>
          <w:i/>
          <w:sz w:val="24"/>
        </w:rPr>
      </w:pPr>
      <w:r>
        <w:rPr>
          <w:rFonts w:asciiTheme="minorHAnsi" w:hAnsiTheme="minorHAnsi" w:cstheme="minorHAnsi"/>
          <w:noProof/>
          <w:sz w:val="24"/>
          <w:lang w:eastAsia="en-GB"/>
        </w:rPr>
        <mc:AlternateContent>
          <mc:Choice Requires="wpc">
            <w:drawing>
              <wp:inline distT="0" distB="0" distL="0" distR="0" wp14:anchorId="2C20F39A" wp14:editId="3B712052">
                <wp:extent cx="3898900" cy="3749040"/>
                <wp:effectExtent l="0" t="0" r="0" b="0"/>
                <wp:docPr id="125" name="Canvas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1492100" y="1923928"/>
                            <a:ext cx="1034200" cy="550494"/>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3F79D088" w14:textId="5AA318E4" w:rsidR="006C371B" w:rsidRPr="00D7117C" w:rsidRDefault="006C371B" w:rsidP="002C0A03">
                              <w:pPr>
                                <w:jc w:val="center"/>
                                <w:rPr>
                                  <w:rFonts w:ascii="Arial Narrow" w:hAnsi="Arial Narrow" w:cs="Myriad Pro"/>
                                  <w:b/>
                                  <w:color w:val="000000"/>
                                  <w:sz w:val="18"/>
                                  <w:szCs w:val="18"/>
                                </w:rPr>
                              </w:pPr>
                              <w:r w:rsidRPr="00D7117C">
                                <w:rPr>
                                  <w:rFonts w:ascii="Arial Narrow" w:hAnsi="Arial Narrow" w:cs="Myriad Pro"/>
                                  <w:b/>
                                  <w:color w:val="000000"/>
                                  <w:sz w:val="18"/>
                                  <w:szCs w:val="18"/>
                                </w:rPr>
                                <w:t>Project Coordinator</w:t>
                              </w:r>
                              <w:r>
                                <w:rPr>
                                  <w:rFonts w:ascii="Arial Narrow" w:hAnsi="Arial Narrow" w:cs="Myriad Pro"/>
                                  <w:b/>
                                  <w:color w:val="000000"/>
                                  <w:sz w:val="18"/>
                                  <w:szCs w:val="18"/>
                                </w:rPr>
                                <w:t>/Task Lead</w:t>
                              </w:r>
                              <w:r w:rsidRPr="00D7117C">
                                <w:rPr>
                                  <w:rFonts w:ascii="Arial Narrow" w:hAnsi="Arial Narrow" w:cs="Myriad Pro"/>
                                  <w:b/>
                                  <w:color w:val="000000"/>
                                  <w:sz w:val="18"/>
                                  <w:szCs w:val="18"/>
                                </w:rPr>
                                <w:t xml:space="preserve"> </w:t>
                              </w:r>
                            </w:p>
                            <w:p w14:paraId="3F41D596" w14:textId="77777777" w:rsidR="006C371B" w:rsidRPr="009B23CB" w:rsidRDefault="006C371B" w:rsidP="002C0A03">
                              <w:pPr>
                                <w:spacing w:after="0"/>
                                <w:jc w:val="center"/>
                                <w:rPr>
                                  <w:sz w:val="16"/>
                                  <w:szCs w:val="16"/>
                                </w:rPr>
                              </w:pPr>
                            </w:p>
                          </w:txbxContent>
                        </wps:txbx>
                        <wps:bodyPr rot="0" vert="horz" wrap="square" lIns="91440" tIns="45720" rIns="91440" bIns="45720" anchor="t" anchorCtr="0" upright="1">
                          <a:noAutofit/>
                        </wps:bodyPr>
                      </wps:wsp>
                      <wps:wsp>
                        <wps:cNvPr id="3" name="Rectangle 5"/>
                        <wps:cNvSpPr>
                          <a:spLocks noChangeArrowheads="1"/>
                        </wps:cNvSpPr>
                        <wps:spPr bwMode="auto">
                          <a:xfrm>
                            <a:off x="462200" y="500485"/>
                            <a:ext cx="3139500" cy="29265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6480B940" w14:textId="77777777" w:rsidR="006C371B" w:rsidRDefault="006C371B" w:rsidP="002C0A03">
                              <w:pPr>
                                <w:jc w:val="center"/>
                                <w:rPr>
                                  <w:b/>
                                </w:rPr>
                              </w:pPr>
                              <w:r>
                                <w:rPr>
                                  <w:b/>
                                </w:rPr>
                                <w:t>Project Board</w:t>
                              </w:r>
                            </w:p>
                          </w:txbxContent>
                        </wps:txbx>
                        <wps:bodyPr rot="0" vert="horz" wrap="square" lIns="91440" tIns="45720" rIns="91440" bIns="45720" anchor="t" anchorCtr="0" upright="1">
                          <a:noAutofit/>
                        </wps:bodyPr>
                      </wps:wsp>
                      <wps:wsp>
                        <wps:cNvPr id="4" name="Rectangle 6"/>
                        <wps:cNvSpPr>
                          <a:spLocks noChangeArrowheads="1"/>
                        </wps:cNvSpPr>
                        <wps:spPr bwMode="auto">
                          <a:xfrm>
                            <a:off x="476800" y="857446"/>
                            <a:ext cx="995500" cy="986268"/>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3FE5AF0E" w14:textId="77777777" w:rsidR="006C371B" w:rsidRPr="00CE3EB5" w:rsidRDefault="006C371B" w:rsidP="002C0A03">
                              <w:pPr>
                                <w:spacing w:after="0"/>
                                <w:jc w:val="center"/>
                                <w:rPr>
                                  <w:rFonts w:ascii="Arial Narrow" w:hAnsi="Arial Narrow"/>
                                  <w:b/>
                                  <w:bCs/>
                                  <w:sz w:val="18"/>
                                  <w:szCs w:val="18"/>
                                </w:rPr>
                              </w:pPr>
                              <w:r w:rsidRPr="00CE3EB5">
                                <w:rPr>
                                  <w:rFonts w:ascii="Arial Narrow" w:hAnsi="Arial Narrow"/>
                                  <w:b/>
                                  <w:bCs/>
                                  <w:sz w:val="18"/>
                                  <w:szCs w:val="18"/>
                                </w:rPr>
                                <w:t>Senior Beneficiaries</w:t>
                              </w:r>
                            </w:p>
                            <w:p w14:paraId="6979736A" w14:textId="77777777" w:rsidR="006C371B" w:rsidRPr="00CE3EB5" w:rsidRDefault="006C371B" w:rsidP="002C0A03">
                              <w:pPr>
                                <w:pStyle w:val="Default"/>
                                <w:jc w:val="center"/>
                                <w:rPr>
                                  <w:rFonts w:ascii="Arial Narrow" w:hAnsi="Arial Narrow"/>
                                  <w:sz w:val="18"/>
                                  <w:szCs w:val="18"/>
                                </w:rPr>
                              </w:pPr>
                              <w:r w:rsidRPr="00CE3EB5">
                                <w:rPr>
                                  <w:rFonts w:ascii="Arial Narrow" w:hAnsi="Arial Narrow"/>
                                  <w:sz w:val="18"/>
                                  <w:szCs w:val="18"/>
                                </w:rPr>
                                <w:t xml:space="preserve">Government agencies </w:t>
                              </w:r>
                            </w:p>
                            <w:p w14:paraId="734DA6B6" w14:textId="77777777" w:rsidR="006C371B" w:rsidRPr="00CE3EB5" w:rsidRDefault="006C371B" w:rsidP="002C0A03">
                              <w:pPr>
                                <w:jc w:val="center"/>
                                <w:rPr>
                                  <w:b/>
                                  <w:bCs/>
                                  <w:sz w:val="18"/>
                                  <w:szCs w:val="18"/>
                                </w:rPr>
                              </w:pPr>
                            </w:p>
                          </w:txbxContent>
                        </wps:txbx>
                        <wps:bodyPr rot="0" vert="horz" wrap="square" lIns="91440" tIns="45720" rIns="91440" bIns="45720" anchor="t" anchorCtr="0" upright="1">
                          <a:noAutofit/>
                        </wps:bodyPr>
                      </wps:wsp>
                      <wps:wsp>
                        <wps:cNvPr id="5" name="Rectangle 7"/>
                        <wps:cNvSpPr>
                          <a:spLocks noChangeArrowheads="1"/>
                        </wps:cNvSpPr>
                        <wps:spPr bwMode="auto">
                          <a:xfrm>
                            <a:off x="1472300" y="879550"/>
                            <a:ext cx="1072000" cy="600402"/>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25E39F4C" w14:textId="77777777" w:rsidR="006C371B" w:rsidRPr="00D7117C" w:rsidRDefault="006C371B" w:rsidP="002C0A03">
                              <w:pPr>
                                <w:spacing w:after="0"/>
                                <w:jc w:val="center"/>
                                <w:rPr>
                                  <w:rFonts w:ascii="Arial Narrow" w:hAnsi="Arial Narrow"/>
                                  <w:b/>
                                  <w:sz w:val="16"/>
                                  <w:szCs w:val="16"/>
                                </w:rPr>
                              </w:pPr>
                              <w:r w:rsidRPr="00D7117C">
                                <w:rPr>
                                  <w:rFonts w:ascii="Arial Narrow" w:hAnsi="Arial Narrow"/>
                                  <w:b/>
                                  <w:sz w:val="16"/>
                                  <w:szCs w:val="16"/>
                                </w:rPr>
                                <w:t>Senior Executive</w:t>
                              </w:r>
                            </w:p>
                            <w:p w14:paraId="2862F3CA" w14:textId="77777777" w:rsidR="006C371B" w:rsidRDefault="006C371B" w:rsidP="002C0A03">
                              <w:pPr>
                                <w:spacing w:after="0"/>
                                <w:jc w:val="center"/>
                                <w:rPr>
                                  <w:rFonts w:ascii="Arial Narrow" w:hAnsi="Arial Narrow" w:cs="Myriad Pro"/>
                                  <w:color w:val="000000"/>
                                  <w:sz w:val="18"/>
                                  <w:szCs w:val="18"/>
                                </w:rPr>
                              </w:pPr>
                            </w:p>
                            <w:p w14:paraId="772F434D" w14:textId="77777777" w:rsidR="006C371B" w:rsidRPr="00D7117C" w:rsidRDefault="006C371B" w:rsidP="002C0A03">
                              <w:pPr>
                                <w:spacing w:after="0"/>
                                <w:jc w:val="center"/>
                                <w:rPr>
                                  <w:rFonts w:ascii="Arial Narrow" w:hAnsi="Arial Narrow"/>
                                  <w:sz w:val="16"/>
                                  <w:szCs w:val="16"/>
                                </w:rPr>
                              </w:pPr>
                              <w:r>
                                <w:rPr>
                                  <w:rFonts w:ascii="Arial Narrow" w:hAnsi="Arial Narrow" w:cs="Myriad Pro"/>
                                  <w:color w:val="000000"/>
                                  <w:sz w:val="18"/>
                                  <w:szCs w:val="18"/>
                                </w:rPr>
                                <w:t>UNDP Armenia</w:t>
                              </w:r>
                              <w:r w:rsidRPr="00D7117C">
                                <w:rPr>
                                  <w:rFonts w:ascii="Arial Narrow" w:hAnsi="Arial Narrow" w:cs="Myriad Pro"/>
                                  <w:color w:val="000000"/>
                                  <w:sz w:val="18"/>
                                  <w:szCs w:val="18"/>
                                </w:rPr>
                                <w:t xml:space="preserve"> </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544300" y="879550"/>
                            <a:ext cx="1072000" cy="600402"/>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0DDE2395" w14:textId="77777777" w:rsidR="006C371B" w:rsidRPr="00CE3EB5" w:rsidRDefault="006C371B" w:rsidP="002C0A03">
                              <w:pPr>
                                <w:spacing w:after="0"/>
                                <w:jc w:val="center"/>
                                <w:rPr>
                                  <w:rFonts w:ascii="Arial Narrow" w:hAnsi="Arial Narrow"/>
                                  <w:bCs/>
                                  <w:sz w:val="18"/>
                                  <w:szCs w:val="18"/>
                                </w:rPr>
                              </w:pPr>
                              <w:r w:rsidRPr="00CE3EB5">
                                <w:rPr>
                                  <w:rFonts w:ascii="Arial Narrow" w:hAnsi="Arial Narrow"/>
                                  <w:b/>
                                  <w:bCs/>
                                  <w:sz w:val="18"/>
                                  <w:szCs w:val="18"/>
                                </w:rPr>
                                <w:t>Senior Supplier</w:t>
                              </w:r>
                            </w:p>
                            <w:p w14:paraId="1E07C44D" w14:textId="77777777" w:rsidR="006C371B" w:rsidRPr="00D7117C" w:rsidRDefault="006C371B" w:rsidP="002C0A03">
                              <w:pPr>
                                <w:jc w:val="center"/>
                                <w:rPr>
                                  <w:rFonts w:ascii="Arial Narrow" w:hAnsi="Arial Narrow" w:cs="Myriad Pro"/>
                                  <w:color w:val="000000"/>
                                  <w:sz w:val="18"/>
                                  <w:szCs w:val="18"/>
                                </w:rPr>
                              </w:pPr>
                              <w:r w:rsidRPr="00D7117C">
                                <w:rPr>
                                  <w:rFonts w:ascii="Arial Narrow" w:hAnsi="Arial Narrow" w:cs="Myriad Pro"/>
                                  <w:color w:val="000000"/>
                                  <w:sz w:val="18"/>
                                  <w:szCs w:val="18"/>
                                </w:rPr>
                                <w:t>UNDP Armenia</w:t>
                              </w:r>
                            </w:p>
                            <w:p w14:paraId="2B028827" w14:textId="77777777" w:rsidR="006C371B" w:rsidRPr="00CA0EEF" w:rsidRDefault="006C371B" w:rsidP="002C0A03">
                              <w:pPr>
                                <w:rPr>
                                  <w:b/>
                                  <w:bCs/>
                                  <w:sz w:val="18"/>
                                  <w:szCs w:val="18"/>
                                </w:rPr>
                              </w:pPr>
                            </w:p>
                          </w:txbxContent>
                        </wps:txbx>
                        <wps:bodyPr rot="0" vert="horz" wrap="square" lIns="91440" tIns="45720" rIns="91440" bIns="45720" anchor="t" anchorCtr="0" upright="1">
                          <a:noAutofit/>
                        </wps:bodyPr>
                      </wps:wsp>
                      <wps:wsp>
                        <wps:cNvPr id="7" name="AutoShape 9"/>
                        <wps:cNvCnPr>
                          <a:cxnSpLocks noChangeShapeType="1"/>
                        </wps:cNvCnPr>
                        <wps:spPr bwMode="auto">
                          <a:xfrm>
                            <a:off x="2008300" y="1611675"/>
                            <a:ext cx="1300" cy="3122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10"/>
                        <wps:cNvSpPr>
                          <a:spLocks noChangeArrowheads="1"/>
                        </wps:cNvSpPr>
                        <wps:spPr bwMode="auto">
                          <a:xfrm>
                            <a:off x="18000" y="2342600"/>
                            <a:ext cx="1308100" cy="1008572"/>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51A5DC09" w14:textId="77777777" w:rsidR="006C371B" w:rsidRPr="00D7117C" w:rsidRDefault="006C371B" w:rsidP="002C0A03">
                              <w:pPr>
                                <w:jc w:val="center"/>
                                <w:rPr>
                                  <w:rFonts w:ascii="Arial Narrow" w:hAnsi="Arial Narrow"/>
                                  <w:b/>
                                  <w:sz w:val="20"/>
                                  <w:szCs w:val="20"/>
                                </w:rPr>
                              </w:pPr>
                              <w:r w:rsidRPr="00D7117C">
                                <w:rPr>
                                  <w:rFonts w:ascii="Arial Narrow" w:hAnsi="Arial Narrow"/>
                                  <w:b/>
                                  <w:sz w:val="20"/>
                                  <w:szCs w:val="20"/>
                                </w:rPr>
                                <w:t>Project Assurance</w:t>
                              </w:r>
                            </w:p>
                            <w:p w14:paraId="1E5ADC60" w14:textId="0912BC96" w:rsidR="006C371B" w:rsidRDefault="006C371B" w:rsidP="002C0A03">
                              <w:pPr>
                                <w:pStyle w:val="Default"/>
                                <w:jc w:val="center"/>
                                <w:rPr>
                                  <w:rFonts w:ascii="Arial Narrow" w:hAnsi="Arial Narrow"/>
                                  <w:sz w:val="18"/>
                                  <w:szCs w:val="18"/>
                                </w:rPr>
                              </w:pPr>
                              <w:r>
                                <w:rPr>
                                  <w:rFonts w:ascii="Arial Narrow" w:hAnsi="Arial Narrow"/>
                                  <w:sz w:val="18"/>
                                  <w:szCs w:val="18"/>
                                </w:rPr>
                                <w:t>ROLJHR Programme Manager</w:t>
                              </w:r>
                            </w:p>
                            <w:p w14:paraId="62F73848" w14:textId="642FF1C4" w:rsidR="006C371B" w:rsidRPr="009A19FE" w:rsidRDefault="006C371B" w:rsidP="002C0A03">
                              <w:pPr>
                                <w:pStyle w:val="Default"/>
                                <w:jc w:val="center"/>
                                <w:rPr>
                                  <w:sz w:val="18"/>
                                  <w:szCs w:val="18"/>
                                </w:rPr>
                              </w:pPr>
                              <w:r w:rsidRPr="009A19FE">
                                <w:rPr>
                                  <w:rFonts w:ascii="Arial Narrow" w:hAnsi="Arial Narrow"/>
                                  <w:sz w:val="18"/>
                                  <w:szCs w:val="18"/>
                                </w:rPr>
                                <w:t>Democratic Governance Portfolio</w:t>
                              </w:r>
                              <w:r w:rsidRPr="009A19FE">
                                <w:rPr>
                                  <w:sz w:val="18"/>
                                  <w:szCs w:val="18"/>
                                </w:rPr>
                                <w:t xml:space="preserve"> </w:t>
                              </w:r>
                              <w:r w:rsidRPr="009A19FE">
                                <w:rPr>
                                  <w:rFonts w:ascii="Arial Narrow" w:hAnsi="Arial Narrow"/>
                                  <w:sz w:val="18"/>
                                  <w:szCs w:val="18"/>
                                </w:rPr>
                                <w:t>Analyst</w:t>
                              </w:r>
                            </w:p>
                            <w:p w14:paraId="41371B64" w14:textId="77777777" w:rsidR="006C371B" w:rsidRPr="009B23CB" w:rsidRDefault="006C371B" w:rsidP="002C0A03">
                              <w:pPr>
                                <w:spacing w:after="0"/>
                                <w:jc w:val="center"/>
                                <w:rPr>
                                  <w:sz w:val="16"/>
                                  <w:szCs w:val="16"/>
                                </w:rPr>
                              </w:pPr>
                            </w:p>
                          </w:txbxContent>
                        </wps:txbx>
                        <wps:bodyPr rot="0" vert="horz" wrap="square" lIns="91440" tIns="45720" rIns="91440" bIns="45720" anchor="t" anchorCtr="0" upright="1">
                          <a:noAutofit/>
                        </wps:bodyPr>
                      </wps:wsp>
                      <wps:wsp>
                        <wps:cNvPr id="9" name="Rectangle 11"/>
                        <wps:cNvSpPr>
                          <a:spLocks noChangeArrowheads="1"/>
                        </wps:cNvSpPr>
                        <wps:spPr bwMode="auto">
                          <a:xfrm>
                            <a:off x="1414500" y="2957905"/>
                            <a:ext cx="1742900" cy="590501"/>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1D8BFB47" w14:textId="77777777" w:rsidR="006C371B" w:rsidRPr="00D7117C" w:rsidRDefault="006C371B" w:rsidP="002C0A03">
                              <w:pPr>
                                <w:spacing w:after="0"/>
                                <w:jc w:val="center"/>
                                <w:rPr>
                                  <w:rFonts w:ascii="Arial Narrow" w:hAnsi="Arial Narrow" w:cs="Arial"/>
                                  <w:b/>
                                  <w:sz w:val="18"/>
                                  <w:szCs w:val="18"/>
                                </w:rPr>
                              </w:pPr>
                              <w:r w:rsidRPr="00D7117C">
                                <w:rPr>
                                  <w:rFonts w:ascii="Arial Narrow" w:hAnsi="Arial Narrow" w:cs="Arial"/>
                                  <w:b/>
                                  <w:sz w:val="18"/>
                                  <w:szCs w:val="18"/>
                                </w:rPr>
                                <w:t>Project Team</w:t>
                              </w:r>
                            </w:p>
                            <w:p w14:paraId="1E33A48B" w14:textId="77777777" w:rsidR="006C371B" w:rsidRPr="00D7117C" w:rsidRDefault="006C371B" w:rsidP="002C0A03">
                              <w:pPr>
                                <w:spacing w:after="0"/>
                                <w:jc w:val="center"/>
                                <w:rPr>
                                  <w:rFonts w:ascii="Arial Narrow" w:hAnsi="Arial Narrow"/>
                                  <w:sz w:val="18"/>
                                  <w:szCs w:val="18"/>
                                </w:rPr>
                              </w:pPr>
                              <w:r w:rsidRPr="00D7117C">
                                <w:rPr>
                                  <w:rFonts w:ascii="Arial Narrow" w:hAnsi="Arial Narrow"/>
                                  <w:sz w:val="18"/>
                                  <w:szCs w:val="18"/>
                                </w:rPr>
                                <w:t>International and National Experts (ICs)</w:t>
                              </w:r>
                            </w:p>
                          </w:txbxContent>
                        </wps:txbx>
                        <wps:bodyPr rot="0" vert="horz" wrap="square" lIns="91440" tIns="45720" rIns="91440" bIns="45720" anchor="t" anchorCtr="0" upright="1">
                          <a:noAutofit/>
                        </wps:bodyPr>
                      </wps:wsp>
                      <wps:wsp>
                        <wps:cNvPr id="10" name="Rectangle 12"/>
                        <wps:cNvSpPr>
                          <a:spLocks noChangeArrowheads="1"/>
                        </wps:cNvSpPr>
                        <wps:spPr bwMode="auto">
                          <a:xfrm>
                            <a:off x="2664300" y="2342600"/>
                            <a:ext cx="1025700" cy="393667"/>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240405E1" w14:textId="51A6815E" w:rsidR="006C371B" w:rsidRPr="00D7117C" w:rsidRDefault="006C371B" w:rsidP="002C0A03">
                              <w:pPr>
                                <w:spacing w:after="0"/>
                                <w:jc w:val="center"/>
                                <w:rPr>
                                  <w:rFonts w:ascii="Arial Narrow" w:hAnsi="Arial Narrow"/>
                                  <w:sz w:val="18"/>
                                  <w:szCs w:val="18"/>
                                </w:rPr>
                              </w:pPr>
                              <w:r>
                                <w:rPr>
                                  <w:rFonts w:ascii="Arial Narrow" w:hAnsi="Arial Narrow"/>
                                  <w:b/>
                                  <w:sz w:val="18"/>
                                  <w:szCs w:val="18"/>
                                </w:rPr>
                                <w:t>Programme Associate</w:t>
                              </w:r>
                              <w:r w:rsidRPr="00D7117C">
                                <w:rPr>
                                  <w:rFonts w:ascii="Arial Narrow" w:hAnsi="Arial Narrow"/>
                                  <w:sz w:val="18"/>
                                  <w:szCs w:val="18"/>
                                </w:rPr>
                                <w:t xml:space="preserve"> </w:t>
                              </w:r>
                            </w:p>
                          </w:txbxContent>
                        </wps:txbx>
                        <wps:bodyPr rot="0" vert="horz" wrap="square" lIns="91440" tIns="0" rIns="91440" bIns="0" anchor="t" anchorCtr="0" upright="1">
                          <a:noAutofit/>
                        </wps:bodyPr>
                      </wps:wsp>
                      <wps:wsp>
                        <wps:cNvPr id="11" name="AutoShape 13"/>
                        <wps:cNvCnPr>
                          <a:cxnSpLocks noChangeShapeType="1"/>
                          <a:endCxn id="10" idx="1"/>
                        </wps:cNvCnPr>
                        <wps:spPr bwMode="auto">
                          <a:xfrm>
                            <a:off x="2008000" y="2474422"/>
                            <a:ext cx="656300" cy="650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4"/>
                        <wps:cNvCnPr>
                          <a:cxnSpLocks noChangeShapeType="1"/>
                        </wps:cNvCnPr>
                        <wps:spPr bwMode="auto">
                          <a:xfrm rot="5400000" flipH="1" flipV="1">
                            <a:off x="1107462" y="1434360"/>
                            <a:ext cx="450577" cy="135070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15"/>
                        <wps:cNvCnPr>
                          <a:cxnSpLocks noChangeShapeType="1"/>
                          <a:stCxn id="2" idx="2"/>
                        </wps:cNvCnPr>
                        <wps:spPr bwMode="auto">
                          <a:xfrm flipH="1">
                            <a:off x="2008100" y="2474422"/>
                            <a:ext cx="1100" cy="4833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6"/>
                        <wps:cNvSpPr>
                          <a:spLocks noChangeArrowheads="1"/>
                        </wps:cNvSpPr>
                        <wps:spPr bwMode="auto">
                          <a:xfrm>
                            <a:off x="440700" y="64911"/>
                            <a:ext cx="3292600" cy="352060"/>
                          </a:xfrm>
                          <a:prstGeom prst="roundRect">
                            <a:avLst>
                              <a:gd name="adj" fmla="val 16667"/>
                            </a:avLst>
                          </a:prstGeom>
                          <a:solidFill>
                            <a:srgbClr val="99CCFF"/>
                          </a:solidFill>
                          <a:ln w="9525">
                            <a:solidFill>
                              <a:srgbClr val="000000"/>
                            </a:solidFill>
                            <a:round/>
                            <a:headEnd/>
                            <a:tailEnd/>
                          </a:ln>
                        </wps:spPr>
                        <wps:txbx>
                          <w:txbxContent>
                            <w:p w14:paraId="5C5E911A" w14:textId="77777777" w:rsidR="006C371B" w:rsidRPr="001D0B24" w:rsidRDefault="006C371B" w:rsidP="002C0A03">
                              <w:pPr>
                                <w:spacing w:after="0"/>
                                <w:jc w:val="center"/>
                                <w:rPr>
                                  <w:b/>
                                  <w:sz w:val="24"/>
                                </w:rPr>
                              </w:pPr>
                              <w:r w:rsidRPr="001D0B24">
                                <w:rPr>
                                  <w:b/>
                                  <w:sz w:val="24"/>
                                </w:rPr>
                                <w:t xml:space="preserve">Project </w:t>
                              </w:r>
                              <w:r>
                                <w:rPr>
                                  <w:b/>
                                  <w:sz w:val="24"/>
                                </w:rPr>
                                <w:t>Management</w:t>
                              </w:r>
                              <w:r w:rsidRPr="001D0B24">
                                <w:rPr>
                                  <w:b/>
                                  <w:sz w:val="24"/>
                                </w:rPr>
                                <w:t xml:space="preserve"> Structure</w:t>
                              </w:r>
                            </w:p>
                          </w:txbxContent>
                        </wps:txbx>
                        <wps:bodyPr rot="0" vert="horz" wrap="square" lIns="91440" tIns="45720" rIns="91440" bIns="45720" anchor="t" anchorCtr="0" upright="1">
                          <a:noAutofit/>
                        </wps:bodyPr>
                      </wps:wsp>
                    </wpc:wpc>
                  </a:graphicData>
                </a:graphic>
              </wp:inline>
            </w:drawing>
          </mc:Choice>
          <mc:Fallback>
            <w:pict>
              <v:group w14:anchorId="2C20F39A" id="Canvas 29" o:spid="_x0000_s1028" editas="canvas" style="width:307pt;height:295.2pt;mso-position-horizontal-relative:char;mso-position-vertical-relative:line" coordsize="38989,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">
                <v:shape id="_x0000_s1029" type="#_x0000_t75" style="position:absolute;width:38989;height:37490;visibility:visible;mso-wrap-style:square">
                  <v:fill o:detectmouseclick="t"/>
                  <v:path o:connecttype="none"/>
                </v:shape>
                <v:rect id="Rectangle 4" o:spid="_x0000_s1030" style="position:absolute;left:14921;top:19239;width:10342;height:5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0/XsEA&#10;AADaAAAADwAAAGRycy9kb3ducmV2LnhtbESPUWvCMBSF3wf+h3CFvc1UkSHVKFMYE/Zk9QdcmmtT&#10;2tx0SWzrfv0iDHw8nHO+w9nsRtuKnnyoHSuYzzIQxKXTNVcKLufPtxWIEJE1to5JwZ0C7LaTlw3m&#10;2g18or6IlUgQDjkqMDF2uZShNGQxzFxHnLyr8xZjkr6S2uOQ4LaViyx7lxZrTgsGOzoYKpviZhV8&#10;n+v5skVT/NBv89Uvm8of9oNSr9PxYw0i0hif4f/2UStYwONKug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NP17BAAAA2gAAAA8AAAAAAAAAAAAAAAAAmAIAAGRycy9kb3du&#10;cmV2LnhtbFBLBQYAAAAABAAEAPUAAACGAwAAAAA=&#10;" fillcolor="#fc9">
                  <v:shadow on="t" opacity=".5" offset="6pt,6pt"/>
                  <v:textbox>
                    <w:txbxContent>
                      <w:p w14:paraId="3F79D088" w14:textId="5AA318E4" w:rsidR="006C371B" w:rsidRPr="00D7117C" w:rsidRDefault="006C371B" w:rsidP="002C0A03">
                        <w:pPr>
                          <w:jc w:val="center"/>
                          <w:rPr>
                            <w:rFonts w:ascii="Arial Narrow" w:hAnsi="Arial Narrow" w:cs="Myriad Pro"/>
                            <w:b/>
                            <w:color w:val="000000"/>
                            <w:sz w:val="18"/>
                            <w:szCs w:val="18"/>
                          </w:rPr>
                        </w:pPr>
                        <w:r w:rsidRPr="00D7117C">
                          <w:rPr>
                            <w:rFonts w:ascii="Arial Narrow" w:hAnsi="Arial Narrow" w:cs="Myriad Pro"/>
                            <w:b/>
                            <w:color w:val="000000"/>
                            <w:sz w:val="18"/>
                            <w:szCs w:val="18"/>
                          </w:rPr>
                          <w:t>Project Coordinator</w:t>
                        </w:r>
                        <w:r>
                          <w:rPr>
                            <w:rFonts w:ascii="Arial Narrow" w:hAnsi="Arial Narrow" w:cs="Myriad Pro"/>
                            <w:b/>
                            <w:color w:val="000000"/>
                            <w:sz w:val="18"/>
                            <w:szCs w:val="18"/>
                          </w:rPr>
                          <w:t>/Task Lead</w:t>
                        </w:r>
                        <w:r w:rsidRPr="00D7117C">
                          <w:rPr>
                            <w:rFonts w:ascii="Arial Narrow" w:hAnsi="Arial Narrow" w:cs="Myriad Pro"/>
                            <w:b/>
                            <w:color w:val="000000"/>
                            <w:sz w:val="18"/>
                            <w:szCs w:val="18"/>
                          </w:rPr>
                          <w:t xml:space="preserve"> </w:t>
                        </w:r>
                      </w:p>
                      <w:p w14:paraId="3F41D596" w14:textId="77777777" w:rsidR="006C371B" w:rsidRPr="009B23CB" w:rsidRDefault="006C371B" w:rsidP="002C0A03">
                        <w:pPr>
                          <w:spacing w:after="0"/>
                          <w:jc w:val="center"/>
                          <w:rPr>
                            <w:sz w:val="16"/>
                            <w:szCs w:val="16"/>
                          </w:rPr>
                        </w:pPr>
                      </w:p>
                    </w:txbxContent>
                  </v:textbox>
                </v:rect>
                <v:rect id="Rectangle 5" o:spid="_x0000_s1031" style="position:absolute;left:4622;top:5004;width:31395;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b0sMA&#10;AADaAAAADwAAAGRycy9kb3ducmV2LnhtbESPT4vCMBTE7wt+h/CEvYimVahSjSILyoIn/yB4ezTP&#10;pti8lCZru99+Iwh7HGbmN8xq09taPKn1lWMF6SQBQVw4XXGp4HLejRcgfEDWWDsmBb/kYbMefKww&#10;167jIz1PoRQRwj5HBSaEJpfSF4Ys+olriKN3d63FEGVbSt1iF+G2ltMkyaTFiuOCwYa+DBWP049V&#10;sL/7W0bpIc262b65mPl1NB9dlfoc9tsliEB9+A+/299awQxeV+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ib0sMAAADaAAAADwAAAAAAAAAAAAAAAACYAgAAZHJzL2Rv&#10;d25yZXYueG1sUEsFBgAAAAAEAAQA9QAAAIgDAAAAAA==&#10;" fillcolor="#f90">
                  <v:shadow on="t" opacity=".5" offset="6pt,6pt"/>
                  <v:textbox>
                    <w:txbxContent>
                      <w:p w14:paraId="6480B940" w14:textId="77777777" w:rsidR="006C371B" w:rsidRDefault="006C371B" w:rsidP="002C0A03">
                        <w:pPr>
                          <w:jc w:val="center"/>
                          <w:rPr>
                            <w:b/>
                          </w:rPr>
                        </w:pPr>
                        <w:r>
                          <w:rPr>
                            <w:b/>
                          </w:rPr>
                          <w:t>Project Board</w:t>
                        </w:r>
                      </w:p>
                    </w:txbxContent>
                  </v:textbox>
                </v:rect>
                <v:rect id="Rectangle 6" o:spid="_x0000_s1032" style="position:absolute;left:4768;top:8574;width:9955;height:9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njMEA&#10;AADaAAAADwAAAGRycy9kb3ducmV2LnhtbESP3YrCMBSE7wXfIRxh7zS1LCLVKCIrujf+7T7AoTm2&#10;weak20TbfXsjCF4OM/MNM192thJ3arxxrGA8SkAQ504bLhT8/myGUxA+IGusHJOCf/KwXPR7c8y0&#10;a/lE93MoRISwz1BBGUKdSenzkiz6kauJo3dxjcUQZVNI3WAb4baSaZJMpEXDcaHEmtYl5dfzzSr4&#10;+8bN6rB1+3Y3NkeTH1NJX6lSH4NuNQMRqAvv8Ku90wo+4Xkl3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554zBAAAA2gAAAA8AAAAAAAAAAAAAAAAAmAIAAGRycy9kb3du&#10;cmV2LnhtbFBLBQYAAAAABAAEAPUAAACGAwAAAAA=&#10;" fillcolor="#fc0">
                  <v:shadow on="t" opacity=".5" offset="6pt,6pt"/>
                  <v:textbox>
                    <w:txbxContent>
                      <w:p w14:paraId="3FE5AF0E" w14:textId="77777777" w:rsidR="006C371B" w:rsidRPr="00CE3EB5" w:rsidRDefault="006C371B" w:rsidP="002C0A03">
                        <w:pPr>
                          <w:spacing w:after="0"/>
                          <w:jc w:val="center"/>
                          <w:rPr>
                            <w:rFonts w:ascii="Arial Narrow" w:hAnsi="Arial Narrow"/>
                            <w:b/>
                            <w:bCs/>
                            <w:sz w:val="18"/>
                            <w:szCs w:val="18"/>
                          </w:rPr>
                        </w:pPr>
                        <w:r w:rsidRPr="00CE3EB5">
                          <w:rPr>
                            <w:rFonts w:ascii="Arial Narrow" w:hAnsi="Arial Narrow"/>
                            <w:b/>
                            <w:bCs/>
                            <w:sz w:val="18"/>
                            <w:szCs w:val="18"/>
                          </w:rPr>
                          <w:t>Senior Beneficiaries</w:t>
                        </w:r>
                      </w:p>
                      <w:p w14:paraId="6979736A" w14:textId="77777777" w:rsidR="006C371B" w:rsidRPr="00CE3EB5" w:rsidRDefault="006C371B" w:rsidP="002C0A03">
                        <w:pPr>
                          <w:pStyle w:val="Default"/>
                          <w:jc w:val="center"/>
                          <w:rPr>
                            <w:rFonts w:ascii="Arial Narrow" w:hAnsi="Arial Narrow"/>
                            <w:sz w:val="18"/>
                            <w:szCs w:val="18"/>
                          </w:rPr>
                        </w:pPr>
                        <w:r w:rsidRPr="00CE3EB5">
                          <w:rPr>
                            <w:rFonts w:ascii="Arial Narrow" w:hAnsi="Arial Narrow"/>
                            <w:sz w:val="18"/>
                            <w:szCs w:val="18"/>
                          </w:rPr>
                          <w:t xml:space="preserve">Government agencies </w:t>
                        </w:r>
                      </w:p>
                      <w:p w14:paraId="734DA6B6" w14:textId="77777777" w:rsidR="006C371B" w:rsidRPr="00CE3EB5" w:rsidRDefault="006C371B" w:rsidP="002C0A03">
                        <w:pPr>
                          <w:jc w:val="center"/>
                          <w:rPr>
                            <w:b/>
                            <w:bCs/>
                            <w:sz w:val="18"/>
                            <w:szCs w:val="18"/>
                          </w:rPr>
                        </w:pPr>
                      </w:p>
                    </w:txbxContent>
                  </v:textbox>
                </v:rect>
                <v:rect id="Rectangle 7" o:spid="_x0000_s1033" style="position:absolute;left:14723;top:8795;width:10720;height:6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VCF8EA&#10;AADaAAAADwAAAGRycy9kb3ducmV2LnhtbESP3YrCMBSE7wXfIRxh7zS1sCLVKCIrujf+7T7AoTm2&#10;weak20TbfXsjCF4OM/MNM192thJ3arxxrGA8SkAQ504bLhT8/myGUxA+IGusHJOCf/KwXPR7c8y0&#10;a/lE93MoRISwz1BBGUKdSenzkiz6kauJo3dxjcUQZVNI3WAb4baSaZJMpEXDcaHEmtYl5dfzzSr4&#10;+8bN6rB1+3Y3NkeTH1NJX6lSH4NuNQMRqAvv8Ku90wo+4Xkl3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1QhfBAAAA2gAAAA8AAAAAAAAAAAAAAAAAmAIAAGRycy9kb3du&#10;cmV2LnhtbFBLBQYAAAAABAAEAPUAAACGAwAAAAA=&#10;" fillcolor="#fc0">
                  <v:shadow on="t" opacity=".5" offset="6pt,6pt"/>
                  <v:textbox>
                    <w:txbxContent>
                      <w:p w14:paraId="25E39F4C" w14:textId="77777777" w:rsidR="006C371B" w:rsidRPr="00D7117C" w:rsidRDefault="006C371B" w:rsidP="002C0A03">
                        <w:pPr>
                          <w:spacing w:after="0"/>
                          <w:jc w:val="center"/>
                          <w:rPr>
                            <w:rFonts w:ascii="Arial Narrow" w:hAnsi="Arial Narrow"/>
                            <w:b/>
                            <w:sz w:val="16"/>
                            <w:szCs w:val="16"/>
                          </w:rPr>
                        </w:pPr>
                        <w:r w:rsidRPr="00D7117C">
                          <w:rPr>
                            <w:rFonts w:ascii="Arial Narrow" w:hAnsi="Arial Narrow"/>
                            <w:b/>
                            <w:sz w:val="16"/>
                            <w:szCs w:val="16"/>
                          </w:rPr>
                          <w:t>Senior Executive</w:t>
                        </w:r>
                      </w:p>
                      <w:p w14:paraId="2862F3CA" w14:textId="77777777" w:rsidR="006C371B" w:rsidRDefault="006C371B" w:rsidP="002C0A03">
                        <w:pPr>
                          <w:spacing w:after="0"/>
                          <w:jc w:val="center"/>
                          <w:rPr>
                            <w:rFonts w:ascii="Arial Narrow" w:hAnsi="Arial Narrow" w:cs="Myriad Pro"/>
                            <w:color w:val="000000"/>
                            <w:sz w:val="18"/>
                            <w:szCs w:val="18"/>
                          </w:rPr>
                        </w:pPr>
                      </w:p>
                      <w:p w14:paraId="772F434D" w14:textId="77777777" w:rsidR="006C371B" w:rsidRPr="00D7117C" w:rsidRDefault="006C371B" w:rsidP="002C0A03">
                        <w:pPr>
                          <w:spacing w:after="0"/>
                          <w:jc w:val="center"/>
                          <w:rPr>
                            <w:rFonts w:ascii="Arial Narrow" w:hAnsi="Arial Narrow"/>
                            <w:sz w:val="16"/>
                            <w:szCs w:val="16"/>
                          </w:rPr>
                        </w:pPr>
                        <w:r>
                          <w:rPr>
                            <w:rFonts w:ascii="Arial Narrow" w:hAnsi="Arial Narrow" w:cs="Myriad Pro"/>
                            <w:color w:val="000000"/>
                            <w:sz w:val="18"/>
                            <w:szCs w:val="18"/>
                          </w:rPr>
                          <w:t>UNDP Armenia</w:t>
                        </w:r>
                        <w:r w:rsidRPr="00D7117C">
                          <w:rPr>
                            <w:rFonts w:ascii="Arial Narrow" w:hAnsi="Arial Narrow" w:cs="Myriad Pro"/>
                            <w:color w:val="000000"/>
                            <w:sz w:val="18"/>
                            <w:szCs w:val="18"/>
                          </w:rPr>
                          <w:t xml:space="preserve"> </w:t>
                        </w:r>
                      </w:p>
                    </w:txbxContent>
                  </v:textbox>
                </v:rect>
                <v:rect id="Rectangle 8" o:spid="_x0000_s1034" style="position:absolute;left:25443;top:8795;width:10720;height:6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cYMEA&#10;AADaAAAADwAAAGRycy9kb3ducmV2LnhtbESPQYvCMBSE74L/ITxhb5rag0jXKCKKelm17g94NG/b&#10;sM1LbaLt/vuNIHgcZuYbZrHqbS0e1HrjWMF0koAgLpw2XCr4vu7GcxA+IGusHZOCP/KwWg4HC8y0&#10;6/hCjzyUIkLYZ6igCqHJpPRFRRb9xDXE0ftxrcUQZVtK3WIX4baWaZLMpEXDcaHChjYVFb/53Sq4&#10;HXG3Pu3dV3eYmrMpzqmkbarUx6hff4II1Id3+NU+aAUzeF6JN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n3GDBAAAA2gAAAA8AAAAAAAAAAAAAAAAAmAIAAGRycy9kb3du&#10;cmV2LnhtbFBLBQYAAAAABAAEAPUAAACGAwAAAAA=&#10;" fillcolor="#fc0">
                  <v:shadow on="t" opacity=".5" offset="6pt,6pt"/>
                  <v:textbox>
                    <w:txbxContent>
                      <w:p w14:paraId="0DDE2395" w14:textId="77777777" w:rsidR="006C371B" w:rsidRPr="00CE3EB5" w:rsidRDefault="006C371B" w:rsidP="002C0A03">
                        <w:pPr>
                          <w:spacing w:after="0"/>
                          <w:jc w:val="center"/>
                          <w:rPr>
                            <w:rFonts w:ascii="Arial Narrow" w:hAnsi="Arial Narrow"/>
                            <w:bCs/>
                            <w:sz w:val="18"/>
                            <w:szCs w:val="18"/>
                          </w:rPr>
                        </w:pPr>
                        <w:r w:rsidRPr="00CE3EB5">
                          <w:rPr>
                            <w:rFonts w:ascii="Arial Narrow" w:hAnsi="Arial Narrow"/>
                            <w:b/>
                            <w:bCs/>
                            <w:sz w:val="18"/>
                            <w:szCs w:val="18"/>
                          </w:rPr>
                          <w:t>Senior Supplier</w:t>
                        </w:r>
                      </w:p>
                      <w:p w14:paraId="1E07C44D" w14:textId="77777777" w:rsidR="006C371B" w:rsidRPr="00D7117C" w:rsidRDefault="006C371B" w:rsidP="002C0A03">
                        <w:pPr>
                          <w:jc w:val="center"/>
                          <w:rPr>
                            <w:rFonts w:ascii="Arial Narrow" w:hAnsi="Arial Narrow" w:cs="Myriad Pro"/>
                            <w:color w:val="000000"/>
                            <w:sz w:val="18"/>
                            <w:szCs w:val="18"/>
                          </w:rPr>
                        </w:pPr>
                        <w:r w:rsidRPr="00D7117C">
                          <w:rPr>
                            <w:rFonts w:ascii="Arial Narrow" w:hAnsi="Arial Narrow" w:cs="Myriad Pro"/>
                            <w:color w:val="000000"/>
                            <w:sz w:val="18"/>
                            <w:szCs w:val="18"/>
                          </w:rPr>
                          <w:t>UNDP Armenia</w:t>
                        </w:r>
                      </w:p>
                      <w:p w14:paraId="2B028827" w14:textId="77777777" w:rsidR="006C371B" w:rsidRPr="00CA0EEF" w:rsidRDefault="006C371B" w:rsidP="002C0A03">
                        <w:pPr>
                          <w:rPr>
                            <w:b/>
                            <w:bCs/>
                            <w:sz w:val="18"/>
                            <w:szCs w:val="18"/>
                          </w:rPr>
                        </w:pPr>
                      </w:p>
                    </w:txbxContent>
                  </v:textbox>
                </v:rect>
                <v:shapetype id="_x0000_t32" coordsize="21600,21600" o:spt="32" o:oned="t" path="m,l21600,21600e" filled="f">
                  <v:path arrowok="t" fillok="f" o:connecttype="none"/>
                  <o:lock v:ext="edit" shapetype="t"/>
                </v:shapetype>
                <v:shape id="AutoShape 9" o:spid="_x0000_s1035" type="#_x0000_t32" style="position:absolute;left:20083;top:16116;width:13;height:3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rect id="Rectangle 10" o:spid="_x0000_s1036" style="position:absolute;left:180;top:23426;width:13081;height:10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tib4A&#10;AADaAAAADwAAAGRycy9kb3ducmV2LnhtbERPzYrCMBC+C75DGMGbpvYgSzWWsqyoF3XVBxia2TZs&#10;M6lNtPXtzWFhjx/f/zofbCOe1HnjWMFinoAgLp02XCm4XbezDxA+IGtsHJOCF3nIN+PRGjPtev6m&#10;5yVUIoawz1BBHUKbSenLmiz6uWuJI/fjOoshwq6SusM+httGpkmylBYNx4YaW/qsqfy9PKyC+wG3&#10;xWnnjv1+Yc6mPKeSvlKlppOhWIEINIR/8Z97rxXErfFKvAFy8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07Ym+AAAA2gAAAA8AAAAAAAAAAAAAAAAAmAIAAGRycy9kb3ducmV2&#10;LnhtbFBLBQYAAAAABAAEAPUAAACDAwAAAAA=&#10;" fillcolor="#fc0">
                  <v:shadow on="t" opacity=".5" offset="6pt,6pt"/>
                  <v:textbox>
                    <w:txbxContent>
                      <w:p w14:paraId="51A5DC09" w14:textId="77777777" w:rsidR="006C371B" w:rsidRPr="00D7117C" w:rsidRDefault="006C371B" w:rsidP="002C0A03">
                        <w:pPr>
                          <w:jc w:val="center"/>
                          <w:rPr>
                            <w:rFonts w:ascii="Arial Narrow" w:hAnsi="Arial Narrow"/>
                            <w:b/>
                            <w:sz w:val="20"/>
                            <w:szCs w:val="20"/>
                          </w:rPr>
                        </w:pPr>
                        <w:r w:rsidRPr="00D7117C">
                          <w:rPr>
                            <w:rFonts w:ascii="Arial Narrow" w:hAnsi="Arial Narrow"/>
                            <w:b/>
                            <w:sz w:val="20"/>
                            <w:szCs w:val="20"/>
                          </w:rPr>
                          <w:t>Project Assurance</w:t>
                        </w:r>
                      </w:p>
                      <w:p w14:paraId="1E5ADC60" w14:textId="0912BC96" w:rsidR="006C371B" w:rsidRDefault="006C371B" w:rsidP="002C0A03">
                        <w:pPr>
                          <w:pStyle w:val="Default"/>
                          <w:jc w:val="center"/>
                          <w:rPr>
                            <w:rFonts w:ascii="Arial Narrow" w:hAnsi="Arial Narrow"/>
                            <w:sz w:val="18"/>
                            <w:szCs w:val="18"/>
                          </w:rPr>
                        </w:pPr>
                        <w:r>
                          <w:rPr>
                            <w:rFonts w:ascii="Arial Narrow" w:hAnsi="Arial Narrow"/>
                            <w:sz w:val="18"/>
                            <w:szCs w:val="18"/>
                          </w:rPr>
                          <w:t xml:space="preserve">ROLJHR </w:t>
                        </w:r>
                        <w:proofErr w:type="spellStart"/>
                        <w:r>
                          <w:rPr>
                            <w:rFonts w:ascii="Arial Narrow" w:hAnsi="Arial Narrow"/>
                            <w:sz w:val="18"/>
                            <w:szCs w:val="18"/>
                          </w:rPr>
                          <w:t>Programme</w:t>
                        </w:r>
                        <w:proofErr w:type="spellEnd"/>
                        <w:r>
                          <w:rPr>
                            <w:rFonts w:ascii="Arial Narrow" w:hAnsi="Arial Narrow"/>
                            <w:sz w:val="18"/>
                            <w:szCs w:val="18"/>
                          </w:rPr>
                          <w:t xml:space="preserve"> Manager</w:t>
                        </w:r>
                      </w:p>
                      <w:p w14:paraId="62F73848" w14:textId="642FF1C4" w:rsidR="006C371B" w:rsidRPr="009A19FE" w:rsidRDefault="006C371B" w:rsidP="002C0A03">
                        <w:pPr>
                          <w:pStyle w:val="Default"/>
                          <w:jc w:val="center"/>
                          <w:rPr>
                            <w:sz w:val="18"/>
                            <w:szCs w:val="18"/>
                          </w:rPr>
                        </w:pPr>
                        <w:r w:rsidRPr="009A19FE">
                          <w:rPr>
                            <w:rFonts w:ascii="Arial Narrow" w:hAnsi="Arial Narrow"/>
                            <w:sz w:val="18"/>
                            <w:szCs w:val="18"/>
                          </w:rPr>
                          <w:t>Democratic Governance Portfolio</w:t>
                        </w:r>
                        <w:r w:rsidRPr="009A19FE">
                          <w:rPr>
                            <w:sz w:val="18"/>
                            <w:szCs w:val="18"/>
                          </w:rPr>
                          <w:t xml:space="preserve"> </w:t>
                        </w:r>
                        <w:r w:rsidRPr="009A19FE">
                          <w:rPr>
                            <w:rFonts w:ascii="Arial Narrow" w:hAnsi="Arial Narrow"/>
                            <w:sz w:val="18"/>
                            <w:szCs w:val="18"/>
                          </w:rPr>
                          <w:t>Analyst</w:t>
                        </w:r>
                      </w:p>
                      <w:p w14:paraId="41371B64" w14:textId="77777777" w:rsidR="006C371B" w:rsidRPr="009B23CB" w:rsidRDefault="006C371B" w:rsidP="002C0A03">
                        <w:pPr>
                          <w:spacing w:after="0"/>
                          <w:jc w:val="center"/>
                          <w:rPr>
                            <w:sz w:val="16"/>
                            <w:szCs w:val="16"/>
                          </w:rPr>
                        </w:pPr>
                      </w:p>
                    </w:txbxContent>
                  </v:textbox>
                </v:rect>
                <v:rect id="Rectangle 11" o:spid="_x0000_s1037" style="position:absolute;left:14145;top:29579;width:17429;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nsIA&#10;AADaAAAADwAAAGRycy9kb3ducmV2LnhtbESPT2sCMRTE7wW/Q3hCbzWrh6Jbo/gHaa/qIj0+Nm+T&#10;xc3Lukl120/fCILHYWZ+w8yXvWvElbpQe1YwHmUgiEuvazYKiuPubQoiRGSNjWdS8EsBlovByxxz&#10;7W+8p+shGpEgHHJUYGNscylDaclhGPmWOHmV7xzGJDsjdYe3BHeNnGTZu3RYc1qw2NLGUnk+/DgF&#10;7Xq1LS5/++pcnXTzbXbWfBZWqddhv/oAEamPz/Cj/aUVzOB+Jd0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CaGewgAAANoAAAAPAAAAAAAAAAAAAAAAAJgCAABkcnMvZG93&#10;bnJldi54bWxQSwUGAAAAAAQABAD1AAAAhwMAAAAA&#10;" fillcolor="#ff9">
                  <v:shadow on="t" opacity=".5" offset="6pt,6pt"/>
                  <v:textbox>
                    <w:txbxContent>
                      <w:p w14:paraId="1D8BFB47" w14:textId="77777777" w:rsidR="006C371B" w:rsidRPr="00D7117C" w:rsidRDefault="006C371B" w:rsidP="002C0A03">
                        <w:pPr>
                          <w:spacing w:after="0"/>
                          <w:jc w:val="center"/>
                          <w:rPr>
                            <w:rFonts w:ascii="Arial Narrow" w:hAnsi="Arial Narrow" w:cs="Arial"/>
                            <w:b/>
                            <w:sz w:val="18"/>
                            <w:szCs w:val="18"/>
                          </w:rPr>
                        </w:pPr>
                        <w:r w:rsidRPr="00D7117C">
                          <w:rPr>
                            <w:rFonts w:ascii="Arial Narrow" w:hAnsi="Arial Narrow" w:cs="Arial"/>
                            <w:b/>
                            <w:sz w:val="18"/>
                            <w:szCs w:val="18"/>
                          </w:rPr>
                          <w:t>Project Team</w:t>
                        </w:r>
                      </w:p>
                      <w:p w14:paraId="1E33A48B" w14:textId="77777777" w:rsidR="006C371B" w:rsidRPr="00D7117C" w:rsidRDefault="006C371B" w:rsidP="002C0A03">
                        <w:pPr>
                          <w:spacing w:after="0"/>
                          <w:jc w:val="center"/>
                          <w:rPr>
                            <w:rFonts w:ascii="Arial Narrow" w:hAnsi="Arial Narrow"/>
                            <w:sz w:val="18"/>
                            <w:szCs w:val="18"/>
                          </w:rPr>
                        </w:pPr>
                        <w:r w:rsidRPr="00D7117C">
                          <w:rPr>
                            <w:rFonts w:ascii="Arial Narrow" w:hAnsi="Arial Narrow"/>
                            <w:sz w:val="18"/>
                            <w:szCs w:val="18"/>
                          </w:rPr>
                          <w:t>International and National Experts (ICs)</w:t>
                        </w:r>
                      </w:p>
                    </w:txbxContent>
                  </v:textbox>
                </v:rect>
                <v:rect id="Rectangle 12" o:spid="_x0000_s1038" style="position:absolute;left:26643;top:23426;width:10257;height:3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QsYA&#10;AADbAAAADwAAAGRycy9kb3ducmV2LnhtbESPQWsCMRCF74X+hzCFXkrN1oOU1SjFIghFtOrB3obN&#10;mCxuJusm1fXfO4dCbzO8N+99M5n1oVEX6lId2cDboABFXEVbszOw3y1e30GljGyxiUwGbpRgNn18&#10;mGBp45W/6bLNTkkIpxIN+JzbUutUeQqYBrElFu0Yu4BZ1s5p2+FVwkOjh0Ux0gFrlgaPLc09Vaft&#10;bzBQfw7dizv/rHZft/lmuT/40brwxjw/9R9jUJn6/G/+u15awRd6+UUG0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6QsYAAADbAAAADwAAAAAAAAAAAAAAAACYAgAAZHJz&#10;L2Rvd25yZXYueG1sUEsFBgAAAAAEAAQA9QAAAIsDAAAAAA==&#10;" fillcolor="#fc9">
                  <v:shadow on="t" opacity=".5" offset="6pt,6pt"/>
                  <v:textbox inset=",0,,0">
                    <w:txbxContent>
                      <w:p w14:paraId="240405E1" w14:textId="51A6815E" w:rsidR="006C371B" w:rsidRPr="00D7117C" w:rsidRDefault="006C371B" w:rsidP="002C0A03">
                        <w:pPr>
                          <w:spacing w:after="0"/>
                          <w:jc w:val="center"/>
                          <w:rPr>
                            <w:rFonts w:ascii="Arial Narrow" w:hAnsi="Arial Narrow"/>
                            <w:sz w:val="18"/>
                            <w:szCs w:val="18"/>
                          </w:rPr>
                        </w:pPr>
                        <w:r>
                          <w:rPr>
                            <w:rFonts w:ascii="Arial Narrow" w:hAnsi="Arial Narrow"/>
                            <w:b/>
                            <w:sz w:val="18"/>
                            <w:szCs w:val="18"/>
                          </w:rPr>
                          <w:t>Programme Associate</w:t>
                        </w:r>
                        <w:r w:rsidRPr="00D7117C">
                          <w:rPr>
                            <w:rFonts w:ascii="Arial Narrow" w:hAnsi="Arial Narrow"/>
                            <w:sz w:val="18"/>
                            <w:szCs w:val="18"/>
                          </w:rPr>
                          <w:t xml:space="preserve"> </w:t>
                        </w:r>
                      </w:p>
                    </w:txbxContent>
                  </v:textbox>
                </v:rect>
                <v:shape id="AutoShape 13" o:spid="_x0000_s1039" type="#_x0000_t32" style="position:absolute;left:20080;top:24744;width:6563;height: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type id="_x0000_t33" coordsize="21600,21600" o:spt="33" o:oned="t" path="m,l21600,r,21600e" filled="f">
                  <v:stroke joinstyle="miter"/>
                  <v:path arrowok="t" fillok="f" o:connecttype="none"/>
                  <o:lock v:ext="edit" shapetype="t"/>
                </v:shapetype>
                <v:shape id="AutoShape 14" o:spid="_x0000_s1040" type="#_x0000_t33" style="position:absolute;left:11075;top:14343;width:4505;height:13507;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A0/cEAAADbAAAADwAAAGRycy9kb3ducmV2LnhtbERPTYvCMBC9C/sfwix403RFRLpGEWFX&#10;L4paV69DM7Zlm0ltolZ/vREEb/N4nzOaNKYUF6pdYVnBVzcCQZxaXXCmYJf8dIYgnEfWWFomBTdy&#10;MBl/tEYYa3vlDV22PhMhhF2MCnLvq1hKl+Zk0HVtRRy4o60N+gDrTOoaryHclLIXRQNpsODQkGNF&#10;s5zS/+3ZKPjdz8zqj9e7ZSr79nBL+HRfzpVqfzbTbxCeGv8Wv9wLHeb34PlLOEC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4DT9wQAAANsAAAAPAAAAAAAAAAAAAAAA&#10;AKECAABkcnMvZG93bnJldi54bWxQSwUGAAAAAAQABAD5AAAAjwMAAAAA&#10;"/>
                <v:shape id="AutoShape 15" o:spid="_x0000_s1041" type="#_x0000_t32" style="position:absolute;left:20081;top:24744;width:11;height:48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roundrect id="AutoShape 16" o:spid="_x0000_s1042" style="position:absolute;left:4407;top:649;width:32926;height:3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hvF8EA&#10;AADbAAAADwAAAGRycy9kb3ducmV2LnhtbERPTWvCQBC9C/0PyxR6043BSojZiA1U2lNRC8XbkB2T&#10;YHY2ZFfd/vtuQfA2j/c5xTqYXlxpdJ1lBfNZAoK4trrjRsH34X2agXAeWWNvmRT8koN1+TQpMNf2&#10;xju67n0jYgi7HBW03g+5lK5uyaCb2YE4cic7GvQRjo3UI95iuOllmiRLabDj2NDiQFVL9Xl/MQrk&#10;Mas+XxfH9Cd8cb1N5ds5q4JSL89hswLhKfiH+O7+0HH+Av5/iQfI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IbxfBAAAA2wAAAA8AAAAAAAAAAAAAAAAAmAIAAGRycy9kb3du&#10;cmV2LnhtbFBLBQYAAAAABAAEAPUAAACGAwAAAAA=&#10;" fillcolor="#9cf">
                  <v:textbox>
                    <w:txbxContent>
                      <w:p w14:paraId="5C5E911A" w14:textId="77777777" w:rsidR="006C371B" w:rsidRPr="001D0B24" w:rsidRDefault="006C371B" w:rsidP="002C0A03">
                        <w:pPr>
                          <w:spacing w:after="0"/>
                          <w:jc w:val="center"/>
                          <w:rPr>
                            <w:b/>
                            <w:sz w:val="24"/>
                          </w:rPr>
                        </w:pPr>
                        <w:r w:rsidRPr="001D0B24">
                          <w:rPr>
                            <w:b/>
                            <w:sz w:val="24"/>
                          </w:rPr>
                          <w:t xml:space="preserve">Project </w:t>
                        </w:r>
                        <w:r>
                          <w:rPr>
                            <w:b/>
                            <w:sz w:val="24"/>
                          </w:rPr>
                          <w:t>Management</w:t>
                        </w:r>
                        <w:r w:rsidRPr="001D0B24">
                          <w:rPr>
                            <w:b/>
                            <w:sz w:val="24"/>
                          </w:rPr>
                          <w:t xml:space="preserve"> Structure</w:t>
                        </w:r>
                      </w:p>
                    </w:txbxContent>
                  </v:textbox>
                </v:roundrect>
                <w10:anchorlock/>
              </v:group>
            </w:pict>
          </mc:Fallback>
        </mc:AlternateContent>
      </w:r>
    </w:p>
    <w:p w14:paraId="1293CCEA" w14:textId="77777777" w:rsidR="002C0A03" w:rsidRPr="00097C16" w:rsidRDefault="002C0A03" w:rsidP="002C0A03">
      <w:pPr>
        <w:pStyle w:val="Default"/>
        <w:jc w:val="both"/>
        <w:rPr>
          <w:rFonts w:asciiTheme="minorHAnsi" w:hAnsiTheme="minorHAnsi" w:cstheme="minorHAnsi"/>
        </w:rPr>
      </w:pPr>
    </w:p>
    <w:p w14:paraId="4B28E2CE" w14:textId="77777777" w:rsidR="002C0A03" w:rsidRPr="00097C16" w:rsidRDefault="002C0A03" w:rsidP="002C0A03">
      <w:pPr>
        <w:spacing w:before="120" w:after="0"/>
        <w:ind w:left="-28"/>
        <w:rPr>
          <w:rFonts w:asciiTheme="minorHAnsi" w:hAnsiTheme="minorHAnsi" w:cstheme="minorHAnsi"/>
          <w:sz w:val="24"/>
        </w:rPr>
      </w:pPr>
    </w:p>
    <w:p w14:paraId="7A91E2B5" w14:textId="77777777" w:rsidR="002C0A03" w:rsidRPr="00097C16" w:rsidRDefault="002C0A03" w:rsidP="002C0A03">
      <w:pPr>
        <w:spacing w:before="120" w:after="0"/>
        <w:ind w:left="-28"/>
        <w:rPr>
          <w:rFonts w:asciiTheme="minorHAnsi" w:hAnsiTheme="minorHAnsi" w:cstheme="minorHAnsi"/>
          <w:sz w:val="24"/>
        </w:rPr>
      </w:pPr>
    </w:p>
    <w:p w14:paraId="49B32CD8" w14:textId="3DF84F08" w:rsidR="002C0A03" w:rsidRPr="00097C16" w:rsidRDefault="003F42C6" w:rsidP="002C0A03">
      <w:pPr>
        <w:spacing w:before="120" w:after="0"/>
        <w:ind w:left="-28"/>
        <w:rPr>
          <w:rFonts w:asciiTheme="minorHAnsi" w:hAnsiTheme="minorHAnsi" w:cstheme="minorHAnsi"/>
          <w:sz w:val="24"/>
        </w:rPr>
      </w:pPr>
      <w:r w:rsidRPr="00097C16">
        <w:rPr>
          <w:rFonts w:asciiTheme="minorHAnsi" w:hAnsiTheme="minorHAnsi" w:cstheme="minorHAnsi"/>
          <w:sz w:val="24"/>
        </w:rPr>
        <w:t xml:space="preserve">In addition to the Project Board a Working Group including representatives of key stakeholders: MoJ, </w:t>
      </w:r>
      <w:r w:rsidR="006C5FC5">
        <w:rPr>
          <w:rFonts w:asciiTheme="minorHAnsi" w:hAnsiTheme="minorHAnsi" w:cstheme="minorHAnsi"/>
          <w:sz w:val="24"/>
        </w:rPr>
        <w:t>SJC</w:t>
      </w:r>
      <w:r w:rsidR="002853B6">
        <w:rPr>
          <w:rFonts w:asciiTheme="minorHAnsi" w:hAnsiTheme="minorHAnsi" w:cstheme="minorHAnsi"/>
          <w:sz w:val="24"/>
        </w:rPr>
        <w:t>, CPC</w:t>
      </w:r>
      <w:r w:rsidR="006C5FC5">
        <w:rPr>
          <w:rFonts w:asciiTheme="minorHAnsi" w:hAnsiTheme="minorHAnsi" w:cstheme="minorHAnsi"/>
          <w:sz w:val="24"/>
        </w:rPr>
        <w:t xml:space="preserve">. </w:t>
      </w:r>
      <w:r w:rsidR="00BC47FB" w:rsidRPr="00097C16">
        <w:rPr>
          <w:rFonts w:asciiTheme="minorHAnsi" w:hAnsiTheme="minorHAnsi" w:cstheme="minorHAnsi"/>
          <w:sz w:val="24"/>
        </w:rPr>
        <w:t xml:space="preserve">The WG will meet on </w:t>
      </w:r>
      <w:r w:rsidR="006C5FC5">
        <w:rPr>
          <w:rFonts w:asciiTheme="minorHAnsi" w:hAnsiTheme="minorHAnsi" w:cstheme="minorHAnsi"/>
          <w:sz w:val="24"/>
        </w:rPr>
        <w:t>by-</w:t>
      </w:r>
      <w:r w:rsidR="00BC47FB" w:rsidRPr="00097C16">
        <w:rPr>
          <w:rFonts w:asciiTheme="minorHAnsi" w:hAnsiTheme="minorHAnsi" w:cstheme="minorHAnsi"/>
          <w:sz w:val="24"/>
        </w:rPr>
        <w:t xml:space="preserve">monthly basis to report on the activities, to find joint solutions to programmatic, operational and management issues, and identify issues to be directed to a higher-level decision-making at Project Board. The Project Board will meet </w:t>
      </w:r>
      <w:r w:rsidR="006C5FC5">
        <w:rPr>
          <w:rFonts w:asciiTheme="minorHAnsi" w:hAnsiTheme="minorHAnsi" w:cstheme="minorHAnsi"/>
          <w:sz w:val="24"/>
        </w:rPr>
        <w:t>twice per annum</w:t>
      </w:r>
      <w:r w:rsidR="00BC47FB" w:rsidRPr="00097C16">
        <w:rPr>
          <w:rFonts w:asciiTheme="minorHAnsi" w:hAnsiTheme="minorHAnsi" w:cstheme="minorHAnsi"/>
          <w:sz w:val="24"/>
        </w:rPr>
        <w:t xml:space="preserve"> to learn on progress and provide guidance. The Project Board may invite an ad-hoc meeting giv</w:t>
      </w:r>
      <w:r w:rsidR="006C5FC5">
        <w:rPr>
          <w:rFonts w:asciiTheme="minorHAnsi" w:hAnsiTheme="minorHAnsi" w:cstheme="minorHAnsi"/>
          <w:sz w:val="24"/>
        </w:rPr>
        <w:t>en</w:t>
      </w:r>
      <w:r w:rsidR="00BC47FB" w:rsidRPr="00097C16">
        <w:rPr>
          <w:rFonts w:asciiTheme="minorHAnsi" w:hAnsiTheme="minorHAnsi" w:cstheme="minorHAnsi"/>
          <w:sz w:val="24"/>
        </w:rPr>
        <w:t xml:space="preserve"> the necessity and urgency of the Project implementation related issues. </w:t>
      </w:r>
    </w:p>
    <w:p w14:paraId="79CC344E" w14:textId="77777777" w:rsidR="003F42C6" w:rsidRPr="00097C16" w:rsidRDefault="003F42C6" w:rsidP="002C0A03">
      <w:pPr>
        <w:rPr>
          <w:rFonts w:asciiTheme="minorHAnsi" w:hAnsiTheme="minorHAnsi" w:cstheme="minorHAnsi"/>
          <w:b/>
          <w:sz w:val="24"/>
        </w:rPr>
      </w:pPr>
    </w:p>
    <w:p w14:paraId="06FF546B" w14:textId="77777777" w:rsidR="00486D71" w:rsidRDefault="002C0A03" w:rsidP="002C0A03">
      <w:pPr>
        <w:rPr>
          <w:rFonts w:asciiTheme="minorHAnsi" w:hAnsiTheme="minorHAnsi" w:cstheme="minorHAnsi"/>
          <w:sz w:val="24"/>
        </w:rPr>
      </w:pPr>
      <w:r w:rsidRPr="00097C16">
        <w:rPr>
          <w:rFonts w:asciiTheme="minorHAnsi" w:hAnsiTheme="minorHAnsi" w:cstheme="minorHAnsi"/>
          <w:b/>
          <w:sz w:val="24"/>
        </w:rPr>
        <w:t>UNDP Project Time Frame</w:t>
      </w:r>
      <w:bookmarkEnd w:id="9"/>
      <w:r w:rsidRPr="00097C16">
        <w:rPr>
          <w:rFonts w:asciiTheme="minorHAnsi" w:hAnsiTheme="minorHAnsi" w:cstheme="minorHAnsi"/>
          <w:b/>
          <w:sz w:val="24"/>
        </w:rPr>
        <w:t>:</w:t>
      </w:r>
      <w:r w:rsidRPr="00097C16">
        <w:rPr>
          <w:rFonts w:asciiTheme="minorHAnsi" w:hAnsiTheme="minorHAnsi" w:cstheme="minorHAnsi"/>
          <w:sz w:val="24"/>
        </w:rPr>
        <w:t xml:space="preserve"> </w:t>
      </w:r>
      <w:r w:rsidR="003F42C6" w:rsidRPr="00097C16">
        <w:rPr>
          <w:rFonts w:asciiTheme="minorHAnsi" w:hAnsiTheme="minorHAnsi" w:cstheme="minorHAnsi"/>
          <w:sz w:val="24"/>
        </w:rPr>
        <w:t>The Project duration is 12 months</w:t>
      </w:r>
      <w:r w:rsidR="00486D71">
        <w:rPr>
          <w:rFonts w:asciiTheme="minorHAnsi" w:hAnsiTheme="minorHAnsi" w:cstheme="minorHAnsi"/>
          <w:sz w:val="24"/>
        </w:rPr>
        <w:t xml:space="preserve"> and will break down into following timelines</w:t>
      </w:r>
      <w:r w:rsidR="006C5FC5">
        <w:rPr>
          <w:rFonts w:asciiTheme="minorHAnsi" w:hAnsiTheme="minorHAnsi" w:cstheme="minorHAnsi"/>
          <w:sz w:val="24"/>
        </w:rPr>
        <w:t xml:space="preserve">: </w:t>
      </w:r>
    </w:p>
    <w:p w14:paraId="29FF8C5F" w14:textId="17711A75" w:rsidR="002C0A03" w:rsidRDefault="006C5FC5" w:rsidP="002C0A03">
      <w:pPr>
        <w:rPr>
          <w:rFonts w:asciiTheme="minorHAnsi" w:hAnsiTheme="minorHAnsi" w:cstheme="minorHAnsi"/>
          <w:sz w:val="24"/>
        </w:rPr>
      </w:pPr>
      <w:r>
        <w:rPr>
          <w:rFonts w:asciiTheme="minorHAnsi" w:hAnsiTheme="minorHAnsi" w:cstheme="minorHAnsi"/>
          <w:sz w:val="24"/>
        </w:rPr>
        <w:t>March 2020 – March 2021</w:t>
      </w:r>
      <w:r w:rsidR="00486D71">
        <w:rPr>
          <w:rFonts w:asciiTheme="minorHAnsi" w:hAnsiTheme="minorHAnsi" w:cstheme="minorHAnsi"/>
          <w:sz w:val="24"/>
        </w:rPr>
        <w:t xml:space="preserve"> – 12 months implementation and delivery of $100,000 from GP on RoLHR</w:t>
      </w:r>
      <w:r w:rsidR="00A74E8F">
        <w:rPr>
          <w:rFonts w:asciiTheme="minorHAnsi" w:hAnsiTheme="minorHAnsi" w:cstheme="minorHAnsi"/>
          <w:sz w:val="24"/>
        </w:rPr>
        <w:t>.</w:t>
      </w:r>
    </w:p>
    <w:p w14:paraId="4049B6FA" w14:textId="6910AA9B" w:rsidR="00486D71" w:rsidRPr="00097C16" w:rsidRDefault="00486D71" w:rsidP="002C0A03">
      <w:pPr>
        <w:rPr>
          <w:rFonts w:asciiTheme="minorHAnsi" w:hAnsiTheme="minorHAnsi" w:cstheme="minorHAnsi"/>
          <w:sz w:val="24"/>
        </w:rPr>
      </w:pPr>
      <w:r>
        <w:rPr>
          <w:rFonts w:asciiTheme="minorHAnsi" w:hAnsiTheme="minorHAnsi" w:cstheme="minorHAnsi"/>
          <w:sz w:val="24"/>
        </w:rPr>
        <w:t>August 2020 – August 2021 – 12 months implementation and delivery of $250,000 from Funding Window</w:t>
      </w:r>
      <w:r w:rsidR="00A74E8F">
        <w:rPr>
          <w:rFonts w:asciiTheme="minorHAnsi" w:hAnsiTheme="minorHAnsi" w:cstheme="minorHAnsi"/>
          <w:sz w:val="24"/>
        </w:rPr>
        <w:t>.</w:t>
      </w:r>
    </w:p>
    <w:p w14:paraId="4BB8F20D" w14:textId="77777777" w:rsidR="002C0A03" w:rsidRDefault="002C0A03" w:rsidP="002C0A03">
      <w:pPr>
        <w:rPr>
          <w:rFonts w:asciiTheme="minorHAnsi" w:hAnsiTheme="minorHAnsi" w:cstheme="minorHAnsi"/>
          <w:i/>
          <w:sz w:val="24"/>
        </w:rPr>
      </w:pPr>
    </w:p>
    <w:p w14:paraId="3F6DEDAD" w14:textId="77777777" w:rsidR="00A74E8F" w:rsidRPr="00097C16" w:rsidRDefault="00A74E8F" w:rsidP="002C0A03">
      <w:pPr>
        <w:rPr>
          <w:rFonts w:asciiTheme="minorHAnsi" w:hAnsiTheme="minorHAnsi" w:cstheme="minorHAnsi"/>
          <w:i/>
          <w:sz w:val="24"/>
        </w:rPr>
      </w:pPr>
    </w:p>
    <w:p w14:paraId="112AB8E3" w14:textId="77777777" w:rsidR="002C0A03" w:rsidRPr="00097C16" w:rsidRDefault="002C0A03" w:rsidP="002C0A03">
      <w:pPr>
        <w:pStyle w:val="Heading1"/>
        <w:rPr>
          <w:rFonts w:asciiTheme="minorHAnsi" w:hAnsiTheme="minorHAnsi" w:cstheme="minorHAnsi"/>
          <w:sz w:val="24"/>
          <w:szCs w:val="24"/>
        </w:rPr>
      </w:pPr>
      <w:r w:rsidRPr="00097C16">
        <w:rPr>
          <w:rFonts w:asciiTheme="minorHAnsi" w:hAnsiTheme="minorHAnsi" w:cstheme="minorHAnsi"/>
          <w:sz w:val="24"/>
          <w:szCs w:val="24"/>
        </w:rPr>
        <w:lastRenderedPageBreak/>
        <w:t>Legal Context and Risk Management</w:t>
      </w:r>
    </w:p>
    <w:p w14:paraId="2F039FFA" w14:textId="28062B15" w:rsidR="002C0A03" w:rsidRPr="00097C16" w:rsidRDefault="002C0A03" w:rsidP="002853B6">
      <w:pPr>
        <w:rPr>
          <w:rFonts w:asciiTheme="minorHAnsi" w:hAnsiTheme="minorHAnsi" w:cstheme="minorHAnsi"/>
          <w:sz w:val="24"/>
        </w:rPr>
      </w:pPr>
      <w:r w:rsidRPr="00097C16">
        <w:rPr>
          <w:rFonts w:asciiTheme="minorHAnsi" w:hAnsiTheme="minorHAnsi" w:cstheme="minorHAnsi"/>
          <w:sz w:val="24"/>
        </w:rPr>
        <w:t>The Project will operate under: Government Entity (</w:t>
      </w:r>
      <w:r w:rsidRPr="00097C16">
        <w:rPr>
          <w:rFonts w:asciiTheme="minorHAnsi" w:hAnsiTheme="minorHAnsi" w:cstheme="minorHAnsi"/>
          <w:b/>
          <w:sz w:val="24"/>
        </w:rPr>
        <w:t xml:space="preserve">Support to </w:t>
      </w:r>
      <w:r w:rsidR="006C5FC5">
        <w:rPr>
          <w:rFonts w:asciiTheme="minorHAnsi" w:hAnsiTheme="minorHAnsi" w:cstheme="minorHAnsi"/>
          <w:b/>
          <w:sz w:val="24"/>
        </w:rPr>
        <w:t>D</w:t>
      </w:r>
      <w:r w:rsidRPr="00097C16">
        <w:rPr>
          <w:rFonts w:asciiTheme="minorHAnsi" w:hAnsiTheme="minorHAnsi" w:cstheme="minorHAnsi"/>
          <w:b/>
          <w:sz w:val="24"/>
        </w:rPr>
        <w:t>IM</w:t>
      </w:r>
      <w:r w:rsidRPr="00097C16">
        <w:rPr>
          <w:rFonts w:asciiTheme="minorHAnsi" w:hAnsiTheme="minorHAnsi" w:cstheme="minorHAnsi"/>
          <w:sz w:val="24"/>
        </w:rPr>
        <w:t>) modality, which implies:</w:t>
      </w:r>
    </w:p>
    <w:p w14:paraId="391D068C" w14:textId="77777777" w:rsidR="002C0A03" w:rsidRPr="00097C16" w:rsidRDefault="002C0A03">
      <w:pPr>
        <w:rPr>
          <w:rFonts w:asciiTheme="minorHAnsi" w:hAnsiTheme="minorHAnsi" w:cstheme="minorHAnsi"/>
          <w:sz w:val="24"/>
        </w:rPr>
      </w:pPr>
      <w:r w:rsidRPr="00097C16">
        <w:rPr>
          <w:rFonts w:asciiTheme="minorHAnsi" w:hAnsiTheme="minorHAnsi" w:cstheme="minorHAnsi"/>
          <w:sz w:val="24"/>
        </w:rPr>
        <w:t xml:space="preserve">1. Consistent with Part VI on Programme Management of the Country Programme Action Plan (CPAP) 2016-2020 between the Government of Armenia. UNDP as the Responsible Party shall comply with the policies, </w:t>
      </w:r>
      <w:proofErr w:type="gramStart"/>
      <w:r w:rsidRPr="00097C16">
        <w:rPr>
          <w:rFonts w:asciiTheme="minorHAnsi" w:hAnsiTheme="minorHAnsi" w:cstheme="minorHAnsi"/>
          <w:sz w:val="24"/>
        </w:rPr>
        <w:t>procedures</w:t>
      </w:r>
      <w:proofErr w:type="gramEnd"/>
      <w:r w:rsidRPr="00097C16">
        <w:rPr>
          <w:rFonts w:asciiTheme="minorHAnsi" w:hAnsiTheme="minorHAnsi" w:cstheme="minorHAnsi"/>
          <w:sz w:val="24"/>
        </w:rPr>
        <w:t xml:space="preserve"> and practices of the United Nations Security Management System (UNSMS.)</w:t>
      </w:r>
    </w:p>
    <w:p w14:paraId="3B215EB3" w14:textId="378C7A16" w:rsidR="002C0A03" w:rsidRPr="00097C16" w:rsidRDefault="002C0A03">
      <w:pPr>
        <w:rPr>
          <w:rFonts w:asciiTheme="minorHAnsi" w:hAnsiTheme="minorHAnsi" w:cstheme="minorHAnsi"/>
          <w:sz w:val="24"/>
        </w:rPr>
      </w:pPr>
      <w:r w:rsidRPr="00097C16">
        <w:rPr>
          <w:rFonts w:asciiTheme="minorHAnsi" w:hAnsiTheme="minorHAnsi" w:cstheme="minorHAnsi"/>
          <w:sz w:val="24"/>
        </w:rPr>
        <w:t>2. UNDP agrees to undertake all reasonable efforts to ensure</w:t>
      </w:r>
      <w:r w:rsidR="00A74E8F">
        <w:rPr>
          <w:rFonts w:asciiTheme="minorHAnsi" w:hAnsiTheme="minorHAnsi" w:cstheme="minorHAnsi"/>
          <w:sz w:val="24"/>
        </w:rPr>
        <w:t xml:space="preserve"> that none of the project funds </w:t>
      </w:r>
      <w:r w:rsidRPr="00097C16">
        <w:rPr>
          <w:rFonts w:asciiTheme="minorHAnsi" w:hAnsiTheme="minorHAnsi" w:cstheme="minorHAnsi"/>
          <w:sz w:val="24"/>
        </w:rPr>
        <w:t xml:space="preserve">are used to provide support to individuals or entities associated with terrorism and that the recipients of any amounts provided by UNDP hereunder do not appear on the list maintained by the Security Council Committee established pursuant to resolution1267 (1999). The list can be accessed via http://www.un.org/sc/committees/1267/aq_sanctions_list.shtml. This provision must be included in all sub-contracts or sub-agreements </w:t>
      </w:r>
      <w:proofErr w:type="gramStart"/>
      <w:r w:rsidRPr="00097C16">
        <w:rPr>
          <w:rFonts w:asciiTheme="minorHAnsi" w:hAnsiTheme="minorHAnsi" w:cstheme="minorHAnsi"/>
          <w:sz w:val="24"/>
        </w:rPr>
        <w:t>entered into</w:t>
      </w:r>
      <w:proofErr w:type="gramEnd"/>
      <w:r w:rsidRPr="00097C16">
        <w:rPr>
          <w:rFonts w:asciiTheme="minorHAnsi" w:hAnsiTheme="minorHAnsi" w:cstheme="minorHAnsi"/>
          <w:sz w:val="24"/>
        </w:rPr>
        <w:t xml:space="preserve"> under this Project Document.</w:t>
      </w:r>
    </w:p>
    <w:p w14:paraId="0A3AD26C" w14:textId="77777777" w:rsidR="002C0A03" w:rsidRPr="00097C16" w:rsidRDefault="002C0A03">
      <w:pPr>
        <w:rPr>
          <w:rFonts w:asciiTheme="minorHAnsi" w:hAnsiTheme="minorHAnsi" w:cstheme="minorHAnsi"/>
          <w:sz w:val="24"/>
        </w:rPr>
      </w:pPr>
      <w:r w:rsidRPr="00097C16">
        <w:rPr>
          <w:rFonts w:asciiTheme="minorHAnsi" w:hAnsiTheme="minorHAnsi" w:cstheme="minorHAnsi"/>
          <w:sz w:val="24"/>
        </w:rPr>
        <w:t>3. Consistent with UNDP’s Programme and Operations Policies and Procedures, social and environmental sustainability will be enhanced through application of the UNDP Social and Environmental Standards (http://www.undp.org/ses) and related Accountability Mechanism (http://www.undp.org/secu-srm).</w:t>
      </w:r>
    </w:p>
    <w:p w14:paraId="0DA7211A" w14:textId="77777777" w:rsidR="002C0A03" w:rsidRPr="00097C16" w:rsidRDefault="002C0A03">
      <w:pPr>
        <w:rPr>
          <w:rFonts w:asciiTheme="minorHAnsi" w:hAnsiTheme="minorHAnsi" w:cstheme="minorHAnsi"/>
          <w:sz w:val="24"/>
        </w:rPr>
      </w:pPr>
      <w:r w:rsidRPr="00097C16">
        <w:rPr>
          <w:rFonts w:asciiTheme="minorHAnsi" w:hAnsiTheme="minorHAnsi" w:cstheme="minorHAnsi"/>
          <w:sz w:val="24"/>
        </w:rPr>
        <w:t>4. The Responsible Party Partner shall: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UNDP will seek to ensure that communities and other project stakeholders are informed of and have access to the Accountability Mechanism.</w:t>
      </w:r>
    </w:p>
    <w:p w14:paraId="5FAD87D5" w14:textId="77777777" w:rsidR="002C0A03" w:rsidRPr="00097C16" w:rsidRDefault="002C0A03">
      <w:pPr>
        <w:rPr>
          <w:rFonts w:asciiTheme="minorHAnsi" w:hAnsiTheme="minorHAnsi" w:cstheme="minorHAnsi"/>
          <w:sz w:val="24"/>
        </w:rPr>
      </w:pPr>
      <w:r w:rsidRPr="00097C16">
        <w:rPr>
          <w:rFonts w:asciiTheme="minorHAnsi" w:hAnsiTheme="minorHAnsi" w:cstheme="minorHAnsi"/>
          <w:sz w:val="24"/>
        </w:rPr>
        <w:t>5. 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1F40E8B9" w14:textId="77777777" w:rsidR="002C0A03" w:rsidRPr="00097C16" w:rsidRDefault="002C0A03" w:rsidP="002C0A03">
      <w:pPr>
        <w:rPr>
          <w:rFonts w:asciiTheme="minorHAnsi" w:hAnsiTheme="minorHAnsi" w:cstheme="minorHAnsi"/>
          <w:sz w:val="24"/>
        </w:rPr>
      </w:pPr>
    </w:p>
    <w:p w14:paraId="182CBBBB" w14:textId="77777777" w:rsidR="002C0A03" w:rsidRPr="00097C16" w:rsidRDefault="002C0A03" w:rsidP="002C0A03">
      <w:pPr>
        <w:autoSpaceDE w:val="0"/>
        <w:autoSpaceDN w:val="0"/>
        <w:adjustRightInd w:val="0"/>
        <w:spacing w:after="0"/>
        <w:jc w:val="left"/>
        <w:rPr>
          <w:rFonts w:asciiTheme="minorHAnsi" w:hAnsiTheme="minorHAnsi" w:cstheme="minorHAnsi"/>
          <w:color w:val="000000"/>
          <w:sz w:val="24"/>
          <w:lang w:val="en-US"/>
        </w:rPr>
      </w:pPr>
    </w:p>
    <w:p w14:paraId="072AA318" w14:textId="77777777" w:rsidR="003F0B87" w:rsidRPr="00097C16" w:rsidRDefault="00EE581E" w:rsidP="00EE581E">
      <w:pPr>
        <w:tabs>
          <w:tab w:val="left" w:pos="3432"/>
        </w:tabs>
        <w:rPr>
          <w:rFonts w:asciiTheme="minorHAnsi" w:hAnsiTheme="minorHAnsi" w:cstheme="minorHAnsi"/>
          <w:sz w:val="24"/>
        </w:rPr>
        <w:sectPr w:rsidR="003F0B87" w:rsidRPr="00097C16" w:rsidSect="00955924">
          <w:pgSz w:w="11906" w:h="16838" w:code="9"/>
          <w:pgMar w:top="864" w:right="1152" w:bottom="864" w:left="1152" w:header="720" w:footer="432" w:gutter="0"/>
          <w:cols w:space="708"/>
          <w:titlePg/>
          <w:docGrid w:linePitch="360"/>
        </w:sectPr>
      </w:pPr>
      <w:r w:rsidRPr="00097C16">
        <w:rPr>
          <w:rFonts w:asciiTheme="minorHAnsi" w:hAnsiTheme="minorHAnsi" w:cstheme="minorHAnsi"/>
          <w:sz w:val="24"/>
        </w:rPr>
        <w:tab/>
      </w:r>
    </w:p>
    <w:p w14:paraId="09BF7F01" w14:textId="77777777" w:rsidR="00507A41" w:rsidRPr="00097C16" w:rsidRDefault="00507A41" w:rsidP="00507A41">
      <w:pPr>
        <w:pStyle w:val="Heading1"/>
        <w:rPr>
          <w:rFonts w:asciiTheme="minorHAnsi" w:hAnsiTheme="minorHAnsi" w:cstheme="minorHAnsi"/>
          <w:sz w:val="24"/>
          <w:szCs w:val="24"/>
        </w:rPr>
      </w:pPr>
      <w:r w:rsidRPr="00097C16">
        <w:rPr>
          <w:rFonts w:asciiTheme="minorHAnsi" w:hAnsiTheme="minorHAnsi" w:cstheme="minorHAnsi"/>
          <w:sz w:val="24"/>
          <w:szCs w:val="24"/>
        </w:rPr>
        <w:lastRenderedPageBreak/>
        <w:t xml:space="preserve">Risk Management </w:t>
      </w:r>
    </w:p>
    <w:p w14:paraId="1277EE15" w14:textId="77777777" w:rsidR="009B7C2D" w:rsidRPr="00097C16" w:rsidRDefault="009B7C2D" w:rsidP="009B7C2D">
      <w:pPr>
        <w:pStyle w:val="PlainText"/>
        <w:numPr>
          <w:ilvl w:val="0"/>
          <w:numId w:val="25"/>
        </w:numPr>
        <w:ind w:left="360"/>
        <w:jc w:val="both"/>
        <w:rPr>
          <w:rFonts w:asciiTheme="minorHAnsi" w:hAnsiTheme="minorHAnsi" w:cstheme="minorHAnsi"/>
          <w:sz w:val="24"/>
          <w:szCs w:val="24"/>
        </w:rPr>
      </w:pPr>
      <w:r w:rsidRPr="00097C16">
        <w:rPr>
          <w:rFonts w:asciiTheme="minorHAnsi" w:hAnsiTheme="minorHAnsi" w:cstheme="minorHAnsi"/>
          <w:sz w:val="24"/>
          <w:szCs w:val="24"/>
        </w:rPr>
        <w:t xml:space="preserve">UNDP as the Implementing Partner will comply with the policies, </w:t>
      </w:r>
      <w:proofErr w:type="gramStart"/>
      <w:r w:rsidRPr="00097C16">
        <w:rPr>
          <w:rFonts w:asciiTheme="minorHAnsi" w:hAnsiTheme="minorHAnsi" w:cstheme="minorHAnsi"/>
          <w:sz w:val="24"/>
          <w:szCs w:val="24"/>
        </w:rPr>
        <w:t>procedures</w:t>
      </w:r>
      <w:proofErr w:type="gramEnd"/>
      <w:r w:rsidRPr="00097C16">
        <w:rPr>
          <w:rFonts w:asciiTheme="minorHAnsi" w:hAnsiTheme="minorHAnsi" w:cstheme="minorHAnsi"/>
          <w:sz w:val="24"/>
          <w:szCs w:val="24"/>
        </w:rPr>
        <w:t xml:space="preserve"> and practices of the United Nations Security Management System (UNSMS.)</w:t>
      </w:r>
    </w:p>
    <w:p w14:paraId="1DF54F42" w14:textId="77777777" w:rsidR="009B7C2D" w:rsidRPr="00097C16" w:rsidRDefault="009B7C2D" w:rsidP="009B7C2D">
      <w:pPr>
        <w:pStyle w:val="PlainText"/>
        <w:ind w:left="360"/>
        <w:jc w:val="both"/>
        <w:rPr>
          <w:rFonts w:asciiTheme="minorHAnsi" w:hAnsiTheme="minorHAnsi" w:cstheme="minorHAnsi"/>
          <w:sz w:val="24"/>
          <w:szCs w:val="24"/>
        </w:rPr>
      </w:pPr>
    </w:p>
    <w:p w14:paraId="66EE5038" w14:textId="77777777" w:rsidR="009B7C2D" w:rsidRPr="00097C16" w:rsidRDefault="009B7C2D" w:rsidP="009B7C2D">
      <w:pPr>
        <w:pStyle w:val="PlainText"/>
        <w:numPr>
          <w:ilvl w:val="0"/>
          <w:numId w:val="25"/>
        </w:numPr>
        <w:spacing w:after="240"/>
        <w:ind w:left="360"/>
        <w:jc w:val="both"/>
        <w:rPr>
          <w:rFonts w:asciiTheme="minorHAnsi" w:hAnsiTheme="minorHAnsi" w:cstheme="minorHAnsi"/>
          <w:sz w:val="24"/>
          <w:szCs w:val="24"/>
        </w:rPr>
      </w:pPr>
      <w:r w:rsidRPr="00097C16">
        <w:rPr>
          <w:rFonts w:asciiTheme="minorHAnsi" w:hAnsiTheme="minorHAnsi" w:cstheme="minorHAnsi"/>
          <w:sz w:val="24"/>
          <w:szCs w:val="24"/>
        </w:rPr>
        <w:t>UNDP as the Implementing Partner will undertake all reasonable efforts to ensure that none of the [project funds]</w:t>
      </w:r>
      <w:r w:rsidRPr="00097C16">
        <w:rPr>
          <w:rStyle w:val="FootnoteReference"/>
          <w:rFonts w:asciiTheme="minorHAnsi" w:hAnsiTheme="minorHAnsi" w:cstheme="minorHAnsi"/>
          <w:sz w:val="24"/>
          <w:szCs w:val="24"/>
        </w:rPr>
        <w:footnoteReference w:id="15"/>
      </w:r>
      <w:r w:rsidRPr="00097C16">
        <w:rPr>
          <w:rFonts w:asciiTheme="minorHAnsi" w:hAnsiTheme="minorHAnsi" w:cstheme="minorHAnsi"/>
          <w:sz w:val="24"/>
          <w:szCs w:val="24"/>
        </w:rPr>
        <w:t xml:space="preserve"> [UNDP funds received pursuant to the Project Document]</w:t>
      </w:r>
      <w:r w:rsidRPr="00097C16">
        <w:rPr>
          <w:rStyle w:val="FootnoteReference"/>
          <w:rFonts w:asciiTheme="minorHAnsi" w:hAnsiTheme="minorHAnsi" w:cstheme="minorHAnsi"/>
          <w:sz w:val="24"/>
          <w:szCs w:val="24"/>
        </w:rPr>
        <w:footnoteReference w:id="16"/>
      </w:r>
      <w:r w:rsidRPr="00097C16">
        <w:rPr>
          <w:rFonts w:asciiTheme="minorHAnsi" w:hAnsiTheme="minorHAnsi" w:cstheme="minorHAnsi"/>
          <w:sz w:val="24"/>
          <w:szCs w:val="24"/>
        </w:rPr>
        <w:t xml:space="preserve">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21" w:history="1">
        <w:r w:rsidRPr="00097C16">
          <w:rPr>
            <w:rStyle w:val="Hyperlink"/>
            <w:rFonts w:asciiTheme="minorHAnsi" w:hAnsiTheme="minorHAnsi" w:cstheme="minorHAnsi"/>
            <w:sz w:val="24"/>
            <w:szCs w:val="24"/>
          </w:rPr>
          <w:t>http://www.un.org/sc/committees/1267/aq_sanctions_list.shtml</w:t>
        </w:r>
      </w:hyperlink>
      <w:r w:rsidRPr="00097C16">
        <w:rPr>
          <w:rFonts w:asciiTheme="minorHAnsi" w:hAnsiTheme="minorHAnsi" w:cstheme="minorHAnsi"/>
          <w:color w:val="000080"/>
          <w:sz w:val="24"/>
          <w:szCs w:val="24"/>
        </w:rPr>
        <w:t xml:space="preserve">. </w:t>
      </w:r>
      <w:r w:rsidRPr="00097C16">
        <w:rPr>
          <w:rFonts w:asciiTheme="minorHAnsi" w:hAnsiTheme="minorHAnsi" w:cstheme="minorHAnsi"/>
          <w:sz w:val="24"/>
          <w:szCs w:val="24"/>
        </w:rPr>
        <w:t xml:space="preserve"> This provision must be included in all sub-contracts or sub-agreements </w:t>
      </w:r>
      <w:proofErr w:type="gramStart"/>
      <w:r w:rsidRPr="00097C16">
        <w:rPr>
          <w:rFonts w:asciiTheme="minorHAnsi" w:hAnsiTheme="minorHAnsi" w:cstheme="minorHAnsi"/>
          <w:sz w:val="24"/>
          <w:szCs w:val="24"/>
        </w:rPr>
        <w:t>entered into</w:t>
      </w:r>
      <w:proofErr w:type="gramEnd"/>
      <w:r w:rsidRPr="00097C16">
        <w:rPr>
          <w:rFonts w:asciiTheme="minorHAnsi" w:hAnsiTheme="minorHAnsi" w:cstheme="minorHAnsi"/>
          <w:sz w:val="24"/>
          <w:szCs w:val="24"/>
        </w:rPr>
        <w:t xml:space="preserve"> under this Project Document.</w:t>
      </w:r>
    </w:p>
    <w:p w14:paraId="5F886BDA" w14:textId="77777777" w:rsidR="009B7C2D" w:rsidRPr="00097C16" w:rsidRDefault="009B7C2D" w:rsidP="009B7C2D">
      <w:pPr>
        <w:numPr>
          <w:ilvl w:val="0"/>
          <w:numId w:val="25"/>
        </w:numPr>
        <w:spacing w:before="100" w:beforeAutospacing="1" w:after="240"/>
        <w:ind w:left="360"/>
        <w:rPr>
          <w:rFonts w:asciiTheme="minorHAnsi" w:hAnsiTheme="minorHAnsi" w:cstheme="minorHAnsi"/>
          <w:sz w:val="24"/>
          <w:u w:val="single"/>
        </w:rPr>
      </w:pPr>
      <w:r w:rsidRPr="00097C16">
        <w:rPr>
          <w:rFonts w:asciiTheme="minorHAnsi" w:hAnsiTheme="minorHAnsi" w:cstheme="minorHAnsi"/>
          <w:sz w:val="24"/>
        </w:rPr>
        <w:t xml:space="preserve">Social and environmental sustainability will be enhanced through application of the UNDP Social and Environmental Standards (http://www.undp.org/ses) and related Accountability Mechanism (http://www.undp.org/secu-srm).  </w:t>
      </w:r>
      <w:r w:rsidRPr="00097C16">
        <w:rPr>
          <w:rFonts w:asciiTheme="minorHAnsi" w:hAnsiTheme="minorHAnsi" w:cstheme="minorHAnsi"/>
          <w:color w:val="000000"/>
          <w:sz w:val="24"/>
        </w:rPr>
        <w:t> </w:t>
      </w:r>
    </w:p>
    <w:p w14:paraId="0F9E7F89" w14:textId="77777777" w:rsidR="009B7C2D" w:rsidRPr="00097C16" w:rsidRDefault="009B7C2D" w:rsidP="009B7C2D">
      <w:pPr>
        <w:pStyle w:val="Default"/>
        <w:numPr>
          <w:ilvl w:val="0"/>
          <w:numId w:val="25"/>
        </w:numPr>
        <w:ind w:left="360"/>
        <w:jc w:val="both"/>
        <w:rPr>
          <w:rFonts w:asciiTheme="minorHAnsi" w:hAnsiTheme="minorHAnsi" w:cstheme="minorHAnsi"/>
        </w:rPr>
      </w:pPr>
      <w:r w:rsidRPr="00097C16">
        <w:rPr>
          <w:rFonts w:asciiTheme="minorHAnsi" w:hAnsiTheme="minorHAnsi" w:cstheme="minorHAnsi"/>
          <w:color w:val="101010"/>
          <w:spacing w:val="-6"/>
          <w:kern w:val="2"/>
        </w:rPr>
        <w:t xml:space="preserve">UNDP as the Implementing Partner will: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sidRPr="00097C16">
        <w:rPr>
          <w:rFonts w:asciiTheme="minorHAnsi" w:hAnsiTheme="minorHAnsi" w:cstheme="minorHAnsi"/>
          <w:color w:val="141414"/>
          <w:spacing w:val="-4"/>
          <w:lang w:val="en-GB"/>
        </w:rPr>
        <w:t>UNDP</w:t>
      </w:r>
      <w:r w:rsidRPr="00097C16">
        <w:rPr>
          <w:rFonts w:asciiTheme="minorHAnsi" w:hAnsiTheme="minorHAnsi" w:cstheme="minorHAnsi"/>
          <w:lang w:val="en-GB"/>
        </w:rPr>
        <w:t xml:space="preserve"> will seek to ensure that communities and other project stakeholders are informed of and have access to the Accountability Mechanism. </w:t>
      </w:r>
    </w:p>
    <w:p w14:paraId="4E8F6F7A" w14:textId="77777777" w:rsidR="009B7C2D" w:rsidRPr="00097C16" w:rsidRDefault="009B7C2D" w:rsidP="009B7C2D">
      <w:pPr>
        <w:numPr>
          <w:ilvl w:val="0"/>
          <w:numId w:val="25"/>
        </w:numPr>
        <w:spacing w:before="240" w:after="240"/>
        <w:ind w:left="360"/>
        <w:rPr>
          <w:rFonts w:asciiTheme="minorHAnsi" w:hAnsiTheme="minorHAnsi" w:cstheme="minorHAnsi"/>
          <w:spacing w:val="-4"/>
          <w:sz w:val="24"/>
        </w:rPr>
      </w:pPr>
      <w:r w:rsidRPr="00097C16">
        <w:rPr>
          <w:rFonts w:asciiTheme="minorHAnsi" w:hAnsiTheme="minorHAnsi" w:cstheme="minorHAnsi"/>
          <w:spacing w:val="-4"/>
          <w:sz w:val="24"/>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6FB48AD0" w14:textId="77777777" w:rsidR="009B7C2D" w:rsidRPr="00097C16" w:rsidRDefault="009B7C2D" w:rsidP="009B7C2D">
      <w:pPr>
        <w:numPr>
          <w:ilvl w:val="0"/>
          <w:numId w:val="25"/>
        </w:numPr>
        <w:autoSpaceDE w:val="0"/>
        <w:autoSpaceDN w:val="0"/>
        <w:adjustRightInd w:val="0"/>
        <w:spacing w:after="0"/>
        <w:ind w:left="360"/>
        <w:rPr>
          <w:rFonts w:asciiTheme="minorHAnsi" w:eastAsia="Calibri" w:hAnsiTheme="minorHAnsi" w:cstheme="minorHAnsi"/>
          <w:color w:val="000000"/>
          <w:sz w:val="24"/>
          <w:lang w:val="en-US"/>
        </w:rPr>
      </w:pPr>
      <w:r w:rsidRPr="00097C16">
        <w:rPr>
          <w:rFonts w:asciiTheme="minorHAnsi" w:eastAsia="Calibri" w:hAnsiTheme="minorHAnsi" w:cstheme="minorHAnsi"/>
          <w:color w:val="000000"/>
          <w:sz w:val="24"/>
          <w:lang w:val="en-US"/>
        </w:rPr>
        <w:t xml:space="preserve">UNDP as the Implementing Partner will ensure that </w:t>
      </w:r>
      <w:r w:rsidRPr="00097C16">
        <w:rPr>
          <w:rFonts w:asciiTheme="minorHAnsi" w:hAnsiTheme="minorHAnsi" w:cstheme="minorHAnsi"/>
          <w:sz w:val="24"/>
        </w:rPr>
        <w:t xml:space="preserve">the following obligations are binding on each responsible party, </w:t>
      </w:r>
      <w:proofErr w:type="gramStart"/>
      <w:r w:rsidRPr="00097C16">
        <w:rPr>
          <w:rFonts w:asciiTheme="minorHAnsi" w:hAnsiTheme="minorHAnsi" w:cstheme="minorHAnsi"/>
          <w:sz w:val="24"/>
        </w:rPr>
        <w:t>subcontractor</w:t>
      </w:r>
      <w:proofErr w:type="gramEnd"/>
      <w:r w:rsidRPr="00097C16">
        <w:rPr>
          <w:rFonts w:asciiTheme="minorHAnsi" w:hAnsiTheme="minorHAnsi" w:cstheme="minorHAnsi"/>
          <w:sz w:val="24"/>
        </w:rPr>
        <w:t xml:space="preserve"> and sub-recipient:</w:t>
      </w:r>
    </w:p>
    <w:p w14:paraId="7C3E3230" w14:textId="77777777" w:rsidR="009B7C2D" w:rsidRPr="00097C16" w:rsidRDefault="009B7C2D" w:rsidP="009B7C2D">
      <w:pPr>
        <w:autoSpaceDE w:val="0"/>
        <w:autoSpaceDN w:val="0"/>
        <w:adjustRightInd w:val="0"/>
        <w:spacing w:after="0"/>
        <w:ind w:left="360"/>
        <w:rPr>
          <w:rFonts w:asciiTheme="minorHAnsi" w:eastAsia="Calibri" w:hAnsiTheme="minorHAnsi" w:cstheme="minorHAnsi"/>
          <w:color w:val="000000"/>
          <w:sz w:val="24"/>
          <w:lang w:val="en-US"/>
        </w:rPr>
      </w:pPr>
    </w:p>
    <w:p w14:paraId="7918598A" w14:textId="77777777" w:rsidR="009B7C2D" w:rsidRPr="00097C16" w:rsidRDefault="009B7C2D" w:rsidP="009B7C2D">
      <w:pPr>
        <w:numPr>
          <w:ilvl w:val="1"/>
          <w:numId w:val="25"/>
        </w:numPr>
        <w:autoSpaceDE w:val="0"/>
        <w:autoSpaceDN w:val="0"/>
        <w:adjustRightInd w:val="0"/>
        <w:spacing w:after="0"/>
        <w:rPr>
          <w:rFonts w:asciiTheme="minorHAnsi" w:hAnsiTheme="minorHAnsi" w:cstheme="minorHAnsi"/>
          <w:sz w:val="24"/>
        </w:rPr>
      </w:pPr>
      <w:r w:rsidRPr="00097C16">
        <w:rPr>
          <w:rFonts w:asciiTheme="minorHAnsi" w:hAnsiTheme="minorHAnsi" w:cstheme="minorHAnsi"/>
          <w:sz w:val="24"/>
        </w:rPr>
        <w:t xml:space="preserve">Consistent with the Article III of the SBAA </w:t>
      </w:r>
      <w:r w:rsidRPr="00097C16">
        <w:rPr>
          <w:rFonts w:asciiTheme="minorHAnsi" w:hAnsiTheme="minorHAnsi" w:cstheme="minorHAnsi"/>
          <w:i/>
          <w:sz w:val="24"/>
        </w:rPr>
        <w:t>[or the Supplemental Provisions to the Project Document]</w:t>
      </w:r>
      <w:r w:rsidRPr="00097C16">
        <w:rPr>
          <w:rFonts w:asciiTheme="minorHAnsi" w:hAnsiTheme="minorHAnsi" w:cstheme="minorHAnsi"/>
          <w:sz w:val="24"/>
        </w:rPr>
        <w:t>, the responsibility for the safety and security of each responsible party, subcontractor and sub-recipient</w:t>
      </w:r>
      <w:r w:rsidRPr="00097C16">
        <w:rPr>
          <w:rFonts w:asciiTheme="minorHAnsi" w:eastAsia="Calibri" w:hAnsiTheme="minorHAnsi" w:cstheme="minorHAnsi"/>
          <w:color w:val="000000"/>
          <w:sz w:val="24"/>
          <w:lang w:val="en-US"/>
        </w:rPr>
        <w:t xml:space="preserve"> </w:t>
      </w:r>
      <w:r w:rsidRPr="00097C16">
        <w:rPr>
          <w:rFonts w:asciiTheme="minorHAnsi" w:hAnsiTheme="minorHAnsi" w:cstheme="minorHAnsi"/>
          <w:sz w:val="24"/>
        </w:rPr>
        <w:t xml:space="preserve">and its personnel and property, and of UNDP’s property in such responsible party’s, subcontractor’s and sub-recipient’s custody, rests with such responsible party, subcontractor and sub-recipient.  To this end, each responsible party, </w:t>
      </w:r>
      <w:proofErr w:type="gramStart"/>
      <w:r w:rsidRPr="00097C16">
        <w:rPr>
          <w:rFonts w:asciiTheme="minorHAnsi" w:hAnsiTheme="minorHAnsi" w:cstheme="minorHAnsi"/>
          <w:sz w:val="24"/>
        </w:rPr>
        <w:t>subcontractor</w:t>
      </w:r>
      <w:proofErr w:type="gramEnd"/>
      <w:r w:rsidRPr="00097C16">
        <w:rPr>
          <w:rFonts w:asciiTheme="minorHAnsi" w:hAnsiTheme="minorHAnsi" w:cstheme="minorHAnsi"/>
          <w:sz w:val="24"/>
        </w:rPr>
        <w:t xml:space="preserve"> and sub-recipient</w:t>
      </w:r>
      <w:r w:rsidRPr="00097C16">
        <w:rPr>
          <w:rFonts w:asciiTheme="minorHAnsi" w:eastAsia="Calibri" w:hAnsiTheme="minorHAnsi" w:cstheme="minorHAnsi"/>
          <w:color w:val="000000"/>
          <w:sz w:val="24"/>
          <w:lang w:val="en-US"/>
        </w:rPr>
        <w:t xml:space="preserve"> </w:t>
      </w:r>
      <w:r w:rsidRPr="00097C16">
        <w:rPr>
          <w:rFonts w:asciiTheme="minorHAnsi" w:hAnsiTheme="minorHAnsi" w:cstheme="minorHAnsi"/>
          <w:sz w:val="24"/>
        </w:rPr>
        <w:t>shall:</w:t>
      </w:r>
    </w:p>
    <w:p w14:paraId="362FF7F2" w14:textId="77777777" w:rsidR="009B7C2D" w:rsidRPr="00097C16" w:rsidRDefault="009B7C2D" w:rsidP="009B7C2D">
      <w:pPr>
        <w:numPr>
          <w:ilvl w:val="2"/>
          <w:numId w:val="25"/>
        </w:numPr>
        <w:rPr>
          <w:rFonts w:asciiTheme="minorHAnsi" w:hAnsiTheme="minorHAnsi" w:cstheme="minorHAnsi"/>
          <w:sz w:val="24"/>
        </w:rPr>
      </w:pPr>
      <w:r w:rsidRPr="00097C16">
        <w:rPr>
          <w:rFonts w:asciiTheme="minorHAnsi" w:hAnsiTheme="minorHAnsi" w:cstheme="minorHAnsi"/>
          <w:sz w:val="24"/>
        </w:rPr>
        <w:t xml:space="preserve">put in place an appropriate security plan and maintain the security plan, taking into account the security situation in the country where the project is being </w:t>
      </w:r>
      <w:proofErr w:type="gramStart"/>
      <w:r w:rsidRPr="00097C16">
        <w:rPr>
          <w:rFonts w:asciiTheme="minorHAnsi" w:hAnsiTheme="minorHAnsi" w:cstheme="minorHAnsi"/>
          <w:sz w:val="24"/>
        </w:rPr>
        <w:t>carried;</w:t>
      </w:r>
      <w:proofErr w:type="gramEnd"/>
    </w:p>
    <w:p w14:paraId="6947DFA5" w14:textId="77777777" w:rsidR="009B7C2D" w:rsidRPr="00097C16" w:rsidRDefault="009B7C2D" w:rsidP="009B7C2D">
      <w:pPr>
        <w:numPr>
          <w:ilvl w:val="2"/>
          <w:numId w:val="25"/>
        </w:numPr>
        <w:rPr>
          <w:rFonts w:asciiTheme="minorHAnsi" w:hAnsiTheme="minorHAnsi" w:cstheme="minorHAnsi"/>
          <w:sz w:val="24"/>
        </w:rPr>
      </w:pPr>
      <w:r w:rsidRPr="00097C16">
        <w:rPr>
          <w:rFonts w:asciiTheme="minorHAnsi" w:hAnsiTheme="minorHAnsi" w:cstheme="minorHAnsi"/>
          <w:sz w:val="24"/>
        </w:rPr>
        <w:t>assume all risks and liabilities related to such responsible party’s, subcontractor’s and sub-recipient’s security, and the full implementation of the security plan.</w:t>
      </w:r>
    </w:p>
    <w:p w14:paraId="055BA9E4" w14:textId="77777777" w:rsidR="009B7C2D" w:rsidRPr="00097C16" w:rsidRDefault="009B7C2D" w:rsidP="009B7C2D">
      <w:pPr>
        <w:autoSpaceDE w:val="0"/>
        <w:autoSpaceDN w:val="0"/>
        <w:adjustRightInd w:val="0"/>
        <w:spacing w:after="0"/>
        <w:ind w:left="1440"/>
        <w:rPr>
          <w:rFonts w:asciiTheme="minorHAnsi" w:hAnsiTheme="minorHAnsi" w:cstheme="minorHAnsi"/>
          <w:sz w:val="24"/>
        </w:rPr>
      </w:pPr>
    </w:p>
    <w:p w14:paraId="2891475A" w14:textId="77777777" w:rsidR="009B7C2D" w:rsidRPr="00097C16" w:rsidRDefault="009B7C2D" w:rsidP="009B7C2D">
      <w:pPr>
        <w:numPr>
          <w:ilvl w:val="1"/>
          <w:numId w:val="25"/>
        </w:numPr>
        <w:autoSpaceDE w:val="0"/>
        <w:autoSpaceDN w:val="0"/>
        <w:adjustRightInd w:val="0"/>
        <w:spacing w:after="0"/>
        <w:rPr>
          <w:rFonts w:asciiTheme="minorHAnsi" w:hAnsiTheme="minorHAnsi" w:cstheme="minorHAnsi"/>
          <w:sz w:val="24"/>
        </w:rPr>
      </w:pPr>
      <w:r w:rsidRPr="00097C16">
        <w:rPr>
          <w:rFonts w:asciiTheme="minorHAnsi" w:hAnsiTheme="minorHAnsi" w:cstheme="minorHAnsi"/>
          <w:sz w:val="24"/>
        </w:rPr>
        <w:t xml:space="preserve">UNDP reserves the right to verify whether such a plan is in place, and to suggest modifications to the plan when necessary. Failure to maintain and implement an </w:t>
      </w:r>
      <w:r w:rsidRPr="00097C16">
        <w:rPr>
          <w:rFonts w:asciiTheme="minorHAnsi" w:hAnsiTheme="minorHAnsi" w:cstheme="minorHAnsi"/>
          <w:sz w:val="24"/>
        </w:rPr>
        <w:lastRenderedPageBreak/>
        <w:t xml:space="preserve">appropriate security plan as required hereunder shall be deemed a breach of the responsible party’s, </w:t>
      </w:r>
      <w:proofErr w:type="gramStart"/>
      <w:r w:rsidRPr="00097C16">
        <w:rPr>
          <w:rFonts w:asciiTheme="minorHAnsi" w:hAnsiTheme="minorHAnsi" w:cstheme="minorHAnsi"/>
          <w:sz w:val="24"/>
        </w:rPr>
        <w:t>subcontractor’s</w:t>
      </w:r>
      <w:proofErr w:type="gramEnd"/>
      <w:r w:rsidRPr="00097C16">
        <w:rPr>
          <w:rFonts w:asciiTheme="minorHAnsi" w:hAnsiTheme="minorHAnsi" w:cstheme="minorHAnsi"/>
          <w:sz w:val="24"/>
        </w:rPr>
        <w:t xml:space="preserve"> and sub-recipient’s obligations under this Project Document.</w:t>
      </w:r>
    </w:p>
    <w:p w14:paraId="686B1206" w14:textId="77777777" w:rsidR="009B7C2D" w:rsidRPr="00097C16" w:rsidRDefault="009B7C2D" w:rsidP="009B7C2D">
      <w:pPr>
        <w:autoSpaceDE w:val="0"/>
        <w:autoSpaceDN w:val="0"/>
        <w:adjustRightInd w:val="0"/>
        <w:spacing w:after="0"/>
        <w:ind w:left="1440"/>
        <w:rPr>
          <w:rFonts w:asciiTheme="minorHAnsi" w:hAnsiTheme="minorHAnsi" w:cstheme="minorHAnsi"/>
          <w:sz w:val="24"/>
        </w:rPr>
      </w:pPr>
    </w:p>
    <w:p w14:paraId="6E9F5136" w14:textId="77777777" w:rsidR="009B7C2D" w:rsidRPr="00097C16" w:rsidRDefault="009B7C2D" w:rsidP="009B7C2D">
      <w:pPr>
        <w:numPr>
          <w:ilvl w:val="1"/>
          <w:numId w:val="25"/>
        </w:numPr>
        <w:autoSpaceDE w:val="0"/>
        <w:autoSpaceDN w:val="0"/>
        <w:adjustRightInd w:val="0"/>
        <w:spacing w:after="0"/>
        <w:rPr>
          <w:rFonts w:asciiTheme="minorHAnsi" w:eastAsia="Calibri" w:hAnsiTheme="minorHAnsi" w:cstheme="minorHAnsi"/>
          <w:color w:val="000000"/>
          <w:sz w:val="24"/>
          <w:lang w:val="en-US"/>
        </w:rPr>
      </w:pPr>
      <w:r w:rsidRPr="00097C16">
        <w:rPr>
          <w:rFonts w:asciiTheme="minorHAnsi" w:hAnsiTheme="minorHAnsi" w:cstheme="minorHAnsi"/>
          <w:sz w:val="24"/>
        </w:rPr>
        <w:t>Each responsible party, subcontractor and sub-recipient</w:t>
      </w:r>
      <w:r w:rsidRPr="00097C16">
        <w:rPr>
          <w:rFonts w:asciiTheme="minorHAnsi" w:eastAsia="Calibri" w:hAnsiTheme="minorHAnsi" w:cstheme="minorHAnsi"/>
          <w:color w:val="000000"/>
          <w:sz w:val="24"/>
          <w:lang w:val="en-US"/>
        </w:rPr>
        <w:t xml:space="preserve"> will take appropriate steps to prevent misuse of funds, </w:t>
      </w:r>
      <w:proofErr w:type="gramStart"/>
      <w:r w:rsidRPr="00097C16">
        <w:rPr>
          <w:rFonts w:asciiTheme="minorHAnsi" w:eastAsia="Calibri" w:hAnsiTheme="minorHAnsi" w:cstheme="minorHAnsi"/>
          <w:color w:val="000000"/>
          <w:sz w:val="24"/>
          <w:lang w:val="en-US"/>
        </w:rPr>
        <w:t>fraud</w:t>
      </w:r>
      <w:proofErr w:type="gramEnd"/>
      <w:r w:rsidRPr="00097C16">
        <w:rPr>
          <w:rFonts w:asciiTheme="minorHAnsi" w:eastAsia="Calibri" w:hAnsiTheme="minorHAnsi" w:cstheme="minorHAnsi"/>
          <w:color w:val="000000"/>
          <w:sz w:val="24"/>
          <w:lang w:val="en-US"/>
        </w:rPr>
        <w:t xml:space="preserve"> or corruption, by its officials, consultants, subcontractors and sub-recipients in implementing the project or programme or using the UNDP funds.  It will ensure that its financial management, anti-</w:t>
      </w:r>
      <w:proofErr w:type="gramStart"/>
      <w:r w:rsidRPr="00097C16">
        <w:rPr>
          <w:rFonts w:asciiTheme="minorHAnsi" w:eastAsia="Calibri" w:hAnsiTheme="minorHAnsi" w:cstheme="minorHAnsi"/>
          <w:color w:val="000000"/>
          <w:sz w:val="24"/>
          <w:lang w:val="en-US"/>
        </w:rPr>
        <w:t>corruption</w:t>
      </w:r>
      <w:proofErr w:type="gramEnd"/>
      <w:r w:rsidRPr="00097C16">
        <w:rPr>
          <w:rFonts w:asciiTheme="minorHAnsi" w:eastAsia="Calibri" w:hAnsiTheme="minorHAnsi" w:cstheme="minorHAnsi"/>
          <w:color w:val="000000"/>
          <w:sz w:val="24"/>
          <w:lang w:val="en-US"/>
        </w:rPr>
        <w:t xml:space="preserve"> and anti-fraud policies are in place and enforced for all funding received from or through UNDP.</w:t>
      </w:r>
    </w:p>
    <w:p w14:paraId="70FB6712" w14:textId="77777777" w:rsidR="009B7C2D" w:rsidRPr="00097C16" w:rsidRDefault="009B7C2D" w:rsidP="009B7C2D">
      <w:pPr>
        <w:autoSpaceDE w:val="0"/>
        <w:autoSpaceDN w:val="0"/>
        <w:adjustRightInd w:val="0"/>
        <w:spacing w:after="0"/>
        <w:ind w:left="360"/>
        <w:rPr>
          <w:rFonts w:asciiTheme="minorHAnsi" w:eastAsia="Calibri" w:hAnsiTheme="minorHAnsi" w:cstheme="minorHAnsi"/>
          <w:color w:val="000000"/>
          <w:sz w:val="24"/>
          <w:lang w:val="en-US"/>
        </w:rPr>
      </w:pPr>
    </w:p>
    <w:p w14:paraId="77AE1173" w14:textId="77777777" w:rsidR="009B7C2D" w:rsidRPr="00097C16" w:rsidRDefault="009B7C2D" w:rsidP="009B7C2D">
      <w:pPr>
        <w:numPr>
          <w:ilvl w:val="1"/>
          <w:numId w:val="25"/>
        </w:numPr>
        <w:autoSpaceDE w:val="0"/>
        <w:autoSpaceDN w:val="0"/>
        <w:adjustRightInd w:val="0"/>
        <w:spacing w:after="0"/>
        <w:rPr>
          <w:rFonts w:asciiTheme="minorHAnsi" w:eastAsia="Calibri" w:hAnsiTheme="minorHAnsi" w:cstheme="minorHAnsi"/>
          <w:color w:val="000000"/>
          <w:sz w:val="24"/>
          <w:lang w:val="en-US"/>
        </w:rPr>
      </w:pPr>
      <w:r w:rsidRPr="00097C16">
        <w:rPr>
          <w:rFonts w:asciiTheme="minorHAnsi" w:eastAsia="Calibri" w:hAnsiTheme="minorHAnsi" w:cstheme="minorHAnsi"/>
          <w:color w:val="000000"/>
          <w:sz w:val="24"/>
          <w:lang w:val="en-US"/>
        </w:rPr>
        <w:t xml:space="preserve">The requirements of the following documents, then in force at the time of signature of the Project Document, apply to </w:t>
      </w:r>
      <w:r w:rsidRPr="00097C16">
        <w:rPr>
          <w:rFonts w:asciiTheme="minorHAnsi" w:hAnsiTheme="minorHAnsi" w:cstheme="minorHAnsi"/>
          <w:sz w:val="24"/>
        </w:rPr>
        <w:t>each responsible party, subcontractor and sub-recipient</w:t>
      </w:r>
      <w:r w:rsidRPr="00097C16">
        <w:rPr>
          <w:rFonts w:asciiTheme="minorHAnsi" w:eastAsia="Calibri" w:hAnsiTheme="minorHAnsi" w:cstheme="minorHAnsi"/>
          <w:color w:val="000000"/>
          <w:sz w:val="24"/>
          <w:lang w:val="en-US"/>
        </w:rPr>
        <w:t xml:space="preserve">: </w:t>
      </w:r>
      <w:r w:rsidRPr="00097C16">
        <w:rPr>
          <w:rFonts w:asciiTheme="minorHAnsi" w:eastAsia="Calibri" w:hAnsiTheme="minorHAnsi" w:cstheme="minorHAnsi"/>
          <w:bCs/>
          <w:color w:val="000000"/>
          <w:sz w:val="24"/>
          <w:lang w:val="en-US"/>
        </w:rPr>
        <w:t>(a)</w:t>
      </w:r>
      <w:r w:rsidRPr="00097C16">
        <w:rPr>
          <w:rFonts w:asciiTheme="minorHAnsi" w:eastAsia="Calibri" w:hAnsiTheme="minorHAnsi" w:cstheme="minorHAnsi"/>
          <w:b/>
          <w:bCs/>
          <w:color w:val="000000"/>
          <w:sz w:val="24"/>
          <w:lang w:val="en-US"/>
        </w:rPr>
        <w:t xml:space="preserve"> </w:t>
      </w:r>
      <w:r w:rsidRPr="00097C16">
        <w:rPr>
          <w:rFonts w:asciiTheme="minorHAnsi" w:eastAsia="Calibri" w:hAnsiTheme="minorHAnsi" w:cstheme="minorHAnsi"/>
          <w:color w:val="000000"/>
          <w:sz w:val="24"/>
          <w:lang w:val="en-US"/>
        </w:rPr>
        <w:t xml:space="preserve">UNDP Policy on Fraud and other Corrupt Practices and </w:t>
      </w:r>
      <w:r w:rsidRPr="00097C16">
        <w:rPr>
          <w:rFonts w:asciiTheme="minorHAnsi" w:eastAsia="Calibri" w:hAnsiTheme="minorHAnsi" w:cstheme="minorHAnsi"/>
          <w:bCs/>
          <w:color w:val="000000"/>
          <w:sz w:val="24"/>
          <w:lang w:val="en-US"/>
        </w:rPr>
        <w:t>(b)</w:t>
      </w:r>
      <w:r w:rsidRPr="00097C16">
        <w:rPr>
          <w:rFonts w:asciiTheme="minorHAnsi" w:eastAsia="Calibri" w:hAnsiTheme="minorHAnsi" w:cstheme="minorHAnsi"/>
          <w:b/>
          <w:bCs/>
          <w:color w:val="000000"/>
          <w:sz w:val="24"/>
          <w:lang w:val="en-US"/>
        </w:rPr>
        <w:t xml:space="preserve"> </w:t>
      </w:r>
      <w:r w:rsidRPr="00097C16">
        <w:rPr>
          <w:rFonts w:asciiTheme="minorHAnsi" w:eastAsia="Calibri" w:hAnsiTheme="minorHAnsi" w:cstheme="minorHAnsi"/>
          <w:color w:val="000000"/>
          <w:sz w:val="24"/>
          <w:lang w:val="en-US"/>
        </w:rPr>
        <w:t xml:space="preserve">UNDP Office of Audit and Investigations Investigation Guidelines. </w:t>
      </w:r>
      <w:r w:rsidRPr="00097C16">
        <w:rPr>
          <w:rFonts w:asciiTheme="minorHAnsi" w:hAnsiTheme="minorHAnsi" w:cstheme="minorHAnsi"/>
          <w:sz w:val="24"/>
        </w:rPr>
        <w:t>Each responsible party, subcontractor and sub-recipient</w:t>
      </w:r>
      <w:r w:rsidRPr="00097C16">
        <w:rPr>
          <w:rFonts w:asciiTheme="minorHAnsi" w:eastAsia="Calibri" w:hAnsiTheme="minorHAnsi" w:cstheme="minorHAnsi"/>
          <w:sz w:val="24"/>
          <w:lang w:val="en-US"/>
        </w:rPr>
        <w:t xml:space="preserve"> agrees to the requirements of the above documents, which are an integral part of this Project Document and are available online at www.undp.org. </w:t>
      </w:r>
    </w:p>
    <w:p w14:paraId="6BE068FA" w14:textId="77777777" w:rsidR="009B7C2D" w:rsidRPr="00097C16" w:rsidRDefault="009B7C2D" w:rsidP="009B7C2D">
      <w:pPr>
        <w:spacing w:after="0"/>
        <w:ind w:left="360"/>
        <w:rPr>
          <w:rFonts w:asciiTheme="minorHAnsi" w:hAnsiTheme="minorHAnsi" w:cstheme="minorHAnsi"/>
          <w:color w:val="000000"/>
          <w:sz w:val="24"/>
        </w:rPr>
      </w:pPr>
    </w:p>
    <w:p w14:paraId="1B2836EF" w14:textId="77777777" w:rsidR="009B7C2D" w:rsidRPr="00097C16" w:rsidRDefault="009B7C2D" w:rsidP="009B7C2D">
      <w:pPr>
        <w:numPr>
          <w:ilvl w:val="1"/>
          <w:numId w:val="25"/>
        </w:numPr>
        <w:spacing w:after="0"/>
        <w:rPr>
          <w:rFonts w:asciiTheme="minorHAnsi" w:hAnsiTheme="minorHAnsi" w:cstheme="minorHAnsi"/>
          <w:color w:val="000000"/>
          <w:sz w:val="24"/>
        </w:rPr>
      </w:pPr>
      <w:proofErr w:type="gramStart"/>
      <w:r w:rsidRPr="00097C16">
        <w:rPr>
          <w:rFonts w:asciiTheme="minorHAnsi" w:hAnsiTheme="minorHAnsi" w:cstheme="minorHAnsi"/>
          <w:color w:val="000000"/>
          <w:sz w:val="24"/>
        </w:rPr>
        <w:t>In the event that</w:t>
      </w:r>
      <w:proofErr w:type="gramEnd"/>
      <w:r w:rsidRPr="00097C16">
        <w:rPr>
          <w:rFonts w:asciiTheme="minorHAnsi" w:hAnsiTheme="minorHAnsi" w:cstheme="minorHAnsi"/>
          <w:color w:val="000000"/>
          <w:sz w:val="24"/>
        </w:rPr>
        <w:t xml:space="preserve"> an investigation is required, UNDP will conduct investigations relating to any aspect of UNDP programmes and projects. </w:t>
      </w:r>
      <w:r w:rsidRPr="00097C16">
        <w:rPr>
          <w:rFonts w:asciiTheme="minorHAnsi" w:hAnsiTheme="minorHAnsi" w:cstheme="minorHAnsi"/>
          <w:sz w:val="24"/>
        </w:rPr>
        <w:t>Each responsible party, subcontractor and sub-recipient</w:t>
      </w:r>
      <w:r w:rsidRPr="00097C16">
        <w:rPr>
          <w:rFonts w:asciiTheme="minorHAnsi" w:hAnsiTheme="minorHAnsi" w:cstheme="minorHAnsi"/>
          <w:color w:val="000000"/>
          <w:sz w:val="24"/>
        </w:rPr>
        <w:t xml:space="preserve"> will provide its full cooperation, including making available personnel, relevant documentation, and granting access to its</w:t>
      </w:r>
      <w:r w:rsidRPr="00097C16">
        <w:rPr>
          <w:rFonts w:asciiTheme="minorHAnsi" w:eastAsia="Calibri" w:hAnsiTheme="minorHAnsi" w:cstheme="minorHAnsi"/>
          <w:color w:val="000000"/>
          <w:sz w:val="24"/>
          <w:lang w:val="en-US"/>
        </w:rPr>
        <w:t xml:space="preserve"> </w:t>
      </w:r>
      <w:r w:rsidRPr="00097C16">
        <w:rPr>
          <w:rFonts w:asciiTheme="minorHAnsi" w:hAnsiTheme="minorHAnsi" w:cstheme="minorHAnsi"/>
          <w:color w:val="000000"/>
          <w:sz w:val="24"/>
        </w:rPr>
        <w:t>(and its consultants’, subcontractors’ and sub-recipients’) premises, for such purposes at reasonable times and on reasonable conditions as may be required for the purpose of an investigation. Should there be a limitation in meeting this obligation, UNDP shall consult with it to find a solution.</w:t>
      </w:r>
    </w:p>
    <w:p w14:paraId="70D028E4" w14:textId="77777777" w:rsidR="009B7C2D" w:rsidRPr="00097C16" w:rsidRDefault="009B7C2D" w:rsidP="009B7C2D">
      <w:pPr>
        <w:spacing w:after="0"/>
        <w:ind w:left="720"/>
        <w:rPr>
          <w:rFonts w:asciiTheme="minorHAnsi" w:eastAsia="Calibri" w:hAnsiTheme="minorHAnsi" w:cstheme="minorHAnsi"/>
          <w:color w:val="000000"/>
          <w:sz w:val="24"/>
          <w:lang w:val="en-US"/>
        </w:rPr>
      </w:pPr>
    </w:p>
    <w:p w14:paraId="7CBDAA43" w14:textId="77777777" w:rsidR="009B7C2D" w:rsidRPr="00097C16" w:rsidRDefault="009B7C2D" w:rsidP="009B7C2D">
      <w:pPr>
        <w:numPr>
          <w:ilvl w:val="1"/>
          <w:numId w:val="25"/>
        </w:numPr>
        <w:spacing w:after="0"/>
        <w:rPr>
          <w:rFonts w:asciiTheme="minorHAnsi" w:hAnsiTheme="minorHAnsi" w:cstheme="minorHAnsi"/>
          <w:sz w:val="24"/>
        </w:rPr>
      </w:pPr>
      <w:r w:rsidRPr="00097C16">
        <w:rPr>
          <w:rFonts w:asciiTheme="minorHAnsi" w:hAnsiTheme="minorHAnsi" w:cstheme="minorHAnsi"/>
          <w:sz w:val="24"/>
        </w:rPr>
        <w:t>Each responsible party, subcontractor and sub-recipient will promptly inform UNDP as the Implementing Partner in case of any incidence of inappropriate use of funds, or credible allegation of fraud or corruption with due confidentiality.</w:t>
      </w:r>
    </w:p>
    <w:p w14:paraId="1339BADD" w14:textId="77777777" w:rsidR="009B7C2D" w:rsidRPr="00097C16" w:rsidRDefault="009B7C2D" w:rsidP="009B7C2D">
      <w:pPr>
        <w:spacing w:after="0"/>
        <w:ind w:left="360"/>
        <w:rPr>
          <w:rFonts w:asciiTheme="minorHAnsi" w:hAnsiTheme="minorHAnsi" w:cstheme="minorHAnsi"/>
          <w:sz w:val="24"/>
        </w:rPr>
      </w:pPr>
    </w:p>
    <w:p w14:paraId="28C260C4" w14:textId="77777777" w:rsidR="009B7C2D" w:rsidRPr="00097C16" w:rsidRDefault="009B7C2D" w:rsidP="009B7C2D">
      <w:pPr>
        <w:spacing w:after="0"/>
        <w:ind w:left="1440"/>
        <w:rPr>
          <w:rFonts w:asciiTheme="minorHAnsi" w:eastAsia="Calibri" w:hAnsiTheme="minorHAnsi" w:cstheme="minorHAnsi"/>
          <w:color w:val="000000"/>
          <w:sz w:val="24"/>
          <w:lang w:val="en-US"/>
        </w:rPr>
      </w:pPr>
      <w:r w:rsidRPr="00097C16">
        <w:rPr>
          <w:rFonts w:asciiTheme="minorHAnsi" w:hAnsiTheme="minorHAnsi" w:cstheme="minorHAnsi"/>
          <w:sz w:val="24"/>
        </w:rPr>
        <w:t>Where it becomes aware that a UNDP project or activity, in whole or in part, is the focus of investigation for alleged fraud/corruption, each responsible party, subcontractor and sub-recipient will inform the UNDP Resident Representative/Head of Office, who will promptly inform UNDP’s Office of Audit and Investigations (OAI). It will provide regular updates to the head of UNDP in the country and OAI of the status of, and actions relating to, such investigation.</w:t>
      </w:r>
    </w:p>
    <w:p w14:paraId="440706AF" w14:textId="77777777" w:rsidR="009B7C2D" w:rsidRPr="00097C16" w:rsidRDefault="009B7C2D" w:rsidP="009B7C2D">
      <w:pPr>
        <w:spacing w:after="0"/>
        <w:ind w:left="360"/>
        <w:rPr>
          <w:rFonts w:asciiTheme="minorHAnsi" w:hAnsiTheme="minorHAnsi" w:cstheme="minorHAnsi"/>
          <w:b/>
          <w:sz w:val="24"/>
        </w:rPr>
      </w:pPr>
    </w:p>
    <w:p w14:paraId="5C984C5A" w14:textId="77777777" w:rsidR="009B7C2D" w:rsidRPr="00097C16" w:rsidRDefault="009B7C2D" w:rsidP="009B7C2D">
      <w:pPr>
        <w:numPr>
          <w:ilvl w:val="1"/>
          <w:numId w:val="25"/>
        </w:numPr>
        <w:spacing w:after="0"/>
        <w:rPr>
          <w:rFonts w:asciiTheme="minorHAnsi" w:hAnsiTheme="minorHAnsi" w:cstheme="minorHAnsi"/>
          <w:i/>
          <w:sz w:val="24"/>
        </w:rPr>
      </w:pPr>
      <w:r w:rsidRPr="00097C16">
        <w:rPr>
          <w:rFonts w:asciiTheme="minorHAnsi" w:hAnsiTheme="minorHAnsi" w:cstheme="minorHAnsi"/>
          <w:i/>
          <w:sz w:val="24"/>
        </w:rPr>
        <w:t>Choose one of the three following options:</w:t>
      </w:r>
    </w:p>
    <w:p w14:paraId="59B5FE4C" w14:textId="77777777" w:rsidR="009B7C2D" w:rsidRPr="00097C16" w:rsidRDefault="009B7C2D" w:rsidP="009B7C2D">
      <w:pPr>
        <w:spacing w:after="0"/>
        <w:ind w:left="360"/>
        <w:rPr>
          <w:rFonts w:asciiTheme="minorHAnsi" w:hAnsiTheme="minorHAnsi" w:cstheme="minorHAnsi"/>
          <w:b/>
          <w:sz w:val="24"/>
        </w:rPr>
      </w:pPr>
    </w:p>
    <w:p w14:paraId="35E98F23" w14:textId="77777777" w:rsidR="009B7C2D" w:rsidRPr="00097C16" w:rsidRDefault="009B7C2D" w:rsidP="009B7C2D">
      <w:pPr>
        <w:spacing w:after="0"/>
        <w:ind w:left="1440"/>
        <w:rPr>
          <w:rFonts w:asciiTheme="minorHAnsi" w:eastAsia="Calibri" w:hAnsiTheme="minorHAnsi" w:cstheme="minorHAnsi"/>
          <w:color w:val="000000"/>
          <w:sz w:val="24"/>
          <w:lang w:val="en-US"/>
        </w:rPr>
      </w:pPr>
      <w:r w:rsidRPr="00097C16">
        <w:rPr>
          <w:rFonts w:asciiTheme="minorHAnsi" w:hAnsiTheme="minorHAnsi" w:cstheme="minorHAnsi"/>
          <w:i/>
          <w:sz w:val="24"/>
        </w:rPr>
        <w:t>Option 1:</w:t>
      </w:r>
      <w:r w:rsidRPr="00097C16">
        <w:rPr>
          <w:rFonts w:asciiTheme="minorHAnsi" w:hAnsiTheme="minorHAnsi" w:cstheme="minorHAnsi"/>
          <w:b/>
          <w:sz w:val="24"/>
        </w:rPr>
        <w:t xml:space="preserve"> </w:t>
      </w:r>
      <w:r w:rsidRPr="00097C16">
        <w:rPr>
          <w:rFonts w:asciiTheme="minorHAnsi" w:hAnsiTheme="minorHAnsi" w:cstheme="minorHAnsi"/>
          <w:sz w:val="24"/>
        </w:rPr>
        <w:t xml:space="preserve">UNDP will be entitled to a refund from the responsible party, subcontractor or sub-recipient of any funds provided that have been used inappropriately, including through fraud or corruption, or otherwise paid other than in accordance with the terms and conditions of this Project Document.  Such amount may be deducted by UNDP from any payment due to the responsible party, subcontractor or sub-recipient under this or any other agreement.  Recovery of such amount by UNDP shall not diminish or curtail any responsible party’s, </w:t>
      </w:r>
      <w:proofErr w:type="gramStart"/>
      <w:r w:rsidRPr="00097C16">
        <w:rPr>
          <w:rFonts w:asciiTheme="minorHAnsi" w:hAnsiTheme="minorHAnsi" w:cstheme="minorHAnsi"/>
          <w:sz w:val="24"/>
        </w:rPr>
        <w:t>subcontractor’s</w:t>
      </w:r>
      <w:proofErr w:type="gramEnd"/>
      <w:r w:rsidRPr="00097C16">
        <w:rPr>
          <w:rFonts w:asciiTheme="minorHAnsi" w:hAnsiTheme="minorHAnsi" w:cstheme="minorHAnsi"/>
          <w:sz w:val="24"/>
        </w:rPr>
        <w:t xml:space="preserve"> or sub-recipient’s obligations under this Project Document.</w:t>
      </w:r>
    </w:p>
    <w:p w14:paraId="5C251046" w14:textId="77777777" w:rsidR="009B7C2D" w:rsidRPr="00097C16" w:rsidRDefault="009B7C2D" w:rsidP="009B7C2D">
      <w:pPr>
        <w:spacing w:after="0"/>
        <w:ind w:left="1440"/>
        <w:rPr>
          <w:rFonts w:asciiTheme="minorHAnsi" w:hAnsiTheme="minorHAnsi" w:cstheme="minorHAnsi"/>
          <w:b/>
          <w:sz w:val="24"/>
        </w:rPr>
      </w:pPr>
    </w:p>
    <w:p w14:paraId="14EE301D" w14:textId="77777777" w:rsidR="009B7C2D" w:rsidRPr="00097C16" w:rsidRDefault="009B7C2D" w:rsidP="009B7C2D">
      <w:pPr>
        <w:spacing w:after="0"/>
        <w:ind w:left="1440"/>
        <w:rPr>
          <w:rFonts w:asciiTheme="minorHAnsi" w:hAnsiTheme="minorHAnsi" w:cstheme="minorHAnsi"/>
          <w:sz w:val="24"/>
        </w:rPr>
      </w:pPr>
      <w:r w:rsidRPr="00097C16">
        <w:rPr>
          <w:rFonts w:asciiTheme="minorHAnsi" w:hAnsiTheme="minorHAnsi" w:cstheme="minorHAnsi"/>
          <w:i/>
          <w:sz w:val="24"/>
        </w:rPr>
        <w:lastRenderedPageBreak/>
        <w:t>Option 2:</w:t>
      </w:r>
      <w:r w:rsidRPr="00097C16">
        <w:rPr>
          <w:rFonts w:asciiTheme="minorHAnsi" w:hAnsiTheme="minorHAnsi" w:cstheme="minorHAnsi"/>
          <w:b/>
          <w:sz w:val="24"/>
        </w:rPr>
        <w:t xml:space="preserve"> </w:t>
      </w:r>
      <w:r w:rsidRPr="00097C16">
        <w:rPr>
          <w:rFonts w:asciiTheme="minorHAnsi" w:hAnsiTheme="minorHAnsi" w:cstheme="minorHAnsi"/>
          <w:sz w:val="24"/>
        </w:rPr>
        <w:t>Each</w:t>
      </w:r>
      <w:r w:rsidRPr="00097C16">
        <w:rPr>
          <w:rFonts w:asciiTheme="minorHAnsi" w:hAnsiTheme="minorHAnsi" w:cstheme="minorHAnsi"/>
          <w:b/>
          <w:sz w:val="24"/>
        </w:rPr>
        <w:t xml:space="preserve"> </w:t>
      </w:r>
      <w:r w:rsidRPr="00097C16">
        <w:rPr>
          <w:rFonts w:asciiTheme="minorHAnsi" w:hAnsiTheme="minorHAnsi" w:cstheme="minorHAnsi"/>
          <w:sz w:val="24"/>
        </w:rPr>
        <w:t>responsible party, subcontractor or sub-recipient agrees that, where applicable, donors to UNDP (including the Government) whose funding is the source, in whole or in part, of the funds for the activities which are the subject of the Project Document, may seek recourse to such responsible party, subcontractor or sub-recipient for the recovery of any funds determined by UNDP to have been used inappropriately, including through fraud or corruption, or otherwise paid other than in accordance with the terms and conditions of the Project Document.</w:t>
      </w:r>
    </w:p>
    <w:p w14:paraId="10B8847B" w14:textId="77777777" w:rsidR="009B7C2D" w:rsidRPr="00097C16" w:rsidRDefault="009B7C2D" w:rsidP="009B7C2D">
      <w:pPr>
        <w:spacing w:after="0"/>
        <w:ind w:left="1440"/>
        <w:rPr>
          <w:rFonts w:asciiTheme="minorHAnsi" w:hAnsiTheme="minorHAnsi" w:cstheme="minorHAnsi"/>
          <w:sz w:val="24"/>
        </w:rPr>
      </w:pPr>
    </w:p>
    <w:p w14:paraId="11BF2227" w14:textId="77777777" w:rsidR="009B7C2D" w:rsidRPr="00097C16" w:rsidRDefault="009B7C2D" w:rsidP="009B7C2D">
      <w:pPr>
        <w:spacing w:after="0"/>
        <w:ind w:left="1440"/>
        <w:rPr>
          <w:rFonts w:asciiTheme="minorHAnsi" w:hAnsiTheme="minorHAnsi" w:cstheme="minorHAnsi"/>
          <w:sz w:val="24"/>
        </w:rPr>
      </w:pPr>
      <w:r w:rsidRPr="00097C16">
        <w:rPr>
          <w:rFonts w:asciiTheme="minorHAnsi" w:hAnsiTheme="minorHAnsi" w:cstheme="minorHAnsi"/>
          <w:i/>
          <w:sz w:val="24"/>
        </w:rPr>
        <w:t>Option 3:</w:t>
      </w:r>
      <w:r w:rsidRPr="00097C16">
        <w:rPr>
          <w:rFonts w:asciiTheme="minorHAnsi" w:hAnsiTheme="minorHAnsi" w:cstheme="minorHAnsi"/>
          <w:sz w:val="24"/>
        </w:rPr>
        <w:t xml:space="preserve"> UNDP will be entitled to a refund from the responsible party, subcontractor or sub-recipient of any funds provided that have been used inappropriately, including through fraud or corruption, or otherwise paid other than in accordance with the terms and conditions of the Project Document.  Such amount may be deducted by UNDP from any payment due to the responsible party, subcontractor or sub-recipient under this or any other agreement.  </w:t>
      </w:r>
    </w:p>
    <w:p w14:paraId="6C8DDFDF" w14:textId="77777777" w:rsidR="009B7C2D" w:rsidRPr="00097C16" w:rsidRDefault="009B7C2D" w:rsidP="009B7C2D">
      <w:pPr>
        <w:spacing w:after="0"/>
        <w:ind w:left="1440"/>
        <w:rPr>
          <w:rFonts w:asciiTheme="minorHAnsi" w:hAnsiTheme="minorHAnsi" w:cstheme="minorHAnsi"/>
          <w:sz w:val="24"/>
        </w:rPr>
      </w:pPr>
    </w:p>
    <w:p w14:paraId="19D26693" w14:textId="77777777" w:rsidR="009B7C2D" w:rsidRPr="00097C16" w:rsidRDefault="009B7C2D" w:rsidP="009B7C2D">
      <w:pPr>
        <w:spacing w:after="0"/>
        <w:ind w:left="1440"/>
        <w:rPr>
          <w:rFonts w:asciiTheme="minorHAnsi" w:hAnsiTheme="minorHAnsi" w:cstheme="minorHAnsi"/>
          <w:sz w:val="24"/>
        </w:rPr>
      </w:pPr>
      <w:r w:rsidRPr="00097C16">
        <w:rPr>
          <w:rFonts w:asciiTheme="minorHAnsi" w:hAnsiTheme="minorHAnsi" w:cstheme="minorHAnsi"/>
          <w:sz w:val="24"/>
        </w:rPr>
        <w:t>Where such funds have not been refunded to UNDP, the responsible party, subcontractor or sub-recipient agrees that donors to UNDP (including the Government) whose funding is the source, in whole or in part, of the funds for the activities under this Project Document, may seek recourse to such responsible party, subcontractor or sub-recipient for the recovery of any funds determined by UNDP to have been used inappropriately, including through fraud or corruption, or otherwise paid other than in accordance with the terms and conditions of the Project Document.</w:t>
      </w:r>
    </w:p>
    <w:p w14:paraId="37B5D2EB" w14:textId="77777777" w:rsidR="009B7C2D" w:rsidRPr="00097C16" w:rsidRDefault="009B7C2D" w:rsidP="009B7C2D">
      <w:pPr>
        <w:spacing w:after="0"/>
        <w:ind w:left="1440"/>
        <w:rPr>
          <w:rFonts w:asciiTheme="minorHAnsi" w:hAnsiTheme="minorHAnsi" w:cstheme="minorHAnsi"/>
          <w:sz w:val="24"/>
        </w:rPr>
      </w:pPr>
    </w:p>
    <w:p w14:paraId="55696014" w14:textId="77777777" w:rsidR="009B7C2D" w:rsidRPr="00097C16" w:rsidRDefault="009B7C2D" w:rsidP="009B7C2D">
      <w:pPr>
        <w:spacing w:after="0"/>
        <w:ind w:left="1440"/>
        <w:rPr>
          <w:rFonts w:asciiTheme="minorHAnsi" w:eastAsia="Calibri" w:hAnsiTheme="minorHAnsi" w:cstheme="minorHAnsi"/>
          <w:color w:val="000000"/>
          <w:sz w:val="24"/>
          <w:lang w:val="en-US"/>
        </w:rPr>
      </w:pPr>
      <w:r w:rsidRPr="00097C16">
        <w:rPr>
          <w:rFonts w:asciiTheme="minorHAnsi" w:hAnsiTheme="minorHAnsi" w:cstheme="minorHAnsi"/>
          <w:i/>
          <w:sz w:val="24"/>
          <w:u w:val="single"/>
        </w:rPr>
        <w:t>Note</w:t>
      </w:r>
      <w:r w:rsidRPr="00097C16">
        <w:rPr>
          <w:rFonts w:asciiTheme="minorHAnsi" w:hAnsiTheme="minorHAnsi" w:cstheme="minorHAnsi"/>
          <w:i/>
          <w:sz w:val="24"/>
        </w:rPr>
        <w:t>:</w:t>
      </w:r>
      <w:r w:rsidRPr="00097C16">
        <w:rPr>
          <w:rFonts w:asciiTheme="minorHAnsi" w:hAnsiTheme="minorHAnsi" w:cstheme="minorHAnsi"/>
          <w:sz w:val="24"/>
        </w:rPr>
        <w:t xml:space="preserve">  The term “Project Document” as used in this clause shall be deemed to include any relevant subsidiary agreement further to the Project Document, including those with responsible parties, </w:t>
      </w:r>
      <w:proofErr w:type="gramStart"/>
      <w:r w:rsidRPr="00097C16">
        <w:rPr>
          <w:rFonts w:asciiTheme="minorHAnsi" w:hAnsiTheme="minorHAnsi" w:cstheme="minorHAnsi"/>
          <w:sz w:val="24"/>
        </w:rPr>
        <w:t>subcontractors</w:t>
      </w:r>
      <w:proofErr w:type="gramEnd"/>
      <w:r w:rsidRPr="00097C16">
        <w:rPr>
          <w:rFonts w:asciiTheme="minorHAnsi" w:hAnsiTheme="minorHAnsi" w:cstheme="minorHAnsi"/>
          <w:sz w:val="24"/>
        </w:rPr>
        <w:t xml:space="preserve"> and sub-recipients.</w:t>
      </w:r>
    </w:p>
    <w:p w14:paraId="4697CFE2" w14:textId="77777777" w:rsidR="009B7C2D" w:rsidRPr="00097C16" w:rsidRDefault="009B7C2D" w:rsidP="009B7C2D">
      <w:pPr>
        <w:spacing w:after="0"/>
        <w:ind w:left="360"/>
        <w:rPr>
          <w:rFonts w:asciiTheme="minorHAnsi" w:hAnsiTheme="minorHAnsi" w:cstheme="minorHAnsi"/>
          <w:sz w:val="24"/>
        </w:rPr>
      </w:pPr>
    </w:p>
    <w:p w14:paraId="490EEB2A" w14:textId="77777777" w:rsidR="009B7C2D" w:rsidRPr="00097C16" w:rsidRDefault="009B7C2D" w:rsidP="009B7C2D">
      <w:pPr>
        <w:numPr>
          <w:ilvl w:val="1"/>
          <w:numId w:val="25"/>
        </w:numPr>
        <w:spacing w:after="0"/>
        <w:rPr>
          <w:rFonts w:asciiTheme="minorHAnsi" w:hAnsiTheme="minorHAnsi" w:cstheme="minorHAnsi"/>
          <w:sz w:val="24"/>
        </w:rPr>
      </w:pPr>
      <w:r w:rsidRPr="00097C16">
        <w:rPr>
          <w:rFonts w:asciiTheme="minorHAnsi" w:hAnsiTheme="minorHAnsi" w:cstheme="minorHAnsi"/>
          <w:sz w:val="24"/>
        </w:rPr>
        <w:t>Each contract issued by the responsible party, subcontractor or sub-recipient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it shall cooperate with any and all investigations and post-payment audits.</w:t>
      </w:r>
    </w:p>
    <w:p w14:paraId="5C6090D5" w14:textId="77777777" w:rsidR="009B7C2D" w:rsidRPr="00097C16" w:rsidRDefault="009B7C2D" w:rsidP="009B7C2D">
      <w:pPr>
        <w:spacing w:after="0"/>
        <w:ind w:left="360"/>
        <w:rPr>
          <w:rFonts w:asciiTheme="minorHAnsi" w:hAnsiTheme="minorHAnsi" w:cstheme="minorHAnsi"/>
          <w:sz w:val="24"/>
        </w:rPr>
      </w:pPr>
    </w:p>
    <w:p w14:paraId="7FA12EC4" w14:textId="77777777" w:rsidR="009B7C2D" w:rsidRPr="00097C16" w:rsidRDefault="009B7C2D" w:rsidP="009B7C2D">
      <w:pPr>
        <w:numPr>
          <w:ilvl w:val="1"/>
          <w:numId w:val="25"/>
        </w:numPr>
        <w:spacing w:after="0"/>
        <w:rPr>
          <w:rFonts w:asciiTheme="minorHAnsi" w:hAnsiTheme="minorHAnsi" w:cstheme="minorHAnsi"/>
          <w:sz w:val="24"/>
        </w:rPr>
      </w:pPr>
      <w:r w:rsidRPr="00097C16">
        <w:rPr>
          <w:rFonts w:asciiTheme="minorHAnsi" w:hAnsiTheme="minorHAnsi" w:cstheme="minorHAnsi"/>
          <w:sz w:val="24"/>
        </w:rPr>
        <w:t>Should UNDP refer to the relevant national authorities for appropriate legal action any alleged wrongdoing relating to the project or programme, the Government will ensure that the relevant national authorities shall actively investigate the same and take appropriate legal action against all individuals found to have participated in the wrongdoing, recover and return any recovered funds to UNDP.</w:t>
      </w:r>
    </w:p>
    <w:p w14:paraId="658C0AEA" w14:textId="77777777" w:rsidR="009B7C2D" w:rsidRPr="00097C16" w:rsidRDefault="009B7C2D" w:rsidP="009B7C2D">
      <w:pPr>
        <w:spacing w:after="0"/>
        <w:ind w:left="360"/>
        <w:rPr>
          <w:rFonts w:asciiTheme="minorHAnsi" w:hAnsiTheme="minorHAnsi" w:cstheme="minorHAnsi"/>
          <w:sz w:val="24"/>
        </w:rPr>
      </w:pPr>
    </w:p>
    <w:p w14:paraId="488B9AA2" w14:textId="77777777" w:rsidR="009B7C2D" w:rsidRPr="00097C16" w:rsidRDefault="009B7C2D" w:rsidP="009B7C2D">
      <w:pPr>
        <w:numPr>
          <w:ilvl w:val="1"/>
          <w:numId w:val="25"/>
        </w:numPr>
        <w:spacing w:after="0"/>
        <w:rPr>
          <w:rFonts w:asciiTheme="minorHAnsi" w:hAnsiTheme="minorHAnsi" w:cstheme="minorHAnsi"/>
          <w:sz w:val="24"/>
        </w:rPr>
      </w:pPr>
      <w:r w:rsidRPr="00097C16">
        <w:rPr>
          <w:rFonts w:asciiTheme="minorHAnsi" w:hAnsiTheme="minorHAnsi" w:cstheme="minorHAnsi"/>
          <w:sz w:val="24"/>
        </w:rPr>
        <w:t xml:space="preserve">Each responsible party, subcontractor and sub-recipient shall ensure that all of its obligations set forth under this section entitled “Risk Management” are passed on to its subcontractors and sub-recipients and that all the clauses under this section entitled “Risk Management Standard Clauses” are adequately reflected, </w:t>
      </w:r>
      <w:r w:rsidRPr="00097C16">
        <w:rPr>
          <w:rFonts w:asciiTheme="minorHAnsi" w:hAnsiTheme="minorHAnsi" w:cstheme="minorHAnsi"/>
          <w:i/>
          <w:sz w:val="24"/>
        </w:rPr>
        <w:t>mutatis mutandis</w:t>
      </w:r>
      <w:r w:rsidRPr="00097C16">
        <w:rPr>
          <w:rFonts w:asciiTheme="minorHAnsi" w:hAnsiTheme="minorHAnsi" w:cstheme="minorHAnsi"/>
          <w:sz w:val="24"/>
        </w:rPr>
        <w:t>, in all its sub-contracts or sub-agreements entered into further to this Project Document.</w:t>
      </w:r>
    </w:p>
    <w:p w14:paraId="2EB81AB6" w14:textId="77777777" w:rsidR="00CD54A4" w:rsidRPr="00097C16" w:rsidRDefault="00CD54A4" w:rsidP="00CD54A4">
      <w:pPr>
        <w:pStyle w:val="Heading410"/>
        <w:keepNext/>
        <w:keepLines/>
        <w:shd w:val="clear" w:color="auto" w:fill="auto"/>
        <w:spacing w:line="210" w:lineRule="exact"/>
        <w:jc w:val="left"/>
        <w:rPr>
          <w:rStyle w:val="Heading44"/>
          <w:rFonts w:asciiTheme="minorHAnsi" w:hAnsiTheme="minorHAnsi" w:cstheme="minorHAnsi"/>
          <w:b/>
          <w:sz w:val="24"/>
          <w:szCs w:val="24"/>
          <w:lang w:val="en-GB"/>
        </w:rPr>
      </w:pPr>
    </w:p>
    <w:p w14:paraId="67E57422" w14:textId="77777777" w:rsidR="00CD54A4" w:rsidRPr="00097C16" w:rsidRDefault="00CD54A4" w:rsidP="00CD54A4">
      <w:pPr>
        <w:pStyle w:val="Heading410"/>
        <w:keepNext/>
        <w:keepLines/>
        <w:shd w:val="clear" w:color="auto" w:fill="auto"/>
        <w:spacing w:line="210" w:lineRule="exact"/>
        <w:jc w:val="left"/>
        <w:rPr>
          <w:rStyle w:val="Heading44"/>
          <w:rFonts w:asciiTheme="minorHAnsi" w:hAnsiTheme="minorHAnsi" w:cstheme="minorHAnsi"/>
          <w:b/>
          <w:sz w:val="24"/>
          <w:szCs w:val="24"/>
        </w:rPr>
      </w:pPr>
    </w:p>
    <w:p w14:paraId="68A52925" w14:textId="77777777" w:rsidR="00CD54A4" w:rsidRPr="00097C16" w:rsidRDefault="00CD54A4" w:rsidP="00CD54A4">
      <w:pPr>
        <w:pStyle w:val="Heading410"/>
        <w:keepNext/>
        <w:keepLines/>
        <w:shd w:val="clear" w:color="auto" w:fill="auto"/>
        <w:spacing w:line="210" w:lineRule="exact"/>
        <w:jc w:val="left"/>
        <w:rPr>
          <w:rStyle w:val="Heading44"/>
          <w:rFonts w:asciiTheme="minorHAnsi" w:hAnsiTheme="minorHAnsi" w:cstheme="minorHAnsi"/>
          <w:b/>
          <w:sz w:val="24"/>
          <w:szCs w:val="24"/>
        </w:rPr>
      </w:pPr>
    </w:p>
    <w:p w14:paraId="232866C1" w14:textId="77777777" w:rsidR="00CD54A4" w:rsidRPr="00097C16" w:rsidRDefault="00CD54A4" w:rsidP="00CD54A4">
      <w:pPr>
        <w:rPr>
          <w:rFonts w:asciiTheme="minorHAnsi" w:hAnsiTheme="minorHAnsi" w:cstheme="minorHAnsi"/>
          <w:sz w:val="24"/>
        </w:rPr>
        <w:sectPr w:rsidR="00CD54A4" w:rsidRPr="00097C16" w:rsidSect="009B7C2D">
          <w:pgSz w:w="12240" w:h="16840"/>
          <w:pgMar w:top="1440" w:right="1267" w:bottom="1440" w:left="706" w:header="0" w:footer="0" w:gutter="0"/>
          <w:cols w:space="720"/>
          <w:noEndnote/>
          <w:titlePg/>
          <w:docGrid w:linePitch="360"/>
        </w:sectPr>
      </w:pPr>
    </w:p>
    <w:p w14:paraId="5FFACCAF" w14:textId="77777777" w:rsidR="00250714" w:rsidRPr="00097C16" w:rsidRDefault="00250714" w:rsidP="00250714">
      <w:pPr>
        <w:pStyle w:val="Heading1"/>
        <w:rPr>
          <w:rFonts w:asciiTheme="minorHAnsi" w:hAnsiTheme="minorHAnsi" w:cstheme="minorHAnsi"/>
          <w:sz w:val="24"/>
          <w:szCs w:val="24"/>
        </w:rPr>
      </w:pPr>
    </w:p>
    <w:p w14:paraId="338B35DC" w14:textId="77777777" w:rsidR="00250714" w:rsidRPr="00097C16" w:rsidRDefault="00250714" w:rsidP="00250714">
      <w:pPr>
        <w:rPr>
          <w:rStyle w:val="Headerorfooter0"/>
          <w:rFonts w:asciiTheme="minorHAnsi" w:hAnsiTheme="minorHAnsi" w:cstheme="minorHAnsi"/>
          <w:b w:val="0"/>
        </w:rPr>
      </w:pPr>
      <w:r w:rsidRPr="00097C16">
        <w:rPr>
          <w:rStyle w:val="Headerorfooter0"/>
          <w:rFonts w:asciiTheme="minorHAnsi" w:hAnsiTheme="minorHAnsi" w:cstheme="minorHAnsi"/>
        </w:rPr>
        <w:t>Annex 1: Social and Environmental Screening Template</w:t>
      </w:r>
    </w:p>
    <w:tbl>
      <w:tblPr>
        <w:tblOverlap w:val="never"/>
        <w:tblW w:w="0" w:type="auto"/>
        <w:tblInd w:w="-80" w:type="dxa"/>
        <w:tblLayout w:type="fixed"/>
        <w:tblCellMar>
          <w:left w:w="10" w:type="dxa"/>
          <w:right w:w="10" w:type="dxa"/>
        </w:tblCellMar>
        <w:tblLook w:val="0000" w:firstRow="0" w:lastRow="0" w:firstColumn="0" w:lastColumn="0" w:noHBand="0" w:noVBand="0"/>
      </w:tblPr>
      <w:tblGrid>
        <w:gridCol w:w="3426"/>
        <w:gridCol w:w="10524"/>
      </w:tblGrid>
      <w:tr w:rsidR="00250714" w:rsidRPr="00097C16" w14:paraId="3CF0EA2F" w14:textId="77777777" w:rsidTr="001204AF">
        <w:trPr>
          <w:trHeight w:val="283"/>
        </w:trPr>
        <w:tc>
          <w:tcPr>
            <w:tcW w:w="3426" w:type="dxa"/>
            <w:tcBorders>
              <w:top w:val="single" w:sz="4" w:space="0" w:color="auto"/>
              <w:left w:val="single" w:sz="4" w:space="0" w:color="auto"/>
              <w:bottom w:val="single" w:sz="4" w:space="0" w:color="auto"/>
            </w:tcBorders>
            <w:shd w:val="clear" w:color="auto" w:fill="D5DCE4"/>
            <w:vAlign w:val="bottom"/>
          </w:tcPr>
          <w:p w14:paraId="7E9DFC0E" w14:textId="77777777" w:rsidR="00250714" w:rsidRPr="00097C16" w:rsidRDefault="00250714" w:rsidP="001204AF">
            <w:pPr>
              <w:spacing w:line="220" w:lineRule="exact"/>
              <w:rPr>
                <w:rFonts w:asciiTheme="minorHAnsi" w:hAnsiTheme="minorHAnsi" w:cstheme="minorHAnsi"/>
                <w:sz w:val="24"/>
              </w:rPr>
            </w:pPr>
            <w:r w:rsidRPr="00097C16">
              <w:rPr>
                <w:rStyle w:val="Bodytext285pt"/>
                <w:rFonts w:asciiTheme="minorHAnsi" w:hAnsiTheme="minorHAnsi" w:cstheme="minorHAnsi"/>
                <w:sz w:val="24"/>
                <w:szCs w:val="24"/>
              </w:rPr>
              <w:t>Project Information</w:t>
            </w:r>
          </w:p>
        </w:tc>
        <w:tc>
          <w:tcPr>
            <w:tcW w:w="10524" w:type="dxa"/>
            <w:tcBorders>
              <w:top w:val="single" w:sz="4" w:space="0" w:color="auto"/>
              <w:left w:val="single" w:sz="4" w:space="0" w:color="auto"/>
              <w:bottom w:val="single" w:sz="4" w:space="0" w:color="auto"/>
              <w:right w:val="single" w:sz="4" w:space="0" w:color="auto"/>
            </w:tcBorders>
            <w:shd w:val="clear" w:color="auto" w:fill="D5DCE4"/>
          </w:tcPr>
          <w:p w14:paraId="0DDB9BB3" w14:textId="77777777" w:rsidR="00250714" w:rsidRPr="00097C16" w:rsidRDefault="00250714" w:rsidP="001204AF">
            <w:pPr>
              <w:rPr>
                <w:rFonts w:asciiTheme="minorHAnsi" w:hAnsiTheme="minorHAnsi" w:cstheme="minorHAnsi"/>
                <w:sz w:val="24"/>
              </w:rPr>
            </w:pPr>
          </w:p>
        </w:tc>
      </w:tr>
      <w:tr w:rsidR="00250714" w:rsidRPr="00097C16" w14:paraId="4147A716" w14:textId="77777777" w:rsidTr="001204AF">
        <w:trPr>
          <w:trHeight w:val="427"/>
        </w:trPr>
        <w:tc>
          <w:tcPr>
            <w:tcW w:w="3426" w:type="dxa"/>
            <w:tcBorders>
              <w:top w:val="single" w:sz="4" w:space="0" w:color="auto"/>
              <w:left w:val="single" w:sz="4" w:space="0" w:color="auto"/>
              <w:bottom w:val="single" w:sz="4" w:space="0" w:color="auto"/>
            </w:tcBorders>
            <w:shd w:val="clear" w:color="auto" w:fill="FFFFFF"/>
            <w:vAlign w:val="bottom"/>
          </w:tcPr>
          <w:p w14:paraId="0154E3D8" w14:textId="77777777" w:rsidR="00250714" w:rsidRPr="00097C16" w:rsidRDefault="00250714" w:rsidP="001204AF">
            <w:pPr>
              <w:spacing w:line="170" w:lineRule="exact"/>
              <w:rPr>
                <w:rFonts w:asciiTheme="minorHAnsi" w:hAnsiTheme="minorHAnsi" w:cstheme="minorHAnsi"/>
                <w:sz w:val="24"/>
              </w:rPr>
            </w:pPr>
            <w:r w:rsidRPr="00097C16">
              <w:rPr>
                <w:rStyle w:val="Bodytext285pt"/>
                <w:rFonts w:asciiTheme="minorHAnsi" w:hAnsiTheme="minorHAnsi" w:cstheme="minorHAnsi"/>
                <w:sz w:val="24"/>
                <w:szCs w:val="24"/>
              </w:rPr>
              <w:t>1. Project Title</w:t>
            </w:r>
          </w:p>
        </w:tc>
        <w:tc>
          <w:tcPr>
            <w:tcW w:w="10524" w:type="dxa"/>
            <w:tcBorders>
              <w:top w:val="single" w:sz="4" w:space="0" w:color="auto"/>
              <w:left w:val="single" w:sz="4" w:space="0" w:color="auto"/>
              <w:bottom w:val="single" w:sz="4" w:space="0" w:color="auto"/>
              <w:right w:val="single" w:sz="4" w:space="0" w:color="auto"/>
            </w:tcBorders>
            <w:shd w:val="clear" w:color="auto" w:fill="FFFFFF"/>
          </w:tcPr>
          <w:p w14:paraId="30B595FC" w14:textId="12D9E0E5" w:rsidR="00250714" w:rsidRPr="00097C16" w:rsidRDefault="00394BCF" w:rsidP="001204AF">
            <w:pPr>
              <w:rPr>
                <w:rFonts w:asciiTheme="minorHAnsi" w:hAnsiTheme="minorHAnsi" w:cstheme="minorHAnsi"/>
                <w:bCs/>
                <w:color w:val="000000"/>
                <w:sz w:val="24"/>
              </w:rPr>
            </w:pPr>
            <w:r w:rsidRPr="00097C16">
              <w:rPr>
                <w:rFonts w:asciiTheme="minorHAnsi" w:hAnsiTheme="minorHAnsi" w:cstheme="minorHAnsi"/>
                <w:b/>
                <w:bCs/>
                <w:color w:val="000000"/>
                <w:sz w:val="24"/>
              </w:rPr>
              <w:t xml:space="preserve">Support to Armenia’s Rule of Law and Justice </w:t>
            </w:r>
            <w:r w:rsidR="00BB5C6C" w:rsidRPr="00097C16">
              <w:rPr>
                <w:rFonts w:asciiTheme="minorHAnsi" w:hAnsiTheme="minorHAnsi" w:cstheme="minorHAnsi"/>
                <w:b/>
                <w:bCs/>
                <w:color w:val="000000"/>
                <w:sz w:val="24"/>
              </w:rPr>
              <w:t>Reform (</w:t>
            </w:r>
            <w:r w:rsidRPr="00097C16">
              <w:rPr>
                <w:rFonts w:asciiTheme="minorHAnsi" w:hAnsiTheme="minorHAnsi" w:cstheme="minorHAnsi"/>
                <w:b/>
                <w:bCs/>
                <w:color w:val="000000"/>
                <w:sz w:val="24"/>
              </w:rPr>
              <w:t>Bringing Justice Closer to People)</w:t>
            </w:r>
          </w:p>
        </w:tc>
      </w:tr>
      <w:tr w:rsidR="00250714" w:rsidRPr="00097C16" w14:paraId="566ECAC6" w14:textId="77777777" w:rsidTr="001204AF">
        <w:trPr>
          <w:trHeight w:val="298"/>
        </w:trPr>
        <w:tc>
          <w:tcPr>
            <w:tcW w:w="3426" w:type="dxa"/>
            <w:tcBorders>
              <w:top w:val="single" w:sz="4" w:space="0" w:color="auto"/>
              <w:left w:val="single" w:sz="4" w:space="0" w:color="auto"/>
            </w:tcBorders>
            <w:shd w:val="clear" w:color="auto" w:fill="FFFFFF"/>
            <w:vAlign w:val="bottom"/>
          </w:tcPr>
          <w:p w14:paraId="74E1C15B" w14:textId="77777777" w:rsidR="00250714" w:rsidRPr="00097C16" w:rsidRDefault="00250714" w:rsidP="001204AF">
            <w:pPr>
              <w:spacing w:line="170" w:lineRule="exact"/>
              <w:rPr>
                <w:rFonts w:asciiTheme="minorHAnsi" w:hAnsiTheme="minorHAnsi" w:cstheme="minorHAnsi"/>
                <w:sz w:val="24"/>
              </w:rPr>
            </w:pPr>
            <w:r w:rsidRPr="00097C16">
              <w:rPr>
                <w:rStyle w:val="Bodytext285pt"/>
                <w:rFonts w:asciiTheme="minorHAnsi" w:hAnsiTheme="minorHAnsi" w:cstheme="minorHAnsi"/>
                <w:sz w:val="24"/>
                <w:szCs w:val="24"/>
              </w:rPr>
              <w:t>2. Project Number</w:t>
            </w:r>
          </w:p>
        </w:tc>
        <w:tc>
          <w:tcPr>
            <w:tcW w:w="10524" w:type="dxa"/>
            <w:tcBorders>
              <w:top w:val="single" w:sz="4" w:space="0" w:color="auto"/>
              <w:left w:val="single" w:sz="4" w:space="0" w:color="auto"/>
              <w:right w:val="single" w:sz="4" w:space="0" w:color="auto"/>
            </w:tcBorders>
            <w:shd w:val="clear" w:color="auto" w:fill="FFFFFF"/>
          </w:tcPr>
          <w:sdt>
            <w:sdtPr>
              <w:rPr>
                <w:rFonts w:ascii="Calibri" w:eastAsia="Calibri" w:hAnsi="Calibri" w:cs="Calibri"/>
                <w:b/>
                <w:bCs/>
                <w:i/>
                <w:iCs/>
                <w:color w:val="000000"/>
                <w:sz w:val="18"/>
                <w:szCs w:val="18"/>
                <w:shd w:val="clear" w:color="auto" w:fill="FFFFFF"/>
                <w:lang w:val="en-US" w:bidi="en-US"/>
              </w:rPr>
              <w:id w:val="-822652290"/>
              <w:placeholder>
                <w:docPart w:val="47E7F617E85D49668EDD3F2108ABA400"/>
              </w:placeholder>
            </w:sdtPr>
            <w:sdtEndPr/>
            <w:sdtContent>
              <w:p w14:paraId="7EBD6F63" w14:textId="77777777" w:rsidR="002853B6" w:rsidRDefault="00394BCF" w:rsidP="001204AF">
                <w:pPr>
                  <w:rPr>
                    <w:rFonts w:asciiTheme="minorHAnsi" w:hAnsiTheme="minorHAnsi" w:cstheme="minorHAnsi"/>
                    <w:sz w:val="18"/>
                    <w:szCs w:val="18"/>
                  </w:rPr>
                </w:pPr>
                <w:r w:rsidRPr="00744F66">
                  <w:rPr>
                    <w:rFonts w:asciiTheme="minorHAnsi" w:hAnsiTheme="minorHAnsi" w:cstheme="minorHAnsi"/>
                    <w:sz w:val="18"/>
                    <w:szCs w:val="18"/>
                  </w:rPr>
                  <w:t xml:space="preserve">00121670-00117601 </w:t>
                </w:r>
              </w:p>
              <w:p w14:paraId="13C3B7CC" w14:textId="5F37E79E" w:rsidR="00250714" w:rsidRPr="00097C16" w:rsidRDefault="007B6AA5" w:rsidP="001204AF">
                <w:pPr>
                  <w:rPr>
                    <w:rStyle w:val="Bodytext285pt"/>
                    <w:rFonts w:asciiTheme="minorHAnsi" w:hAnsiTheme="minorHAnsi" w:cstheme="minorHAnsi"/>
                    <w:sz w:val="24"/>
                    <w:szCs w:val="24"/>
                  </w:rPr>
                </w:pPr>
              </w:p>
            </w:sdtContent>
          </w:sdt>
        </w:tc>
      </w:tr>
      <w:tr w:rsidR="00250714" w:rsidRPr="00097C16" w14:paraId="10F8CA2F" w14:textId="77777777" w:rsidTr="001204AF">
        <w:trPr>
          <w:trHeight w:val="312"/>
        </w:trPr>
        <w:tc>
          <w:tcPr>
            <w:tcW w:w="3426" w:type="dxa"/>
            <w:tcBorders>
              <w:top w:val="single" w:sz="4" w:space="0" w:color="auto"/>
              <w:left w:val="single" w:sz="4" w:space="0" w:color="auto"/>
              <w:bottom w:val="single" w:sz="4" w:space="0" w:color="auto"/>
            </w:tcBorders>
            <w:shd w:val="clear" w:color="auto" w:fill="FFFFFF"/>
            <w:vAlign w:val="bottom"/>
          </w:tcPr>
          <w:p w14:paraId="269D81CE" w14:textId="77777777" w:rsidR="00250714" w:rsidRDefault="00250714" w:rsidP="001204AF">
            <w:pPr>
              <w:spacing w:line="170" w:lineRule="exac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3.Location (Global/Region/Country)</w:t>
            </w:r>
          </w:p>
          <w:p w14:paraId="7365FA93" w14:textId="644783F0" w:rsidR="002853B6" w:rsidRPr="00097C16" w:rsidRDefault="002853B6" w:rsidP="001204AF">
            <w:pPr>
              <w:spacing w:line="170" w:lineRule="exact"/>
              <w:rPr>
                <w:rFonts w:asciiTheme="minorHAnsi" w:hAnsiTheme="minorHAnsi" w:cstheme="minorHAnsi"/>
                <w:i/>
                <w:sz w:val="24"/>
              </w:rPr>
            </w:pPr>
          </w:p>
        </w:tc>
        <w:tc>
          <w:tcPr>
            <w:tcW w:w="10524" w:type="dxa"/>
            <w:tcBorders>
              <w:top w:val="single" w:sz="4" w:space="0" w:color="auto"/>
              <w:left w:val="single" w:sz="4" w:space="0" w:color="auto"/>
              <w:bottom w:val="single" w:sz="4" w:space="0" w:color="auto"/>
              <w:right w:val="single" w:sz="4" w:space="0" w:color="auto"/>
            </w:tcBorders>
            <w:shd w:val="clear" w:color="auto" w:fill="FFFFFF"/>
            <w:vAlign w:val="bottom"/>
          </w:tcPr>
          <w:p w14:paraId="74E7B454" w14:textId="77777777" w:rsidR="00250714" w:rsidRDefault="00250714" w:rsidP="001204AF">
            <w:pPr>
              <w:spacing w:line="170" w:lineRule="exac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Armenia</w:t>
            </w:r>
          </w:p>
          <w:p w14:paraId="2A4AC1C7" w14:textId="29C13A56" w:rsidR="002853B6" w:rsidRPr="00097C16" w:rsidRDefault="002853B6" w:rsidP="001204AF">
            <w:pPr>
              <w:spacing w:line="170" w:lineRule="exact"/>
              <w:rPr>
                <w:rFonts w:asciiTheme="minorHAnsi" w:hAnsiTheme="minorHAnsi" w:cstheme="minorHAnsi"/>
                <w:i/>
                <w:sz w:val="24"/>
              </w:rPr>
            </w:pPr>
          </w:p>
        </w:tc>
      </w:tr>
    </w:tbl>
    <w:p w14:paraId="33712D37" w14:textId="77777777" w:rsidR="00250714" w:rsidRPr="00097C16" w:rsidRDefault="00250714" w:rsidP="00250714">
      <w:pPr>
        <w:pStyle w:val="Heading41"/>
        <w:keepNext/>
        <w:keepLines/>
        <w:shd w:val="clear" w:color="auto" w:fill="auto"/>
        <w:spacing w:line="210" w:lineRule="exact"/>
        <w:jc w:val="left"/>
        <w:rPr>
          <w:rFonts w:asciiTheme="minorHAnsi" w:hAnsiTheme="minorHAnsi" w:cstheme="minorHAnsi"/>
          <w:b/>
          <w:bCs/>
          <w:sz w:val="24"/>
          <w:szCs w:val="24"/>
        </w:rPr>
      </w:pPr>
      <w:bookmarkStart w:id="10" w:name="bookmark26"/>
    </w:p>
    <w:p w14:paraId="17E05D0B" w14:textId="77777777" w:rsidR="00250714" w:rsidRPr="00097C16" w:rsidRDefault="00250714" w:rsidP="00250714">
      <w:pPr>
        <w:pStyle w:val="Heading41"/>
        <w:keepNext/>
        <w:keepLines/>
        <w:shd w:val="clear" w:color="auto" w:fill="auto"/>
        <w:spacing w:line="210" w:lineRule="exact"/>
        <w:jc w:val="left"/>
        <w:rPr>
          <w:rFonts w:asciiTheme="minorHAnsi" w:hAnsiTheme="minorHAnsi" w:cstheme="minorHAnsi"/>
          <w:b/>
          <w:bCs/>
          <w:sz w:val="24"/>
          <w:szCs w:val="24"/>
        </w:rPr>
      </w:pPr>
      <w:r w:rsidRPr="00097C16">
        <w:rPr>
          <w:rFonts w:asciiTheme="minorHAnsi" w:hAnsiTheme="minorHAnsi" w:cstheme="minorHAnsi"/>
          <w:b/>
          <w:bCs/>
          <w:sz w:val="24"/>
          <w:szCs w:val="24"/>
        </w:rPr>
        <w:t>Part A. Integrating Overarching Principles to Strengthen Social and Environmental Sustainability</w:t>
      </w:r>
      <w:bookmarkEnd w:id="10"/>
    </w:p>
    <w:tbl>
      <w:tblPr>
        <w:tblW w:w="0" w:type="auto"/>
        <w:tblInd w:w="10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3842"/>
      </w:tblGrid>
      <w:tr w:rsidR="00250714" w:rsidRPr="00097C16" w14:paraId="1416CA2D" w14:textId="77777777" w:rsidTr="001204AF">
        <w:tc>
          <w:tcPr>
            <w:tcW w:w="13842" w:type="dxa"/>
            <w:tcBorders>
              <w:top w:val="single" w:sz="4" w:space="0" w:color="000000"/>
              <w:left w:val="single" w:sz="4" w:space="0" w:color="000000"/>
              <w:bottom w:val="single" w:sz="4" w:space="0" w:color="000000"/>
              <w:right w:val="single" w:sz="4" w:space="0" w:color="000000"/>
            </w:tcBorders>
            <w:shd w:val="clear" w:color="auto" w:fill="000000"/>
          </w:tcPr>
          <w:p w14:paraId="155E1C1B" w14:textId="77777777" w:rsidR="00250714" w:rsidRPr="00097C16" w:rsidRDefault="00250714" w:rsidP="001204AF">
            <w:pPr>
              <w:pStyle w:val="Heading41"/>
              <w:keepNext/>
              <w:keepLines/>
              <w:shd w:val="clear" w:color="auto" w:fill="auto"/>
              <w:spacing w:line="210" w:lineRule="exact"/>
              <w:jc w:val="left"/>
              <w:rPr>
                <w:rFonts w:asciiTheme="minorHAnsi" w:hAnsiTheme="minorHAnsi" w:cstheme="minorHAnsi"/>
                <w:color w:val="FFFFFF"/>
                <w:sz w:val="24"/>
                <w:szCs w:val="24"/>
              </w:rPr>
            </w:pPr>
            <w:r w:rsidRPr="00097C16">
              <w:rPr>
                <w:rFonts w:asciiTheme="minorHAnsi" w:hAnsiTheme="minorHAnsi" w:cstheme="minorHAnsi"/>
                <w:color w:val="FFFFFF"/>
                <w:sz w:val="24"/>
                <w:szCs w:val="24"/>
              </w:rPr>
              <w:t xml:space="preserve">QUESTION 1: How Does the Project Integrate the Overarching Principles </w:t>
            </w:r>
            <w:proofErr w:type="gramStart"/>
            <w:r w:rsidRPr="00097C16">
              <w:rPr>
                <w:rFonts w:asciiTheme="minorHAnsi" w:hAnsiTheme="minorHAnsi" w:cstheme="minorHAnsi"/>
                <w:color w:val="FFFFFF"/>
                <w:sz w:val="24"/>
                <w:szCs w:val="24"/>
              </w:rPr>
              <w:t>in order to</w:t>
            </w:r>
            <w:proofErr w:type="gramEnd"/>
            <w:r w:rsidRPr="00097C16">
              <w:rPr>
                <w:rFonts w:asciiTheme="minorHAnsi" w:hAnsiTheme="minorHAnsi" w:cstheme="minorHAnsi"/>
                <w:color w:val="FFFFFF"/>
                <w:sz w:val="24"/>
                <w:szCs w:val="24"/>
              </w:rPr>
              <w:t xml:space="preserve"> Strengthen Social and Environmental Sustainability?</w:t>
            </w:r>
          </w:p>
          <w:p w14:paraId="5668F89F" w14:textId="77777777" w:rsidR="00250714" w:rsidRPr="00097C16" w:rsidRDefault="00250714" w:rsidP="001204AF">
            <w:pPr>
              <w:pStyle w:val="Heading41"/>
              <w:keepNext/>
              <w:keepLines/>
              <w:shd w:val="clear" w:color="auto" w:fill="auto"/>
              <w:spacing w:line="210" w:lineRule="exact"/>
              <w:jc w:val="left"/>
              <w:rPr>
                <w:rFonts w:asciiTheme="minorHAnsi" w:hAnsiTheme="minorHAnsi" w:cstheme="minorHAnsi"/>
                <w:b/>
                <w:bCs/>
                <w:color w:val="FFFFFF"/>
                <w:sz w:val="24"/>
                <w:szCs w:val="24"/>
              </w:rPr>
            </w:pPr>
          </w:p>
        </w:tc>
      </w:tr>
      <w:tr w:rsidR="00250714" w:rsidRPr="00097C16" w14:paraId="2245A01F" w14:textId="77777777" w:rsidTr="001204AF">
        <w:trPr>
          <w:trHeight w:val="265"/>
        </w:trPr>
        <w:tc>
          <w:tcPr>
            <w:tcW w:w="13842" w:type="dxa"/>
            <w:tcBorders>
              <w:top w:val="single" w:sz="4" w:space="0" w:color="000000"/>
            </w:tcBorders>
            <w:shd w:val="clear" w:color="auto" w:fill="D5DCE4"/>
          </w:tcPr>
          <w:p w14:paraId="4956CEBA" w14:textId="77777777" w:rsidR="00250714" w:rsidRPr="00097C16" w:rsidRDefault="00250714" w:rsidP="001204AF">
            <w:pPr>
              <w:pStyle w:val="Heading41"/>
              <w:keepNext/>
              <w:keepLines/>
              <w:shd w:val="clear" w:color="auto" w:fill="auto"/>
              <w:spacing w:line="210" w:lineRule="exact"/>
              <w:jc w:val="left"/>
              <w:rPr>
                <w:rFonts w:asciiTheme="minorHAnsi" w:hAnsiTheme="minorHAnsi" w:cstheme="minorHAnsi"/>
                <w:b/>
                <w:bCs/>
                <w:i/>
                <w:sz w:val="24"/>
                <w:szCs w:val="24"/>
              </w:rPr>
            </w:pPr>
            <w:r w:rsidRPr="00097C16">
              <w:rPr>
                <w:rFonts w:asciiTheme="minorHAnsi" w:hAnsiTheme="minorHAnsi" w:cstheme="minorHAnsi"/>
                <w:b/>
                <w:i/>
                <w:sz w:val="24"/>
                <w:szCs w:val="24"/>
              </w:rPr>
              <w:t>Briefly describe in the space below how the Project mainstreams the human-rights based approach</w:t>
            </w:r>
          </w:p>
        </w:tc>
      </w:tr>
      <w:tr w:rsidR="00250714" w:rsidRPr="00097C16" w14:paraId="5897EDDE" w14:textId="77777777" w:rsidTr="001204AF">
        <w:trPr>
          <w:trHeight w:val="1804"/>
        </w:trPr>
        <w:tc>
          <w:tcPr>
            <w:tcW w:w="13842" w:type="dxa"/>
            <w:tcBorders>
              <w:bottom w:val="single" w:sz="4" w:space="0" w:color="666666"/>
            </w:tcBorders>
            <w:shd w:val="clear" w:color="auto" w:fill="auto"/>
          </w:tcPr>
          <w:p w14:paraId="641C83FA" w14:textId="77777777" w:rsidR="00250714" w:rsidRPr="00097C16" w:rsidRDefault="00250714" w:rsidP="001204AF">
            <w:pPr>
              <w:pStyle w:val="Heading41"/>
              <w:keepNext/>
              <w:keepLines/>
              <w:spacing w:line="210" w:lineRule="exact"/>
              <w:jc w:val="left"/>
              <w:rPr>
                <w:rFonts w:asciiTheme="minorHAnsi" w:hAnsiTheme="minorHAnsi" w:cstheme="minorHAnsi"/>
                <w:sz w:val="24"/>
                <w:szCs w:val="24"/>
              </w:rPr>
            </w:pPr>
          </w:p>
          <w:p w14:paraId="34FFE8EF" w14:textId="6B235302" w:rsidR="00250714" w:rsidRPr="00097C16" w:rsidRDefault="00250714" w:rsidP="00336D9F">
            <w:pPr>
              <w:rPr>
                <w:rFonts w:asciiTheme="minorHAnsi" w:hAnsiTheme="minorHAnsi" w:cstheme="minorHAnsi"/>
                <w:sz w:val="24"/>
              </w:rPr>
            </w:pPr>
            <w:r w:rsidRPr="00097C16">
              <w:rPr>
                <w:rFonts w:asciiTheme="minorHAnsi" w:hAnsiTheme="minorHAnsi" w:cstheme="minorHAnsi"/>
                <w:sz w:val="24"/>
              </w:rPr>
              <w:t>The centr</w:t>
            </w:r>
            <w:r w:rsidR="00336D9F" w:rsidRPr="00097C16">
              <w:rPr>
                <w:rFonts w:asciiTheme="minorHAnsi" w:hAnsiTheme="minorHAnsi" w:cstheme="minorHAnsi"/>
                <w:sz w:val="24"/>
              </w:rPr>
              <w:t>ality of human rights is underlined in</w:t>
            </w:r>
            <w:r w:rsidRPr="00097C16">
              <w:rPr>
                <w:rFonts w:asciiTheme="minorHAnsi" w:hAnsiTheme="minorHAnsi" w:cstheme="minorHAnsi"/>
                <w:sz w:val="24"/>
              </w:rPr>
              <w:t xml:space="preserve"> the Project goal and objectives</w:t>
            </w:r>
            <w:r w:rsidR="00336D9F" w:rsidRPr="00097C16">
              <w:rPr>
                <w:rFonts w:asciiTheme="minorHAnsi" w:hAnsiTheme="minorHAnsi" w:cstheme="minorHAnsi"/>
                <w:sz w:val="24"/>
              </w:rPr>
              <w:t xml:space="preserve">. </w:t>
            </w:r>
            <w:r w:rsidRPr="00097C16">
              <w:rPr>
                <w:rFonts w:asciiTheme="minorHAnsi" w:hAnsiTheme="minorHAnsi" w:cstheme="minorHAnsi"/>
                <w:sz w:val="24"/>
              </w:rPr>
              <w:t xml:space="preserve">The human rights-based approach is mainstreamed throughout the Project activities, </w:t>
            </w:r>
            <w:proofErr w:type="gramStart"/>
            <w:r w:rsidRPr="00097C16">
              <w:rPr>
                <w:rFonts w:asciiTheme="minorHAnsi" w:hAnsiTheme="minorHAnsi" w:cstheme="minorHAnsi"/>
                <w:sz w:val="24"/>
              </w:rPr>
              <w:t>outputs</w:t>
            </w:r>
            <w:proofErr w:type="gramEnd"/>
            <w:r w:rsidRPr="00097C16">
              <w:rPr>
                <w:rFonts w:asciiTheme="minorHAnsi" w:hAnsiTheme="minorHAnsi" w:cstheme="minorHAnsi"/>
                <w:sz w:val="24"/>
              </w:rPr>
              <w:t xml:space="preserve"> and results</w:t>
            </w:r>
            <w:r w:rsidR="00336D9F" w:rsidRPr="00097C16">
              <w:rPr>
                <w:rFonts w:asciiTheme="minorHAnsi" w:hAnsiTheme="minorHAnsi" w:cstheme="minorHAnsi"/>
                <w:sz w:val="24"/>
              </w:rPr>
              <w:t xml:space="preserve"> by applying diversity of HRBA principles</w:t>
            </w:r>
            <w:r w:rsidRPr="00097C16">
              <w:rPr>
                <w:rFonts w:asciiTheme="minorHAnsi" w:hAnsiTheme="minorHAnsi" w:cstheme="minorHAnsi"/>
                <w:sz w:val="24"/>
              </w:rPr>
              <w:t xml:space="preserve">. </w:t>
            </w:r>
            <w:r w:rsidR="00BB5C6C">
              <w:rPr>
                <w:rFonts w:asciiTheme="minorHAnsi" w:hAnsiTheme="minorHAnsi" w:cstheme="minorHAnsi"/>
                <w:sz w:val="24"/>
              </w:rPr>
              <w:t xml:space="preserve">The Project was developed in close consultation with all parties </w:t>
            </w:r>
            <w:r w:rsidR="006D48FB">
              <w:rPr>
                <w:rFonts w:asciiTheme="minorHAnsi" w:hAnsiTheme="minorHAnsi" w:cstheme="minorHAnsi"/>
                <w:sz w:val="24"/>
              </w:rPr>
              <w:t>involved and</w:t>
            </w:r>
            <w:r w:rsidR="00BB5C6C">
              <w:rPr>
                <w:rFonts w:asciiTheme="minorHAnsi" w:hAnsiTheme="minorHAnsi" w:cstheme="minorHAnsi"/>
                <w:sz w:val="24"/>
              </w:rPr>
              <w:t xml:space="preserve"> will be implemented through a joint </w:t>
            </w:r>
            <w:r w:rsidR="006D48FB">
              <w:rPr>
                <w:rFonts w:asciiTheme="minorHAnsi" w:hAnsiTheme="minorHAnsi" w:cstheme="minorHAnsi"/>
                <w:sz w:val="24"/>
              </w:rPr>
              <w:t>decision-making</w:t>
            </w:r>
            <w:r w:rsidR="00BB5C6C">
              <w:rPr>
                <w:rFonts w:asciiTheme="minorHAnsi" w:hAnsiTheme="minorHAnsi" w:cstheme="minorHAnsi"/>
                <w:sz w:val="24"/>
              </w:rPr>
              <w:t xml:space="preserve"> Board. </w:t>
            </w:r>
            <w:r w:rsidR="00641253">
              <w:rPr>
                <w:rFonts w:asciiTheme="minorHAnsi" w:hAnsiTheme="minorHAnsi" w:cstheme="minorHAnsi"/>
                <w:sz w:val="24"/>
              </w:rPr>
              <w:t xml:space="preserve">Project progress will be </w:t>
            </w:r>
            <w:r w:rsidR="006D48FB">
              <w:rPr>
                <w:rFonts w:asciiTheme="minorHAnsi" w:hAnsiTheme="minorHAnsi" w:cstheme="minorHAnsi"/>
                <w:sz w:val="24"/>
              </w:rPr>
              <w:t>reported,</w:t>
            </w:r>
            <w:r w:rsidR="00641253">
              <w:rPr>
                <w:rFonts w:asciiTheme="minorHAnsi" w:hAnsiTheme="minorHAnsi" w:cstheme="minorHAnsi"/>
                <w:sz w:val="24"/>
              </w:rPr>
              <w:t xml:space="preserve"> and further actions agreed through a quarterly meeting of the </w:t>
            </w:r>
            <w:r w:rsidR="006D48FB">
              <w:rPr>
                <w:rFonts w:asciiTheme="minorHAnsi" w:hAnsiTheme="minorHAnsi" w:cstheme="minorHAnsi"/>
                <w:sz w:val="24"/>
              </w:rPr>
              <w:t xml:space="preserve">multi-party task force to ensure transparency and accountability of all measures. </w:t>
            </w:r>
          </w:p>
        </w:tc>
      </w:tr>
      <w:tr w:rsidR="00250714" w:rsidRPr="00097C16" w14:paraId="60851D59" w14:textId="77777777" w:rsidTr="001204AF">
        <w:tc>
          <w:tcPr>
            <w:tcW w:w="13842" w:type="dxa"/>
            <w:shd w:val="clear" w:color="auto" w:fill="D5DCE4"/>
          </w:tcPr>
          <w:p w14:paraId="578D3DB5" w14:textId="77777777" w:rsidR="00250714" w:rsidRPr="00097C16" w:rsidRDefault="00250714" w:rsidP="001204AF">
            <w:pPr>
              <w:pStyle w:val="Heading41"/>
              <w:keepNext/>
              <w:keepLines/>
              <w:shd w:val="clear" w:color="auto" w:fill="auto"/>
              <w:spacing w:line="210" w:lineRule="exact"/>
              <w:jc w:val="left"/>
              <w:rPr>
                <w:rFonts w:asciiTheme="minorHAnsi" w:hAnsiTheme="minorHAnsi" w:cstheme="minorHAnsi"/>
                <w:b/>
                <w:bCs/>
                <w:i/>
                <w:sz w:val="24"/>
                <w:szCs w:val="24"/>
              </w:rPr>
            </w:pPr>
            <w:bookmarkStart w:id="11" w:name="_Hlk525047131"/>
            <w:r w:rsidRPr="00097C16">
              <w:rPr>
                <w:rFonts w:asciiTheme="minorHAnsi" w:hAnsiTheme="minorHAnsi" w:cstheme="minorHAnsi"/>
                <w:b/>
                <w:i/>
                <w:sz w:val="24"/>
                <w:szCs w:val="24"/>
              </w:rPr>
              <w:t>Briefly describe in the space below how the Project is likely to improve gender equality and women's empowerment</w:t>
            </w:r>
          </w:p>
        </w:tc>
      </w:tr>
      <w:bookmarkEnd w:id="11"/>
      <w:tr w:rsidR="00250714" w:rsidRPr="00097C16" w14:paraId="0CF8B0D6" w14:textId="77777777" w:rsidTr="001204AF">
        <w:trPr>
          <w:trHeight w:val="1198"/>
        </w:trPr>
        <w:tc>
          <w:tcPr>
            <w:tcW w:w="13842" w:type="dxa"/>
            <w:tcBorders>
              <w:bottom w:val="single" w:sz="4" w:space="0" w:color="666666"/>
            </w:tcBorders>
            <w:shd w:val="clear" w:color="auto" w:fill="auto"/>
          </w:tcPr>
          <w:p w14:paraId="6C2B319D" w14:textId="77777777" w:rsidR="006C5FC5" w:rsidRDefault="00250714" w:rsidP="006C5FC5">
            <w:pPr>
              <w:pStyle w:val="ListParagraph"/>
              <w:ind w:left="0"/>
              <w:jc w:val="both"/>
              <w:rPr>
                <w:rFonts w:asciiTheme="minorHAnsi" w:hAnsiTheme="minorHAnsi" w:cstheme="minorHAnsi"/>
                <w:sz w:val="24"/>
                <w:szCs w:val="24"/>
              </w:rPr>
            </w:pPr>
            <w:r w:rsidRPr="00097C16">
              <w:rPr>
                <w:rFonts w:asciiTheme="minorHAnsi" w:hAnsiTheme="minorHAnsi" w:cstheme="minorHAnsi"/>
                <w:sz w:val="24"/>
                <w:szCs w:val="24"/>
              </w:rPr>
              <w:t xml:space="preserve">To the extent possible, gender balance will be kept during the expert team formation. </w:t>
            </w:r>
            <w:proofErr w:type="gramStart"/>
            <w:r w:rsidRPr="00097C16">
              <w:rPr>
                <w:rFonts w:asciiTheme="minorHAnsi" w:hAnsiTheme="minorHAnsi" w:cstheme="minorHAnsi"/>
                <w:sz w:val="24"/>
                <w:szCs w:val="24"/>
              </w:rPr>
              <w:t>In order to</w:t>
            </w:r>
            <w:proofErr w:type="gramEnd"/>
            <w:r w:rsidRPr="00097C16">
              <w:rPr>
                <w:rFonts w:asciiTheme="minorHAnsi" w:hAnsiTheme="minorHAnsi" w:cstheme="minorHAnsi"/>
                <w:sz w:val="24"/>
                <w:szCs w:val="24"/>
              </w:rPr>
              <w:t xml:space="preserve"> eliminate social injustice and to ensure equal opportunities for all, the project approach looks at the development targets through a gender perspective too. Gender will be in the heart of the program implementation by ensuring balanced participation of women in capacity building trainings </w:t>
            </w:r>
            <w:r w:rsidRPr="00097C16">
              <w:rPr>
                <w:rFonts w:asciiTheme="minorHAnsi" w:hAnsiTheme="minorHAnsi" w:cstheme="minorHAnsi"/>
                <w:b/>
                <w:bCs/>
                <w:sz w:val="24"/>
                <w:szCs w:val="24"/>
              </w:rPr>
              <w:t>(at least 40%)</w:t>
            </w:r>
            <w:r w:rsidRPr="00097C16">
              <w:rPr>
                <w:rFonts w:asciiTheme="minorHAnsi" w:hAnsiTheme="minorHAnsi" w:cstheme="minorHAnsi"/>
                <w:sz w:val="24"/>
                <w:szCs w:val="24"/>
              </w:rPr>
              <w:t xml:space="preserve"> </w:t>
            </w:r>
          </w:p>
          <w:p w14:paraId="090DF9E0" w14:textId="0A0A6F36" w:rsidR="00250714" w:rsidRPr="000F6748" w:rsidRDefault="00250714" w:rsidP="006C5FC5">
            <w:pPr>
              <w:rPr>
                <w:rFonts w:asciiTheme="minorHAnsi" w:eastAsia="Calibri" w:hAnsiTheme="minorHAnsi" w:cstheme="minorHAnsi"/>
                <w:sz w:val="24"/>
                <w:lang w:val="en-US"/>
              </w:rPr>
            </w:pPr>
            <w:r w:rsidRPr="006C5FC5">
              <w:rPr>
                <w:rFonts w:asciiTheme="minorHAnsi" w:hAnsiTheme="minorHAnsi" w:cstheme="minorHAnsi"/>
                <w:b/>
                <w:bCs/>
                <w:sz w:val="24"/>
                <w:lang w:eastAsia="en-GB"/>
              </w:rPr>
              <w:t xml:space="preserve">Gender empowerment: </w:t>
            </w:r>
            <w:r w:rsidRPr="000F6748">
              <w:rPr>
                <w:rFonts w:asciiTheme="minorHAnsi" w:eastAsia="Calibri" w:hAnsiTheme="minorHAnsi" w:cstheme="minorHAnsi"/>
                <w:sz w:val="24"/>
                <w:lang w:val="en-US"/>
              </w:rPr>
              <w:t xml:space="preserve">The </w:t>
            </w:r>
            <w:r w:rsidR="00336D9F" w:rsidRPr="000F6748">
              <w:rPr>
                <w:rFonts w:asciiTheme="minorHAnsi" w:eastAsia="Calibri" w:hAnsiTheme="minorHAnsi" w:cstheme="minorHAnsi"/>
                <w:sz w:val="24"/>
                <w:lang w:val="en-US"/>
              </w:rPr>
              <w:t xml:space="preserve">Project will ensure gender parity in Project team, Project Board and Working Groups. The activities and objectives will be designed to open space for equal representation of women and men in expert teams. </w:t>
            </w:r>
            <w:r w:rsidR="006E1061" w:rsidRPr="000F6748">
              <w:rPr>
                <w:rFonts w:asciiTheme="minorHAnsi" w:eastAsia="Calibri" w:hAnsiTheme="minorHAnsi" w:cstheme="minorHAnsi"/>
                <w:sz w:val="24"/>
                <w:lang w:val="en-US"/>
              </w:rPr>
              <w:t xml:space="preserve">Gender mainstreaming and gender responsive </w:t>
            </w:r>
            <w:r w:rsidR="00FE1023" w:rsidRPr="000F6748">
              <w:rPr>
                <w:rFonts w:asciiTheme="minorHAnsi" w:eastAsia="Calibri" w:hAnsiTheme="minorHAnsi" w:cstheme="minorHAnsi"/>
                <w:sz w:val="24"/>
                <w:lang w:val="en-US"/>
              </w:rPr>
              <w:t xml:space="preserve">policy formulation and processes will be part of all activities, need assessments and development of </w:t>
            </w:r>
            <w:r w:rsidR="00D571FA" w:rsidRPr="000F6748">
              <w:rPr>
                <w:rFonts w:asciiTheme="minorHAnsi" w:eastAsia="Calibri" w:hAnsiTheme="minorHAnsi" w:cstheme="minorHAnsi"/>
                <w:sz w:val="24"/>
                <w:lang w:val="en-US"/>
              </w:rPr>
              <w:t>recommendations</w:t>
            </w:r>
            <w:r w:rsidR="00FE1023" w:rsidRPr="000F6748">
              <w:rPr>
                <w:rFonts w:asciiTheme="minorHAnsi" w:eastAsia="Calibri" w:hAnsiTheme="minorHAnsi" w:cstheme="minorHAnsi"/>
                <w:sz w:val="24"/>
                <w:lang w:val="en-US"/>
              </w:rPr>
              <w:t xml:space="preserve"> packages in the recruitment system of judges, the judicial </w:t>
            </w:r>
            <w:proofErr w:type="gramStart"/>
            <w:r w:rsidR="00FE1023" w:rsidRPr="000F6748">
              <w:rPr>
                <w:rFonts w:asciiTheme="minorHAnsi" w:eastAsia="Calibri" w:hAnsiTheme="minorHAnsi" w:cstheme="minorHAnsi"/>
                <w:sz w:val="24"/>
                <w:lang w:val="en-US"/>
              </w:rPr>
              <w:t>curricula</w:t>
            </w:r>
            <w:proofErr w:type="gramEnd"/>
            <w:r w:rsidR="00FE1023" w:rsidRPr="000F6748">
              <w:rPr>
                <w:rFonts w:asciiTheme="minorHAnsi" w:eastAsia="Calibri" w:hAnsiTheme="minorHAnsi" w:cstheme="minorHAnsi"/>
                <w:sz w:val="24"/>
                <w:lang w:val="en-US"/>
              </w:rPr>
              <w:t xml:space="preserve"> and the </w:t>
            </w:r>
            <w:r w:rsidR="00D571FA" w:rsidRPr="000F6748">
              <w:rPr>
                <w:rFonts w:asciiTheme="minorHAnsi" w:eastAsia="Calibri" w:hAnsiTheme="minorHAnsi" w:cstheme="minorHAnsi"/>
                <w:sz w:val="24"/>
                <w:lang w:val="en-US"/>
              </w:rPr>
              <w:t xml:space="preserve">e-court management system. </w:t>
            </w:r>
            <w:r w:rsidR="00422DC7" w:rsidRPr="000F6748">
              <w:rPr>
                <w:rFonts w:asciiTheme="minorHAnsi" w:eastAsia="Calibri" w:hAnsiTheme="minorHAnsi" w:cstheme="minorHAnsi"/>
                <w:sz w:val="24"/>
                <w:lang w:val="en-US"/>
              </w:rPr>
              <w:t xml:space="preserve"> </w:t>
            </w:r>
          </w:p>
          <w:p w14:paraId="7837BA72" w14:textId="7961EBCD" w:rsidR="00250714" w:rsidRPr="00097C16" w:rsidRDefault="00250714" w:rsidP="006C5FC5">
            <w:pPr>
              <w:spacing w:after="0"/>
              <w:rPr>
                <w:rFonts w:asciiTheme="minorHAnsi" w:hAnsiTheme="minorHAnsi" w:cstheme="minorHAnsi"/>
                <w:b/>
                <w:bCs/>
                <w:sz w:val="24"/>
              </w:rPr>
            </w:pPr>
            <w:r w:rsidRPr="000F6748">
              <w:rPr>
                <w:rFonts w:asciiTheme="minorHAnsi" w:eastAsia="Calibri" w:hAnsiTheme="minorHAnsi" w:cstheme="minorHAnsi"/>
                <w:b/>
                <w:bCs/>
                <w:sz w:val="24"/>
                <w:lang w:val="en-US"/>
              </w:rPr>
              <w:t>Equal access to resources:</w:t>
            </w:r>
            <w:r w:rsidRPr="000F6748">
              <w:rPr>
                <w:rFonts w:asciiTheme="minorHAnsi" w:eastAsia="Calibri" w:hAnsiTheme="minorHAnsi" w:cstheme="minorHAnsi"/>
                <w:sz w:val="24"/>
                <w:lang w:val="en-US"/>
              </w:rPr>
              <w:t xml:space="preserve"> The </w:t>
            </w:r>
            <w:r w:rsidR="00422DC7" w:rsidRPr="000F6748">
              <w:rPr>
                <w:rFonts w:asciiTheme="minorHAnsi" w:eastAsia="Calibri" w:hAnsiTheme="minorHAnsi" w:cstheme="minorHAnsi"/>
                <w:sz w:val="24"/>
                <w:lang w:val="en-US"/>
              </w:rPr>
              <w:t>Project team</w:t>
            </w:r>
            <w:r w:rsidRPr="000F6748">
              <w:rPr>
                <w:rFonts w:asciiTheme="minorHAnsi" w:eastAsia="Calibri" w:hAnsiTheme="minorHAnsi" w:cstheme="minorHAnsi"/>
                <w:sz w:val="24"/>
                <w:lang w:val="en-US"/>
              </w:rPr>
              <w:t xml:space="preserve"> will be able to assess the equality of access to program resources, by men and women, through regular monitoring </w:t>
            </w:r>
            <w:r w:rsidR="00422DC7" w:rsidRPr="000F6748">
              <w:rPr>
                <w:rFonts w:asciiTheme="minorHAnsi" w:eastAsia="Calibri" w:hAnsiTheme="minorHAnsi" w:cstheme="minorHAnsi"/>
                <w:sz w:val="24"/>
                <w:lang w:val="en-US"/>
              </w:rPr>
              <w:t xml:space="preserve">activities and </w:t>
            </w:r>
            <w:r w:rsidRPr="000F6748">
              <w:rPr>
                <w:rFonts w:asciiTheme="minorHAnsi" w:eastAsia="Calibri" w:hAnsiTheme="minorHAnsi" w:cstheme="minorHAnsi"/>
                <w:sz w:val="24"/>
                <w:lang w:val="en-US"/>
              </w:rPr>
              <w:t>reports.</w:t>
            </w:r>
            <w:r w:rsidRPr="00097C16">
              <w:rPr>
                <w:rFonts w:asciiTheme="minorHAnsi" w:hAnsiTheme="minorHAnsi" w:cstheme="minorHAnsi"/>
                <w:sz w:val="24"/>
                <w:lang w:eastAsia="en-GB"/>
              </w:rPr>
              <w:t xml:space="preserve"> </w:t>
            </w:r>
          </w:p>
        </w:tc>
      </w:tr>
      <w:tr w:rsidR="00250714" w:rsidRPr="00097C16" w14:paraId="398C6E39" w14:textId="77777777" w:rsidTr="001204AF">
        <w:tc>
          <w:tcPr>
            <w:tcW w:w="13842" w:type="dxa"/>
            <w:shd w:val="clear" w:color="auto" w:fill="D5DCE4"/>
          </w:tcPr>
          <w:p w14:paraId="3BA4BA50" w14:textId="77777777" w:rsidR="00250714" w:rsidRPr="00097C16" w:rsidRDefault="00250714" w:rsidP="001204AF">
            <w:pPr>
              <w:pStyle w:val="Heading41"/>
              <w:keepNext/>
              <w:keepLines/>
              <w:shd w:val="clear" w:color="auto" w:fill="auto"/>
              <w:spacing w:line="210" w:lineRule="exact"/>
              <w:jc w:val="left"/>
              <w:rPr>
                <w:rFonts w:asciiTheme="minorHAnsi" w:hAnsiTheme="minorHAnsi" w:cstheme="minorHAnsi"/>
                <w:b/>
                <w:bCs/>
                <w:i/>
                <w:sz w:val="24"/>
                <w:szCs w:val="24"/>
              </w:rPr>
            </w:pPr>
            <w:r w:rsidRPr="00097C16">
              <w:rPr>
                <w:rFonts w:asciiTheme="minorHAnsi" w:hAnsiTheme="minorHAnsi" w:cstheme="minorHAnsi"/>
                <w:b/>
                <w:i/>
                <w:sz w:val="24"/>
                <w:szCs w:val="24"/>
              </w:rPr>
              <w:lastRenderedPageBreak/>
              <w:t>Briefly describe in the space below how the Project mainstreams environmental sustainability</w:t>
            </w:r>
          </w:p>
        </w:tc>
      </w:tr>
      <w:tr w:rsidR="00250714" w:rsidRPr="00097C16" w14:paraId="29269F7D" w14:textId="77777777" w:rsidTr="001204AF">
        <w:trPr>
          <w:trHeight w:val="1300"/>
        </w:trPr>
        <w:tc>
          <w:tcPr>
            <w:tcW w:w="13842" w:type="dxa"/>
            <w:shd w:val="clear" w:color="auto" w:fill="auto"/>
          </w:tcPr>
          <w:p w14:paraId="5B6D4E68" w14:textId="77777777" w:rsidR="00250714" w:rsidRPr="00097C16" w:rsidRDefault="00250714" w:rsidP="001204AF">
            <w:pPr>
              <w:pStyle w:val="Heading41"/>
              <w:keepNext/>
              <w:shd w:val="clear" w:color="auto" w:fill="auto"/>
              <w:spacing w:line="210" w:lineRule="exact"/>
              <w:jc w:val="left"/>
              <w:rPr>
                <w:rFonts w:asciiTheme="minorHAnsi" w:hAnsiTheme="minorHAnsi" w:cstheme="minorHAnsi"/>
                <w:bCs/>
                <w:iCs/>
                <w:sz w:val="24"/>
                <w:szCs w:val="24"/>
              </w:rPr>
            </w:pPr>
            <w:r w:rsidRPr="00097C16">
              <w:rPr>
                <w:rFonts w:asciiTheme="minorHAnsi" w:hAnsiTheme="minorHAnsi" w:cstheme="minorHAnsi"/>
                <w:bCs/>
                <w:iCs/>
                <w:sz w:val="24"/>
                <w:szCs w:val="24"/>
              </w:rPr>
              <w:t xml:space="preserve">Environmental sustainability is a core value embedded in the design of the project. All activities will be planned and implemented in line with principles of environment sustainability, avoiding negative effect to natural resources and physical environment. </w:t>
            </w:r>
          </w:p>
          <w:p w14:paraId="0B65D37C" w14:textId="77777777" w:rsidR="00250714" w:rsidRPr="00097C16" w:rsidRDefault="00250714" w:rsidP="001204AF">
            <w:pPr>
              <w:pStyle w:val="Heading41"/>
              <w:keepNext/>
              <w:shd w:val="clear" w:color="auto" w:fill="auto"/>
              <w:spacing w:line="210" w:lineRule="exact"/>
              <w:jc w:val="left"/>
              <w:rPr>
                <w:rFonts w:asciiTheme="minorHAnsi" w:hAnsiTheme="minorHAnsi" w:cstheme="minorHAnsi"/>
                <w:bCs/>
                <w:sz w:val="24"/>
                <w:szCs w:val="24"/>
              </w:rPr>
            </w:pPr>
          </w:p>
          <w:p w14:paraId="5C6EFE82" w14:textId="77777777" w:rsidR="00250714" w:rsidRPr="00097C16" w:rsidRDefault="00250714" w:rsidP="001204AF">
            <w:pPr>
              <w:pStyle w:val="Heading41"/>
              <w:keepNext/>
              <w:shd w:val="clear" w:color="auto" w:fill="auto"/>
              <w:spacing w:line="210" w:lineRule="exact"/>
              <w:jc w:val="left"/>
              <w:rPr>
                <w:rFonts w:asciiTheme="minorHAnsi" w:hAnsiTheme="minorHAnsi" w:cstheme="minorHAnsi"/>
                <w:bCs/>
                <w:sz w:val="24"/>
                <w:szCs w:val="24"/>
              </w:rPr>
            </w:pPr>
            <w:r w:rsidRPr="00097C16">
              <w:rPr>
                <w:rFonts w:asciiTheme="minorHAnsi" w:hAnsiTheme="minorHAnsi" w:cstheme="minorHAnsi"/>
                <w:bCs/>
                <w:sz w:val="24"/>
                <w:szCs w:val="24"/>
              </w:rPr>
              <w:t xml:space="preserve">UNDP is a recognized leader in Armenia in sustainable development solutions and corporate practices. This culture will be mainstreamed across the </w:t>
            </w:r>
            <w:r w:rsidR="00422DC7" w:rsidRPr="00097C16">
              <w:rPr>
                <w:rFonts w:asciiTheme="minorHAnsi" w:hAnsiTheme="minorHAnsi" w:cstheme="minorHAnsi"/>
                <w:bCs/>
                <w:sz w:val="24"/>
                <w:szCs w:val="24"/>
              </w:rPr>
              <w:t xml:space="preserve">Project implementation process, the activities and to partners involved. </w:t>
            </w:r>
            <w:r w:rsidRPr="00097C16">
              <w:rPr>
                <w:rFonts w:asciiTheme="minorHAnsi" w:hAnsiTheme="minorHAnsi" w:cstheme="minorHAnsi"/>
                <w:bCs/>
                <w:sz w:val="24"/>
                <w:szCs w:val="24"/>
              </w:rPr>
              <w:t xml:space="preserve">    </w:t>
            </w:r>
          </w:p>
        </w:tc>
      </w:tr>
    </w:tbl>
    <w:p w14:paraId="49C14538" w14:textId="77777777" w:rsidR="00250714" w:rsidRPr="00097C16" w:rsidRDefault="00250714" w:rsidP="00250714">
      <w:pPr>
        <w:pStyle w:val="Headerorfooter1"/>
        <w:shd w:val="clear" w:color="auto" w:fill="auto"/>
        <w:spacing w:line="240" w:lineRule="auto"/>
        <w:rPr>
          <w:rFonts w:asciiTheme="minorHAnsi" w:hAnsiTheme="minorHAnsi" w:cstheme="minorHAnsi"/>
        </w:rPr>
      </w:pPr>
      <w:r w:rsidRPr="00097C16">
        <w:rPr>
          <w:rFonts w:asciiTheme="minorHAnsi" w:hAnsiTheme="minorHAnsi" w:cstheme="minorHAnsi"/>
          <w:bCs w:val="0"/>
        </w:rPr>
        <w:t>Part B. Identifying and Managing Social and Environmental Risks</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3695"/>
        <w:gridCol w:w="903"/>
        <w:gridCol w:w="1171"/>
        <w:gridCol w:w="162"/>
        <w:gridCol w:w="914"/>
        <w:gridCol w:w="1017"/>
        <w:gridCol w:w="693"/>
        <w:gridCol w:w="5310"/>
      </w:tblGrid>
      <w:tr w:rsidR="00250714" w:rsidRPr="00097C16" w14:paraId="24978B40" w14:textId="77777777" w:rsidTr="001204AF">
        <w:trPr>
          <w:trHeight w:val="888"/>
        </w:trPr>
        <w:tc>
          <w:tcPr>
            <w:tcW w:w="3695" w:type="dxa"/>
            <w:tcBorders>
              <w:top w:val="single" w:sz="4" w:space="0" w:color="auto"/>
              <w:left w:val="single" w:sz="4" w:space="0" w:color="auto"/>
              <w:bottom w:val="single" w:sz="4" w:space="0" w:color="auto"/>
            </w:tcBorders>
            <w:shd w:val="clear" w:color="auto" w:fill="D5DCE4"/>
          </w:tcPr>
          <w:p w14:paraId="168941C6"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2"/>
                <w:rFonts w:asciiTheme="minorHAnsi" w:hAnsiTheme="minorHAnsi" w:cstheme="minorHAnsi"/>
                <w:sz w:val="24"/>
                <w:szCs w:val="24"/>
              </w:rPr>
              <w:t>Risk Description</w:t>
            </w:r>
          </w:p>
        </w:tc>
        <w:tc>
          <w:tcPr>
            <w:tcW w:w="903" w:type="dxa"/>
            <w:tcBorders>
              <w:top w:val="single" w:sz="4" w:space="0" w:color="auto"/>
              <w:left w:val="single" w:sz="4" w:space="0" w:color="auto"/>
              <w:bottom w:val="single" w:sz="4" w:space="0" w:color="auto"/>
            </w:tcBorders>
            <w:shd w:val="clear" w:color="auto" w:fill="D5DCE4"/>
          </w:tcPr>
          <w:p w14:paraId="2AAD06E6" w14:textId="77777777" w:rsidR="00250714" w:rsidRPr="00097C16" w:rsidRDefault="00250714" w:rsidP="001204AF">
            <w:pPr>
              <w:pStyle w:val="Bodytext21"/>
              <w:shd w:val="clear" w:color="auto" w:fill="auto"/>
              <w:spacing w:line="216" w:lineRule="exact"/>
              <w:ind w:firstLine="0"/>
              <w:jc w:val="left"/>
              <w:rPr>
                <w:rFonts w:asciiTheme="minorHAnsi" w:hAnsiTheme="minorHAnsi" w:cstheme="minorHAnsi"/>
                <w:sz w:val="24"/>
                <w:szCs w:val="24"/>
              </w:rPr>
            </w:pPr>
            <w:r w:rsidRPr="00097C16">
              <w:rPr>
                <w:rStyle w:val="Bodytext285pt2"/>
                <w:rFonts w:asciiTheme="minorHAnsi" w:hAnsiTheme="minorHAnsi" w:cstheme="minorHAnsi"/>
                <w:sz w:val="24"/>
                <w:szCs w:val="24"/>
              </w:rPr>
              <w:t>Impact and Probability (1-5)</w:t>
            </w:r>
          </w:p>
        </w:tc>
        <w:tc>
          <w:tcPr>
            <w:tcW w:w="1171" w:type="dxa"/>
            <w:tcBorders>
              <w:top w:val="single" w:sz="4" w:space="0" w:color="auto"/>
              <w:left w:val="single" w:sz="4" w:space="0" w:color="auto"/>
              <w:bottom w:val="single" w:sz="4" w:space="0" w:color="auto"/>
            </w:tcBorders>
            <w:shd w:val="clear" w:color="auto" w:fill="D5DCE4"/>
            <w:vAlign w:val="bottom"/>
          </w:tcPr>
          <w:p w14:paraId="4AEE6159" w14:textId="77777777" w:rsidR="00250714" w:rsidRPr="00097C16" w:rsidRDefault="00250714" w:rsidP="001204AF">
            <w:pPr>
              <w:pStyle w:val="Bodytext21"/>
              <w:shd w:val="clear" w:color="auto" w:fill="auto"/>
              <w:spacing w:line="216" w:lineRule="exact"/>
              <w:ind w:firstLine="0"/>
              <w:jc w:val="left"/>
              <w:rPr>
                <w:rFonts w:asciiTheme="minorHAnsi" w:hAnsiTheme="minorHAnsi" w:cstheme="minorHAnsi"/>
                <w:sz w:val="24"/>
                <w:szCs w:val="24"/>
              </w:rPr>
            </w:pPr>
            <w:r w:rsidRPr="00097C16">
              <w:rPr>
                <w:rStyle w:val="Bodytext285pt2"/>
                <w:rFonts w:asciiTheme="minorHAnsi" w:hAnsiTheme="minorHAnsi" w:cstheme="minorHAnsi"/>
                <w:sz w:val="24"/>
                <w:szCs w:val="24"/>
              </w:rPr>
              <w:t>Significance</w:t>
            </w:r>
          </w:p>
          <w:p w14:paraId="36196B39" w14:textId="77777777" w:rsidR="00250714" w:rsidRPr="00097C16" w:rsidRDefault="00250714" w:rsidP="001204AF">
            <w:pPr>
              <w:pStyle w:val="Bodytext21"/>
              <w:shd w:val="clear" w:color="auto" w:fill="auto"/>
              <w:spacing w:line="216" w:lineRule="exact"/>
              <w:ind w:firstLine="0"/>
              <w:jc w:val="left"/>
              <w:rPr>
                <w:rFonts w:asciiTheme="minorHAnsi" w:hAnsiTheme="minorHAnsi" w:cstheme="minorHAnsi"/>
                <w:sz w:val="24"/>
                <w:szCs w:val="24"/>
              </w:rPr>
            </w:pPr>
            <w:r w:rsidRPr="00097C16">
              <w:rPr>
                <w:rStyle w:val="Bodytext285pt2"/>
                <w:rFonts w:asciiTheme="minorHAnsi" w:hAnsiTheme="minorHAnsi" w:cstheme="minorHAnsi"/>
                <w:sz w:val="24"/>
                <w:szCs w:val="24"/>
              </w:rPr>
              <w:t>(Low,</w:t>
            </w:r>
          </w:p>
          <w:p w14:paraId="08334606" w14:textId="77777777" w:rsidR="00250714" w:rsidRPr="00097C16" w:rsidRDefault="00250714" w:rsidP="001204AF">
            <w:pPr>
              <w:pStyle w:val="Bodytext21"/>
              <w:shd w:val="clear" w:color="auto" w:fill="auto"/>
              <w:spacing w:line="216" w:lineRule="exact"/>
              <w:ind w:firstLine="0"/>
              <w:jc w:val="left"/>
              <w:rPr>
                <w:rFonts w:asciiTheme="minorHAnsi" w:hAnsiTheme="minorHAnsi" w:cstheme="minorHAnsi"/>
                <w:sz w:val="24"/>
                <w:szCs w:val="24"/>
              </w:rPr>
            </w:pPr>
            <w:r w:rsidRPr="00097C16">
              <w:rPr>
                <w:rStyle w:val="Bodytext285pt2"/>
                <w:rFonts w:asciiTheme="minorHAnsi" w:hAnsiTheme="minorHAnsi" w:cstheme="minorHAnsi"/>
                <w:sz w:val="24"/>
                <w:szCs w:val="24"/>
              </w:rPr>
              <w:t>Moderate,</w:t>
            </w:r>
          </w:p>
          <w:p w14:paraId="3211FF44" w14:textId="77777777" w:rsidR="00250714" w:rsidRPr="00097C16" w:rsidRDefault="00250714" w:rsidP="001204AF">
            <w:pPr>
              <w:pStyle w:val="Bodytext21"/>
              <w:shd w:val="clear" w:color="auto" w:fill="auto"/>
              <w:spacing w:line="216" w:lineRule="exact"/>
              <w:ind w:firstLine="0"/>
              <w:jc w:val="left"/>
              <w:rPr>
                <w:rFonts w:asciiTheme="minorHAnsi" w:hAnsiTheme="minorHAnsi" w:cstheme="minorHAnsi"/>
                <w:sz w:val="24"/>
                <w:szCs w:val="24"/>
              </w:rPr>
            </w:pPr>
            <w:r w:rsidRPr="00097C16">
              <w:rPr>
                <w:rStyle w:val="Bodytext285pt2"/>
                <w:rFonts w:asciiTheme="minorHAnsi" w:hAnsiTheme="minorHAnsi" w:cstheme="minorHAnsi"/>
                <w:sz w:val="24"/>
                <w:szCs w:val="24"/>
              </w:rPr>
              <w:t>High)</w:t>
            </w:r>
          </w:p>
        </w:tc>
        <w:tc>
          <w:tcPr>
            <w:tcW w:w="2786" w:type="dxa"/>
            <w:gridSpan w:val="4"/>
            <w:tcBorders>
              <w:top w:val="single" w:sz="4" w:space="0" w:color="auto"/>
              <w:left w:val="single" w:sz="4" w:space="0" w:color="auto"/>
              <w:bottom w:val="single" w:sz="4" w:space="0" w:color="auto"/>
            </w:tcBorders>
            <w:shd w:val="clear" w:color="auto" w:fill="D5DCE4"/>
          </w:tcPr>
          <w:p w14:paraId="777A982F"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2"/>
                <w:rFonts w:asciiTheme="minorHAnsi" w:hAnsiTheme="minorHAnsi" w:cstheme="minorHAnsi"/>
                <w:sz w:val="24"/>
                <w:szCs w:val="24"/>
              </w:rPr>
              <w:t>Comments</w:t>
            </w:r>
          </w:p>
        </w:tc>
        <w:tc>
          <w:tcPr>
            <w:tcW w:w="5310" w:type="dxa"/>
            <w:tcBorders>
              <w:top w:val="single" w:sz="4" w:space="0" w:color="auto"/>
              <w:left w:val="single" w:sz="4" w:space="0" w:color="auto"/>
              <w:bottom w:val="single" w:sz="4" w:space="0" w:color="auto"/>
              <w:right w:val="single" w:sz="4" w:space="0" w:color="auto"/>
            </w:tcBorders>
            <w:shd w:val="clear" w:color="auto" w:fill="D5DCE4"/>
            <w:vAlign w:val="bottom"/>
          </w:tcPr>
          <w:p w14:paraId="352D4407" w14:textId="77777777" w:rsidR="00250714" w:rsidRPr="00097C16" w:rsidRDefault="00250714" w:rsidP="001204AF">
            <w:pPr>
              <w:pStyle w:val="Bodytext21"/>
              <w:shd w:val="clear" w:color="auto" w:fill="auto"/>
              <w:spacing w:line="216" w:lineRule="exact"/>
              <w:ind w:firstLine="0"/>
              <w:jc w:val="left"/>
              <w:rPr>
                <w:rFonts w:asciiTheme="minorHAnsi" w:hAnsiTheme="minorHAnsi" w:cstheme="minorHAnsi"/>
                <w:sz w:val="24"/>
                <w:szCs w:val="24"/>
              </w:rPr>
            </w:pPr>
            <w:r w:rsidRPr="00097C16">
              <w:rPr>
                <w:rStyle w:val="Bodytext285pt2"/>
                <w:rFonts w:asciiTheme="minorHAnsi" w:hAnsiTheme="minorHAnsi" w:cstheme="minorHAnsi"/>
                <w:sz w:val="24"/>
                <w:szCs w:val="24"/>
              </w:rPr>
              <w:t>Description of assessment and management measures as reflected in the Project design. If ESIA or SESA is required note that the assessment should consider all potential impacts and risks.</w:t>
            </w:r>
          </w:p>
        </w:tc>
      </w:tr>
      <w:tr w:rsidR="00250714" w:rsidRPr="00097C16" w14:paraId="02158E80" w14:textId="77777777" w:rsidTr="001204AF">
        <w:trPr>
          <w:trHeight w:val="1114"/>
        </w:trPr>
        <w:tc>
          <w:tcPr>
            <w:tcW w:w="3695" w:type="dxa"/>
            <w:tcBorders>
              <w:top w:val="single" w:sz="4" w:space="0" w:color="auto"/>
              <w:left w:val="single" w:sz="4" w:space="0" w:color="auto"/>
            </w:tcBorders>
            <w:shd w:val="clear" w:color="auto" w:fill="FFFFFF"/>
            <w:vAlign w:val="center"/>
          </w:tcPr>
          <w:p w14:paraId="64C5CD65" w14:textId="77777777" w:rsidR="00250714" w:rsidRPr="00097C16" w:rsidRDefault="00250714" w:rsidP="001204AF">
            <w:pPr>
              <w:pStyle w:val="Heading41"/>
              <w:keepNext/>
              <w:keepLines/>
              <w:spacing w:line="210" w:lineRule="exact"/>
              <w:jc w:val="left"/>
              <w:rPr>
                <w:rFonts w:asciiTheme="minorHAnsi" w:hAnsiTheme="minorHAnsi" w:cstheme="minorHAnsi"/>
                <w:i/>
                <w:sz w:val="24"/>
                <w:szCs w:val="24"/>
                <w:highlight w:val="yellow"/>
              </w:rPr>
            </w:pPr>
            <w:r w:rsidRPr="00097C16">
              <w:rPr>
                <w:rFonts w:asciiTheme="minorHAnsi" w:hAnsiTheme="minorHAnsi" w:cstheme="minorHAnsi"/>
                <w:bCs/>
                <w:i/>
                <w:iCs/>
                <w:sz w:val="24"/>
                <w:szCs w:val="24"/>
              </w:rPr>
              <w:t>Are any Project activities proposed within or adjacent to critical habitats and/or environmentally sensitive areas, including legally protected areas (e.g. nature reserve, national park), areas proposed for protection, or recognized as such by authoritative sources and/or indigenous peoples or local communities?</w:t>
            </w:r>
          </w:p>
        </w:tc>
        <w:tc>
          <w:tcPr>
            <w:tcW w:w="903" w:type="dxa"/>
            <w:tcBorders>
              <w:top w:val="single" w:sz="4" w:space="0" w:color="auto"/>
              <w:left w:val="single" w:sz="4" w:space="0" w:color="auto"/>
            </w:tcBorders>
            <w:shd w:val="clear" w:color="auto" w:fill="FFFFFF"/>
          </w:tcPr>
          <w:p w14:paraId="13658FE9" w14:textId="77777777" w:rsidR="00250714" w:rsidRPr="00097C16" w:rsidRDefault="00250714" w:rsidP="001204AF">
            <w:pPr>
              <w:pStyle w:val="Bodytext21"/>
              <w:shd w:val="clear" w:color="auto" w:fill="auto"/>
              <w:spacing w:line="221"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I = 2 P = 1</w:t>
            </w:r>
          </w:p>
        </w:tc>
        <w:tc>
          <w:tcPr>
            <w:tcW w:w="1171" w:type="dxa"/>
            <w:tcBorders>
              <w:top w:val="single" w:sz="4" w:space="0" w:color="auto"/>
              <w:left w:val="single" w:sz="4" w:space="0" w:color="auto"/>
            </w:tcBorders>
            <w:shd w:val="clear" w:color="auto" w:fill="FFFFFF"/>
          </w:tcPr>
          <w:p w14:paraId="3A4E868E" w14:textId="77777777" w:rsidR="00250714" w:rsidRPr="00097C16" w:rsidRDefault="00250714" w:rsidP="001204AF">
            <w:pPr>
              <w:pStyle w:val="Bodytext21"/>
              <w:shd w:val="clear" w:color="auto" w:fill="auto"/>
              <w:spacing w:line="170" w:lineRule="exact"/>
              <w:ind w:firstLine="0"/>
              <w:jc w:val="left"/>
              <w:rPr>
                <w:rStyle w:val="Bodytext285pt5"/>
                <w:rFonts w:asciiTheme="minorHAnsi" w:hAnsiTheme="minorHAnsi" w:cstheme="minorHAnsi"/>
                <w:sz w:val="24"/>
                <w:szCs w:val="24"/>
              </w:rPr>
            </w:pPr>
          </w:p>
          <w:p w14:paraId="718CD62A"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5"/>
                <w:rFonts w:asciiTheme="minorHAnsi" w:hAnsiTheme="minorHAnsi" w:cstheme="minorHAnsi"/>
                <w:sz w:val="24"/>
                <w:szCs w:val="24"/>
              </w:rPr>
              <w:t>Low</w:t>
            </w:r>
          </w:p>
        </w:tc>
        <w:tc>
          <w:tcPr>
            <w:tcW w:w="2786" w:type="dxa"/>
            <w:gridSpan w:val="4"/>
            <w:tcBorders>
              <w:top w:val="single" w:sz="4" w:space="0" w:color="auto"/>
              <w:left w:val="single" w:sz="4" w:space="0" w:color="auto"/>
            </w:tcBorders>
            <w:shd w:val="clear" w:color="auto" w:fill="FFFFFF"/>
          </w:tcPr>
          <w:p w14:paraId="43010EA1" w14:textId="77777777" w:rsidR="00250714" w:rsidRPr="00097C16" w:rsidRDefault="00250714" w:rsidP="001204AF">
            <w:pPr>
              <w:pStyle w:val="Bodytext21"/>
              <w:shd w:val="clear" w:color="auto" w:fill="auto"/>
              <w:spacing w:line="216" w:lineRule="exact"/>
              <w:ind w:firstLine="0"/>
              <w:jc w:val="left"/>
              <w:rPr>
                <w:rFonts w:asciiTheme="minorHAnsi" w:hAnsiTheme="minorHAnsi" w:cstheme="minorHAnsi"/>
                <w:sz w:val="24"/>
                <w:szCs w:val="24"/>
              </w:rPr>
            </w:pPr>
          </w:p>
          <w:p w14:paraId="1A9B1C9E" w14:textId="77777777" w:rsidR="00250714" w:rsidRPr="00097C16" w:rsidRDefault="00250714" w:rsidP="001204AF">
            <w:pPr>
              <w:pStyle w:val="Bodytext21"/>
              <w:shd w:val="clear" w:color="auto" w:fill="auto"/>
              <w:spacing w:line="216" w:lineRule="exact"/>
              <w:ind w:firstLine="0"/>
              <w:jc w:val="left"/>
              <w:rPr>
                <w:rFonts w:asciiTheme="minorHAnsi" w:hAnsiTheme="minorHAnsi" w:cstheme="minorHAnsi"/>
                <w:sz w:val="24"/>
                <w:szCs w:val="24"/>
                <w:highlight w:val="yellow"/>
              </w:rPr>
            </w:pPr>
            <w:r w:rsidRPr="00097C16">
              <w:rPr>
                <w:rFonts w:asciiTheme="minorHAnsi" w:hAnsiTheme="minorHAnsi" w:cstheme="minorHAnsi"/>
                <w:bCs/>
                <w:sz w:val="24"/>
                <w:szCs w:val="24"/>
              </w:rPr>
              <w:t>referred to SESP Attachment 1: Standard 1, Question 1.2</w:t>
            </w:r>
          </w:p>
        </w:tc>
        <w:tc>
          <w:tcPr>
            <w:tcW w:w="5310" w:type="dxa"/>
            <w:tcBorders>
              <w:top w:val="single" w:sz="4" w:space="0" w:color="auto"/>
              <w:left w:val="single" w:sz="4" w:space="0" w:color="auto"/>
              <w:right w:val="single" w:sz="4" w:space="0" w:color="auto"/>
            </w:tcBorders>
            <w:shd w:val="clear" w:color="auto" w:fill="FFFFFF"/>
          </w:tcPr>
          <w:p w14:paraId="4BA5A2FA" w14:textId="77777777" w:rsidR="00250714" w:rsidRPr="00097C16" w:rsidRDefault="00250714" w:rsidP="001204AF">
            <w:pPr>
              <w:pStyle w:val="Heading41"/>
              <w:keepNext/>
              <w:keepLines/>
              <w:spacing w:line="210" w:lineRule="exact"/>
              <w:jc w:val="left"/>
              <w:rPr>
                <w:rFonts w:asciiTheme="minorHAnsi" w:hAnsiTheme="minorHAnsi" w:cstheme="minorHAnsi"/>
                <w:bCs/>
                <w:sz w:val="24"/>
                <w:szCs w:val="24"/>
              </w:rPr>
            </w:pPr>
          </w:p>
          <w:p w14:paraId="2C6A38E6" w14:textId="77777777" w:rsidR="00250714" w:rsidRPr="00097C16" w:rsidRDefault="00250714" w:rsidP="001204AF">
            <w:pPr>
              <w:pStyle w:val="Heading41"/>
              <w:keepNext/>
              <w:keepLines/>
              <w:spacing w:line="210" w:lineRule="exact"/>
              <w:jc w:val="left"/>
              <w:rPr>
                <w:rFonts w:asciiTheme="minorHAnsi" w:hAnsiTheme="minorHAnsi" w:cstheme="minorHAnsi"/>
                <w:sz w:val="24"/>
                <w:szCs w:val="24"/>
              </w:rPr>
            </w:pPr>
            <w:r w:rsidRPr="00097C16">
              <w:rPr>
                <w:rFonts w:asciiTheme="minorHAnsi" w:hAnsiTheme="minorHAnsi" w:cstheme="minorHAnsi"/>
                <w:bCs/>
                <w:sz w:val="24"/>
                <w:szCs w:val="24"/>
              </w:rPr>
              <w:t>N/A. There are no project activities, which may have impact on the environment.</w:t>
            </w:r>
          </w:p>
        </w:tc>
      </w:tr>
      <w:tr w:rsidR="00250714" w:rsidRPr="00097C16" w14:paraId="1A2FAFFC" w14:textId="77777777" w:rsidTr="001204AF">
        <w:trPr>
          <w:trHeight w:val="167"/>
        </w:trPr>
        <w:tc>
          <w:tcPr>
            <w:tcW w:w="3695" w:type="dxa"/>
            <w:vMerge w:val="restart"/>
            <w:tcBorders>
              <w:left w:val="single" w:sz="4" w:space="0" w:color="auto"/>
            </w:tcBorders>
            <w:shd w:val="clear" w:color="auto" w:fill="FFFFFF"/>
          </w:tcPr>
          <w:p w14:paraId="100867CB" w14:textId="77777777" w:rsidR="00250714" w:rsidRPr="00097C16" w:rsidRDefault="00250714" w:rsidP="001204AF">
            <w:pPr>
              <w:rPr>
                <w:rFonts w:asciiTheme="minorHAnsi" w:hAnsiTheme="minorHAnsi" w:cstheme="minorHAnsi"/>
                <w:sz w:val="24"/>
              </w:rPr>
            </w:pPr>
          </w:p>
        </w:tc>
        <w:tc>
          <w:tcPr>
            <w:tcW w:w="4860" w:type="dxa"/>
            <w:gridSpan w:val="6"/>
            <w:tcBorders>
              <w:left w:val="single" w:sz="4" w:space="0" w:color="auto"/>
            </w:tcBorders>
            <w:shd w:val="clear" w:color="auto" w:fill="FFFFFF"/>
          </w:tcPr>
          <w:p w14:paraId="2D829F6E"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5"/>
                <w:rFonts w:asciiTheme="minorHAnsi" w:hAnsiTheme="minorHAnsi" w:cstheme="minorHAnsi"/>
                <w:sz w:val="24"/>
                <w:szCs w:val="24"/>
              </w:rPr>
              <w:t>Select one (see</w:t>
            </w:r>
            <w:hyperlink r:id="rId22" w:history="1">
              <w:r w:rsidRPr="00097C16">
                <w:rPr>
                  <w:rStyle w:val="Hyperlink"/>
                  <w:rFonts w:asciiTheme="minorHAnsi" w:hAnsiTheme="minorHAnsi" w:cstheme="minorHAnsi"/>
                  <w:sz w:val="24"/>
                  <w:szCs w:val="24"/>
                </w:rPr>
                <w:t xml:space="preserve"> SESP f</w:t>
              </w:r>
            </w:hyperlink>
            <w:r w:rsidRPr="00097C16">
              <w:rPr>
                <w:rStyle w:val="Bodytext285pt5"/>
                <w:rFonts w:asciiTheme="minorHAnsi" w:hAnsiTheme="minorHAnsi" w:cstheme="minorHAnsi"/>
                <w:sz w:val="24"/>
                <w:szCs w:val="24"/>
              </w:rPr>
              <w:t>or guidance)</w:t>
            </w:r>
          </w:p>
        </w:tc>
        <w:tc>
          <w:tcPr>
            <w:tcW w:w="5310" w:type="dxa"/>
            <w:tcBorders>
              <w:left w:val="single" w:sz="4" w:space="0" w:color="auto"/>
              <w:right w:val="single" w:sz="4" w:space="0" w:color="auto"/>
            </w:tcBorders>
            <w:shd w:val="clear" w:color="auto" w:fill="FFFFFF"/>
          </w:tcPr>
          <w:p w14:paraId="072B10C9"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5"/>
                <w:rFonts w:asciiTheme="minorHAnsi" w:hAnsiTheme="minorHAnsi" w:cstheme="minorHAnsi"/>
                <w:sz w:val="24"/>
                <w:szCs w:val="24"/>
              </w:rPr>
              <w:t>Comments NA</w:t>
            </w:r>
          </w:p>
        </w:tc>
      </w:tr>
      <w:tr w:rsidR="00250714" w:rsidRPr="00097C16" w14:paraId="3003B3BD" w14:textId="77777777" w:rsidTr="001204AF">
        <w:trPr>
          <w:trHeight w:val="302"/>
        </w:trPr>
        <w:tc>
          <w:tcPr>
            <w:tcW w:w="3695" w:type="dxa"/>
            <w:vMerge/>
            <w:tcBorders>
              <w:left w:val="single" w:sz="4" w:space="0" w:color="auto"/>
            </w:tcBorders>
            <w:shd w:val="clear" w:color="auto" w:fill="FFFFFF"/>
          </w:tcPr>
          <w:p w14:paraId="327F1C88" w14:textId="77777777" w:rsidR="00250714" w:rsidRPr="00097C16" w:rsidRDefault="00250714" w:rsidP="001204AF">
            <w:pPr>
              <w:rPr>
                <w:rFonts w:asciiTheme="minorHAnsi" w:hAnsiTheme="minorHAnsi" w:cstheme="minorHAnsi"/>
                <w:sz w:val="24"/>
              </w:rPr>
            </w:pPr>
          </w:p>
        </w:tc>
        <w:tc>
          <w:tcPr>
            <w:tcW w:w="4167" w:type="dxa"/>
            <w:gridSpan w:val="5"/>
            <w:tcBorders>
              <w:top w:val="single" w:sz="4" w:space="0" w:color="auto"/>
              <w:left w:val="single" w:sz="4" w:space="0" w:color="auto"/>
            </w:tcBorders>
            <w:shd w:val="clear" w:color="auto" w:fill="FFFFFF"/>
          </w:tcPr>
          <w:p w14:paraId="517659E8"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2"/>
                <w:rFonts w:asciiTheme="minorHAnsi" w:hAnsiTheme="minorHAnsi" w:cstheme="minorHAnsi"/>
                <w:sz w:val="24"/>
                <w:szCs w:val="24"/>
              </w:rPr>
              <w:t>Low Risk</w:t>
            </w:r>
          </w:p>
        </w:tc>
        <w:tc>
          <w:tcPr>
            <w:tcW w:w="693" w:type="dxa"/>
            <w:tcBorders>
              <w:top w:val="single" w:sz="4" w:space="0" w:color="auto"/>
              <w:left w:val="single" w:sz="4" w:space="0" w:color="auto"/>
            </w:tcBorders>
            <w:shd w:val="clear" w:color="auto" w:fill="FFFFFF"/>
          </w:tcPr>
          <w:p w14:paraId="44640494"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Fonts w:asciiTheme="minorHAnsi" w:hAnsiTheme="minorHAnsi" w:cstheme="minorHAnsi"/>
                <w:sz w:val="24"/>
                <w:szCs w:val="24"/>
              </w:rPr>
              <w:t>X</w:t>
            </w:r>
          </w:p>
        </w:tc>
        <w:tc>
          <w:tcPr>
            <w:tcW w:w="5310" w:type="dxa"/>
            <w:tcBorders>
              <w:top w:val="single" w:sz="4" w:space="0" w:color="auto"/>
              <w:left w:val="single" w:sz="4" w:space="0" w:color="auto"/>
              <w:right w:val="single" w:sz="4" w:space="0" w:color="auto"/>
            </w:tcBorders>
            <w:shd w:val="clear" w:color="auto" w:fill="FFFFFF"/>
          </w:tcPr>
          <w:p w14:paraId="4C107FCD" w14:textId="77777777" w:rsidR="00250714" w:rsidRPr="00097C16" w:rsidRDefault="00250714" w:rsidP="001204AF">
            <w:pPr>
              <w:rPr>
                <w:rFonts w:asciiTheme="minorHAnsi" w:hAnsiTheme="minorHAnsi" w:cstheme="minorHAnsi"/>
                <w:sz w:val="24"/>
              </w:rPr>
            </w:pPr>
          </w:p>
        </w:tc>
      </w:tr>
      <w:tr w:rsidR="00250714" w:rsidRPr="00097C16" w14:paraId="25EE1309" w14:textId="77777777" w:rsidTr="001204AF">
        <w:trPr>
          <w:trHeight w:val="230"/>
        </w:trPr>
        <w:tc>
          <w:tcPr>
            <w:tcW w:w="3695" w:type="dxa"/>
            <w:vMerge/>
            <w:tcBorders>
              <w:left w:val="single" w:sz="4" w:space="0" w:color="auto"/>
            </w:tcBorders>
            <w:shd w:val="clear" w:color="auto" w:fill="FFFFFF"/>
          </w:tcPr>
          <w:p w14:paraId="19133274" w14:textId="77777777" w:rsidR="00250714" w:rsidRPr="00097C16" w:rsidRDefault="00250714" w:rsidP="001204AF">
            <w:pPr>
              <w:rPr>
                <w:rFonts w:asciiTheme="minorHAnsi" w:hAnsiTheme="minorHAnsi" w:cstheme="minorHAnsi"/>
                <w:sz w:val="24"/>
              </w:rPr>
            </w:pPr>
          </w:p>
        </w:tc>
        <w:tc>
          <w:tcPr>
            <w:tcW w:w="4167" w:type="dxa"/>
            <w:gridSpan w:val="5"/>
            <w:tcBorders>
              <w:top w:val="single" w:sz="4" w:space="0" w:color="auto"/>
              <w:left w:val="single" w:sz="4" w:space="0" w:color="auto"/>
            </w:tcBorders>
            <w:shd w:val="clear" w:color="auto" w:fill="FFFFFF"/>
          </w:tcPr>
          <w:p w14:paraId="108348FC"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2"/>
                <w:rFonts w:asciiTheme="minorHAnsi" w:hAnsiTheme="minorHAnsi" w:cstheme="minorHAnsi"/>
                <w:sz w:val="24"/>
                <w:szCs w:val="24"/>
              </w:rPr>
              <w:t>Moderate Risk</w:t>
            </w:r>
          </w:p>
        </w:tc>
        <w:tc>
          <w:tcPr>
            <w:tcW w:w="693" w:type="dxa"/>
            <w:tcBorders>
              <w:top w:val="single" w:sz="4" w:space="0" w:color="auto"/>
              <w:left w:val="single" w:sz="4" w:space="0" w:color="auto"/>
            </w:tcBorders>
            <w:shd w:val="clear" w:color="auto" w:fill="FFFFFF"/>
          </w:tcPr>
          <w:p w14:paraId="1793B1E8"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p>
        </w:tc>
        <w:tc>
          <w:tcPr>
            <w:tcW w:w="5310" w:type="dxa"/>
            <w:tcBorders>
              <w:top w:val="single" w:sz="4" w:space="0" w:color="auto"/>
              <w:left w:val="single" w:sz="4" w:space="0" w:color="auto"/>
              <w:right w:val="single" w:sz="4" w:space="0" w:color="auto"/>
            </w:tcBorders>
            <w:shd w:val="clear" w:color="auto" w:fill="FFFFFF"/>
          </w:tcPr>
          <w:p w14:paraId="181CDA44" w14:textId="77777777" w:rsidR="00250714" w:rsidRPr="00097C16" w:rsidRDefault="00250714" w:rsidP="001204AF">
            <w:pPr>
              <w:rPr>
                <w:rFonts w:asciiTheme="minorHAnsi" w:hAnsiTheme="minorHAnsi" w:cstheme="minorHAnsi"/>
                <w:sz w:val="24"/>
              </w:rPr>
            </w:pPr>
            <w:r w:rsidRPr="00097C16">
              <w:rPr>
                <w:rFonts w:asciiTheme="minorHAnsi" w:hAnsiTheme="minorHAnsi" w:cstheme="minorHAnsi"/>
                <w:sz w:val="24"/>
              </w:rPr>
              <w:t xml:space="preserve"> </w:t>
            </w:r>
          </w:p>
        </w:tc>
      </w:tr>
      <w:tr w:rsidR="00250714" w:rsidRPr="00097C16" w14:paraId="338D4B99" w14:textId="77777777" w:rsidTr="001204AF">
        <w:trPr>
          <w:trHeight w:val="240"/>
        </w:trPr>
        <w:tc>
          <w:tcPr>
            <w:tcW w:w="3695" w:type="dxa"/>
            <w:vMerge/>
            <w:tcBorders>
              <w:left w:val="single" w:sz="4" w:space="0" w:color="auto"/>
              <w:bottom w:val="single" w:sz="4" w:space="0" w:color="auto"/>
            </w:tcBorders>
            <w:shd w:val="clear" w:color="auto" w:fill="FFFFFF"/>
          </w:tcPr>
          <w:p w14:paraId="395CF9D1" w14:textId="77777777" w:rsidR="00250714" w:rsidRPr="00097C16" w:rsidRDefault="00250714" w:rsidP="001204AF">
            <w:pPr>
              <w:rPr>
                <w:rFonts w:asciiTheme="minorHAnsi" w:hAnsiTheme="minorHAnsi" w:cstheme="minorHAnsi"/>
                <w:sz w:val="24"/>
              </w:rPr>
            </w:pPr>
          </w:p>
        </w:tc>
        <w:tc>
          <w:tcPr>
            <w:tcW w:w="4167" w:type="dxa"/>
            <w:gridSpan w:val="5"/>
            <w:tcBorders>
              <w:top w:val="single" w:sz="4" w:space="0" w:color="auto"/>
              <w:left w:val="single" w:sz="4" w:space="0" w:color="auto"/>
              <w:bottom w:val="single" w:sz="4" w:space="0" w:color="auto"/>
            </w:tcBorders>
            <w:shd w:val="clear" w:color="auto" w:fill="FFFFFF"/>
          </w:tcPr>
          <w:p w14:paraId="3EE88D95"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2"/>
                <w:rFonts w:asciiTheme="minorHAnsi" w:hAnsiTheme="minorHAnsi" w:cstheme="minorHAnsi"/>
                <w:sz w:val="24"/>
                <w:szCs w:val="24"/>
              </w:rPr>
              <w:t>High Risk</w:t>
            </w:r>
          </w:p>
        </w:tc>
        <w:tc>
          <w:tcPr>
            <w:tcW w:w="693" w:type="dxa"/>
            <w:tcBorders>
              <w:top w:val="single" w:sz="4" w:space="0" w:color="auto"/>
              <w:left w:val="single" w:sz="4" w:space="0" w:color="auto"/>
              <w:bottom w:val="single" w:sz="4" w:space="0" w:color="auto"/>
            </w:tcBorders>
            <w:shd w:val="clear" w:color="auto" w:fill="FFFFFF"/>
          </w:tcPr>
          <w:p w14:paraId="7A8C71FB"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FFFFFF"/>
          </w:tcPr>
          <w:p w14:paraId="78FD96C0" w14:textId="77777777" w:rsidR="00250714" w:rsidRPr="00097C16" w:rsidRDefault="00250714" w:rsidP="001204AF">
            <w:pPr>
              <w:rPr>
                <w:rFonts w:asciiTheme="minorHAnsi" w:hAnsiTheme="minorHAnsi" w:cstheme="minorHAnsi"/>
                <w:sz w:val="24"/>
              </w:rPr>
            </w:pPr>
          </w:p>
        </w:tc>
      </w:tr>
      <w:tr w:rsidR="00250714" w:rsidRPr="00097C16" w14:paraId="65D08DF0" w14:textId="77777777" w:rsidTr="001204AF">
        <w:trPr>
          <w:trHeight w:val="291"/>
        </w:trPr>
        <w:tc>
          <w:tcPr>
            <w:tcW w:w="6845" w:type="dxa"/>
            <w:gridSpan w:val="5"/>
            <w:tcBorders>
              <w:top w:val="single" w:sz="4" w:space="0" w:color="auto"/>
              <w:left w:val="single" w:sz="4" w:space="0" w:color="auto"/>
            </w:tcBorders>
            <w:shd w:val="clear" w:color="auto" w:fill="FFFFFF"/>
          </w:tcPr>
          <w:p w14:paraId="4E99EC32"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Check all that apply</w:t>
            </w:r>
          </w:p>
        </w:tc>
        <w:tc>
          <w:tcPr>
            <w:tcW w:w="7020" w:type="dxa"/>
            <w:gridSpan w:val="3"/>
            <w:tcBorders>
              <w:top w:val="single" w:sz="4" w:space="0" w:color="auto"/>
              <w:left w:val="single" w:sz="4" w:space="0" w:color="auto"/>
              <w:bottom w:val="single" w:sz="4" w:space="0" w:color="auto"/>
              <w:right w:val="single" w:sz="4" w:space="0" w:color="auto"/>
            </w:tcBorders>
            <w:shd w:val="clear" w:color="auto" w:fill="FFFFFF"/>
          </w:tcPr>
          <w:p w14:paraId="02071C2D"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5"/>
                <w:rFonts w:asciiTheme="minorHAnsi" w:hAnsiTheme="minorHAnsi" w:cstheme="minorHAnsi"/>
                <w:sz w:val="24"/>
                <w:szCs w:val="24"/>
              </w:rPr>
              <w:t>Comments</w:t>
            </w:r>
          </w:p>
        </w:tc>
      </w:tr>
      <w:tr w:rsidR="00250714" w:rsidRPr="00097C16" w14:paraId="5C43AF2A" w14:textId="77777777" w:rsidTr="001204AF">
        <w:trPr>
          <w:trHeight w:val="214"/>
        </w:trPr>
        <w:tc>
          <w:tcPr>
            <w:tcW w:w="5931" w:type="dxa"/>
            <w:gridSpan w:val="4"/>
            <w:tcBorders>
              <w:top w:val="single" w:sz="4" w:space="0" w:color="auto"/>
              <w:left w:val="single" w:sz="4" w:space="0" w:color="auto"/>
            </w:tcBorders>
            <w:shd w:val="clear" w:color="auto" w:fill="FFFFFF"/>
            <w:vAlign w:val="bottom"/>
          </w:tcPr>
          <w:p w14:paraId="0CE214BF" w14:textId="77777777" w:rsidR="00250714" w:rsidRPr="00097C16" w:rsidRDefault="00250714" w:rsidP="001204AF">
            <w:pPr>
              <w:pStyle w:val="Bodytext21"/>
              <w:shd w:val="clear" w:color="auto" w:fill="auto"/>
              <w:spacing w:line="170" w:lineRule="exact"/>
              <w:ind w:left="360" w:hanging="360"/>
              <w:jc w:val="left"/>
              <w:rPr>
                <w:rFonts w:asciiTheme="minorHAnsi" w:hAnsiTheme="minorHAnsi" w:cstheme="minorHAnsi"/>
                <w:sz w:val="24"/>
                <w:szCs w:val="24"/>
              </w:rPr>
            </w:pPr>
            <w:r w:rsidRPr="00097C16">
              <w:rPr>
                <w:rStyle w:val="Bodytext285pt2"/>
                <w:rFonts w:asciiTheme="minorHAnsi" w:hAnsiTheme="minorHAnsi" w:cstheme="minorHAnsi"/>
                <w:sz w:val="24"/>
                <w:szCs w:val="24"/>
              </w:rPr>
              <w:t>Principle 1: Human Rights</w:t>
            </w:r>
          </w:p>
        </w:tc>
        <w:tc>
          <w:tcPr>
            <w:tcW w:w="914" w:type="dxa"/>
            <w:tcBorders>
              <w:top w:val="single" w:sz="4" w:space="0" w:color="auto"/>
              <w:left w:val="single" w:sz="4" w:space="0" w:color="auto"/>
            </w:tcBorders>
            <w:shd w:val="clear" w:color="auto" w:fill="FFFFFF"/>
            <w:vAlign w:val="bottom"/>
          </w:tcPr>
          <w:p w14:paraId="5842A4B9"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
                <w:rFonts w:asciiTheme="minorHAnsi" w:hAnsiTheme="minorHAnsi" w:cstheme="minorHAnsi"/>
                <w:sz w:val="24"/>
                <w:szCs w:val="24"/>
              </w:rPr>
              <w:t>X</w:t>
            </w:r>
          </w:p>
        </w:tc>
        <w:tc>
          <w:tcPr>
            <w:tcW w:w="7020" w:type="dxa"/>
            <w:gridSpan w:val="3"/>
            <w:tcBorders>
              <w:top w:val="single" w:sz="4" w:space="0" w:color="auto"/>
              <w:left w:val="single" w:sz="4" w:space="0" w:color="auto"/>
              <w:bottom w:val="single" w:sz="4" w:space="0" w:color="auto"/>
              <w:right w:val="single" w:sz="4" w:space="0" w:color="auto"/>
            </w:tcBorders>
            <w:shd w:val="clear" w:color="auto" w:fill="FFFFFF"/>
          </w:tcPr>
          <w:p w14:paraId="0FB63609" w14:textId="77777777" w:rsidR="00250714" w:rsidRPr="00097C16" w:rsidRDefault="00250714" w:rsidP="001204AF">
            <w:pPr>
              <w:rPr>
                <w:rFonts w:asciiTheme="minorHAnsi" w:hAnsiTheme="minorHAnsi" w:cstheme="minorHAnsi"/>
                <w:sz w:val="24"/>
              </w:rPr>
            </w:pPr>
          </w:p>
        </w:tc>
      </w:tr>
      <w:tr w:rsidR="00250714" w:rsidRPr="00097C16" w14:paraId="53B73067" w14:textId="77777777" w:rsidTr="001204AF">
        <w:trPr>
          <w:trHeight w:val="337"/>
        </w:trPr>
        <w:tc>
          <w:tcPr>
            <w:tcW w:w="5931" w:type="dxa"/>
            <w:gridSpan w:val="4"/>
            <w:tcBorders>
              <w:top w:val="single" w:sz="4" w:space="0" w:color="auto"/>
              <w:left w:val="single" w:sz="4" w:space="0" w:color="auto"/>
            </w:tcBorders>
            <w:shd w:val="clear" w:color="auto" w:fill="FFFFFF"/>
            <w:vAlign w:val="bottom"/>
          </w:tcPr>
          <w:p w14:paraId="2BA3CB6E" w14:textId="77777777" w:rsidR="00250714" w:rsidRPr="00097C16" w:rsidRDefault="00250714" w:rsidP="001204AF">
            <w:pPr>
              <w:pStyle w:val="Bodytext21"/>
              <w:shd w:val="clear" w:color="auto" w:fill="auto"/>
              <w:spacing w:line="221" w:lineRule="exact"/>
              <w:ind w:left="360" w:hanging="360"/>
              <w:jc w:val="left"/>
              <w:rPr>
                <w:rFonts w:asciiTheme="minorHAnsi" w:hAnsiTheme="minorHAnsi" w:cstheme="minorHAnsi"/>
                <w:sz w:val="24"/>
                <w:szCs w:val="24"/>
              </w:rPr>
            </w:pPr>
            <w:r w:rsidRPr="00097C16">
              <w:rPr>
                <w:rStyle w:val="Bodytext285pt2"/>
                <w:rFonts w:asciiTheme="minorHAnsi" w:hAnsiTheme="minorHAnsi" w:cstheme="minorHAnsi"/>
                <w:sz w:val="24"/>
                <w:szCs w:val="24"/>
              </w:rPr>
              <w:t>Principle 2: Gender Equality and Women's Empowerment</w:t>
            </w:r>
          </w:p>
        </w:tc>
        <w:tc>
          <w:tcPr>
            <w:tcW w:w="914" w:type="dxa"/>
            <w:tcBorders>
              <w:top w:val="single" w:sz="4" w:space="0" w:color="auto"/>
              <w:left w:val="single" w:sz="4" w:space="0" w:color="auto"/>
            </w:tcBorders>
            <w:shd w:val="clear" w:color="auto" w:fill="FFFFFF"/>
            <w:vAlign w:val="center"/>
          </w:tcPr>
          <w:p w14:paraId="45C00763"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
                <w:rFonts w:asciiTheme="minorHAnsi" w:hAnsiTheme="minorHAnsi" w:cstheme="minorHAnsi"/>
                <w:sz w:val="24"/>
                <w:szCs w:val="24"/>
              </w:rPr>
              <w:t>X</w:t>
            </w:r>
          </w:p>
        </w:tc>
        <w:tc>
          <w:tcPr>
            <w:tcW w:w="7020" w:type="dxa"/>
            <w:gridSpan w:val="3"/>
            <w:tcBorders>
              <w:top w:val="single" w:sz="4" w:space="0" w:color="auto"/>
              <w:left w:val="single" w:sz="4" w:space="0" w:color="auto"/>
              <w:right w:val="single" w:sz="4" w:space="0" w:color="auto"/>
            </w:tcBorders>
            <w:shd w:val="clear" w:color="auto" w:fill="FFFFFF"/>
          </w:tcPr>
          <w:p w14:paraId="72E8454B" w14:textId="77777777" w:rsidR="00250714" w:rsidRPr="00097C16" w:rsidRDefault="00250714" w:rsidP="001204AF">
            <w:pPr>
              <w:rPr>
                <w:rFonts w:asciiTheme="minorHAnsi" w:hAnsiTheme="minorHAnsi" w:cstheme="minorHAnsi"/>
                <w:sz w:val="24"/>
              </w:rPr>
            </w:pPr>
          </w:p>
        </w:tc>
      </w:tr>
      <w:tr w:rsidR="00250714" w:rsidRPr="00097C16" w14:paraId="2E12E519" w14:textId="77777777" w:rsidTr="001204AF">
        <w:trPr>
          <w:trHeight w:val="265"/>
        </w:trPr>
        <w:tc>
          <w:tcPr>
            <w:tcW w:w="5931" w:type="dxa"/>
            <w:gridSpan w:val="4"/>
            <w:tcBorders>
              <w:top w:val="single" w:sz="4" w:space="0" w:color="auto"/>
              <w:left w:val="single" w:sz="4" w:space="0" w:color="auto"/>
            </w:tcBorders>
            <w:shd w:val="clear" w:color="auto" w:fill="FFFFFF"/>
            <w:vAlign w:val="bottom"/>
          </w:tcPr>
          <w:p w14:paraId="35C8B776" w14:textId="77777777" w:rsidR="00250714" w:rsidRPr="00097C16" w:rsidRDefault="00250714" w:rsidP="001204AF">
            <w:pPr>
              <w:pStyle w:val="Bodytext21"/>
              <w:shd w:val="clear" w:color="auto" w:fill="auto"/>
              <w:spacing w:line="221" w:lineRule="exact"/>
              <w:ind w:left="360" w:hanging="360"/>
              <w:jc w:val="left"/>
              <w:rPr>
                <w:rFonts w:asciiTheme="minorHAnsi" w:hAnsiTheme="minorHAnsi" w:cstheme="minorHAnsi"/>
                <w:sz w:val="24"/>
                <w:szCs w:val="24"/>
              </w:rPr>
            </w:pPr>
            <w:r w:rsidRPr="00097C16">
              <w:rPr>
                <w:rStyle w:val="Bodytext285pt2"/>
                <w:rFonts w:asciiTheme="minorHAnsi" w:hAnsiTheme="minorHAnsi" w:cstheme="minorHAnsi"/>
                <w:sz w:val="24"/>
                <w:szCs w:val="24"/>
              </w:rPr>
              <w:t>1. Biodiversity Conservation and Natural Resource Management</w:t>
            </w:r>
          </w:p>
        </w:tc>
        <w:tc>
          <w:tcPr>
            <w:tcW w:w="914" w:type="dxa"/>
            <w:tcBorders>
              <w:top w:val="single" w:sz="4" w:space="0" w:color="auto"/>
              <w:left w:val="single" w:sz="4" w:space="0" w:color="auto"/>
            </w:tcBorders>
            <w:shd w:val="clear" w:color="auto" w:fill="FFFFFF"/>
            <w:vAlign w:val="center"/>
          </w:tcPr>
          <w:p w14:paraId="7032EDC0"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p>
        </w:tc>
        <w:tc>
          <w:tcPr>
            <w:tcW w:w="7020" w:type="dxa"/>
            <w:gridSpan w:val="3"/>
            <w:tcBorders>
              <w:top w:val="single" w:sz="4" w:space="0" w:color="auto"/>
              <w:left w:val="single" w:sz="4" w:space="0" w:color="auto"/>
              <w:right w:val="single" w:sz="4" w:space="0" w:color="auto"/>
            </w:tcBorders>
            <w:shd w:val="clear" w:color="auto" w:fill="FFFFFF"/>
          </w:tcPr>
          <w:p w14:paraId="6CD7CE51" w14:textId="77777777" w:rsidR="00250714" w:rsidRPr="00097C16" w:rsidRDefault="00250714" w:rsidP="001204AF">
            <w:pPr>
              <w:rPr>
                <w:rFonts w:asciiTheme="minorHAnsi" w:hAnsiTheme="minorHAnsi" w:cstheme="minorHAnsi"/>
                <w:sz w:val="24"/>
              </w:rPr>
            </w:pPr>
          </w:p>
        </w:tc>
      </w:tr>
      <w:tr w:rsidR="00250714" w:rsidRPr="00097C16" w14:paraId="6807AF3C" w14:textId="77777777" w:rsidTr="001204AF">
        <w:trPr>
          <w:trHeight w:val="214"/>
        </w:trPr>
        <w:tc>
          <w:tcPr>
            <w:tcW w:w="5931" w:type="dxa"/>
            <w:gridSpan w:val="4"/>
            <w:tcBorders>
              <w:top w:val="single" w:sz="4" w:space="0" w:color="auto"/>
              <w:left w:val="single" w:sz="4" w:space="0" w:color="auto"/>
            </w:tcBorders>
            <w:shd w:val="clear" w:color="auto" w:fill="FFFFFF"/>
            <w:vAlign w:val="bottom"/>
          </w:tcPr>
          <w:p w14:paraId="25EBCAAC" w14:textId="77777777" w:rsidR="00250714" w:rsidRPr="00097C16" w:rsidRDefault="00250714" w:rsidP="001204AF">
            <w:pPr>
              <w:pStyle w:val="Bodytext21"/>
              <w:shd w:val="clear" w:color="auto" w:fill="auto"/>
              <w:spacing w:line="170" w:lineRule="exact"/>
              <w:ind w:left="360" w:hanging="360"/>
              <w:jc w:val="left"/>
              <w:rPr>
                <w:rFonts w:asciiTheme="minorHAnsi" w:hAnsiTheme="minorHAnsi" w:cstheme="minorHAnsi"/>
                <w:sz w:val="24"/>
                <w:szCs w:val="24"/>
              </w:rPr>
            </w:pPr>
            <w:r w:rsidRPr="00097C16">
              <w:rPr>
                <w:rStyle w:val="Bodytext285pt2"/>
                <w:rFonts w:asciiTheme="minorHAnsi" w:hAnsiTheme="minorHAnsi" w:cstheme="minorHAnsi"/>
                <w:sz w:val="24"/>
                <w:szCs w:val="24"/>
              </w:rPr>
              <w:t>2. Climate Change Mitigation and Adaptation</w:t>
            </w:r>
          </w:p>
        </w:tc>
        <w:tc>
          <w:tcPr>
            <w:tcW w:w="914" w:type="dxa"/>
            <w:tcBorders>
              <w:top w:val="single" w:sz="4" w:space="0" w:color="auto"/>
              <w:left w:val="single" w:sz="4" w:space="0" w:color="auto"/>
            </w:tcBorders>
            <w:shd w:val="clear" w:color="auto" w:fill="FFFFFF"/>
            <w:vAlign w:val="bottom"/>
          </w:tcPr>
          <w:p w14:paraId="61CAF31C"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p>
        </w:tc>
        <w:tc>
          <w:tcPr>
            <w:tcW w:w="7020" w:type="dxa"/>
            <w:gridSpan w:val="3"/>
            <w:tcBorders>
              <w:top w:val="single" w:sz="4" w:space="0" w:color="auto"/>
              <w:left w:val="single" w:sz="4" w:space="0" w:color="auto"/>
              <w:right w:val="single" w:sz="4" w:space="0" w:color="auto"/>
            </w:tcBorders>
            <w:shd w:val="clear" w:color="auto" w:fill="FFFFFF"/>
          </w:tcPr>
          <w:p w14:paraId="41DD7614" w14:textId="77777777" w:rsidR="00250714" w:rsidRPr="00097C16" w:rsidRDefault="00250714" w:rsidP="001204AF">
            <w:pPr>
              <w:rPr>
                <w:rFonts w:asciiTheme="minorHAnsi" w:hAnsiTheme="minorHAnsi" w:cstheme="minorHAnsi"/>
                <w:sz w:val="24"/>
              </w:rPr>
            </w:pPr>
          </w:p>
        </w:tc>
      </w:tr>
      <w:tr w:rsidR="00250714" w:rsidRPr="00097C16" w14:paraId="6A3452FE" w14:textId="77777777" w:rsidTr="001204AF">
        <w:trPr>
          <w:trHeight w:val="211"/>
        </w:trPr>
        <w:tc>
          <w:tcPr>
            <w:tcW w:w="5931" w:type="dxa"/>
            <w:gridSpan w:val="4"/>
            <w:tcBorders>
              <w:top w:val="single" w:sz="4" w:space="0" w:color="auto"/>
              <w:left w:val="single" w:sz="4" w:space="0" w:color="auto"/>
            </w:tcBorders>
            <w:shd w:val="clear" w:color="auto" w:fill="FFFFFF"/>
            <w:vAlign w:val="bottom"/>
          </w:tcPr>
          <w:p w14:paraId="09DA8610" w14:textId="77777777" w:rsidR="00250714" w:rsidRPr="00097C16" w:rsidRDefault="00250714" w:rsidP="001204AF">
            <w:pPr>
              <w:pStyle w:val="Bodytext21"/>
              <w:shd w:val="clear" w:color="auto" w:fill="auto"/>
              <w:spacing w:line="170" w:lineRule="exact"/>
              <w:ind w:left="360" w:hanging="360"/>
              <w:jc w:val="left"/>
              <w:rPr>
                <w:rFonts w:asciiTheme="minorHAnsi" w:hAnsiTheme="minorHAnsi" w:cstheme="minorHAnsi"/>
                <w:sz w:val="24"/>
                <w:szCs w:val="24"/>
              </w:rPr>
            </w:pPr>
            <w:r w:rsidRPr="00097C16">
              <w:rPr>
                <w:rStyle w:val="Bodytext285pt2"/>
                <w:rFonts w:asciiTheme="minorHAnsi" w:hAnsiTheme="minorHAnsi" w:cstheme="minorHAnsi"/>
                <w:sz w:val="24"/>
                <w:szCs w:val="24"/>
              </w:rPr>
              <w:t>3. Community Health, Safety and Working Conditions</w:t>
            </w:r>
          </w:p>
        </w:tc>
        <w:tc>
          <w:tcPr>
            <w:tcW w:w="914" w:type="dxa"/>
            <w:tcBorders>
              <w:top w:val="single" w:sz="4" w:space="0" w:color="auto"/>
              <w:left w:val="single" w:sz="4" w:space="0" w:color="auto"/>
            </w:tcBorders>
            <w:shd w:val="clear" w:color="auto" w:fill="FFFFFF"/>
            <w:vAlign w:val="bottom"/>
          </w:tcPr>
          <w:p w14:paraId="1F55D18E"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p>
        </w:tc>
        <w:tc>
          <w:tcPr>
            <w:tcW w:w="7020" w:type="dxa"/>
            <w:gridSpan w:val="3"/>
            <w:tcBorders>
              <w:top w:val="single" w:sz="4" w:space="0" w:color="auto"/>
              <w:left w:val="single" w:sz="4" w:space="0" w:color="auto"/>
              <w:right w:val="single" w:sz="4" w:space="0" w:color="auto"/>
            </w:tcBorders>
            <w:shd w:val="clear" w:color="auto" w:fill="FFFFFF"/>
          </w:tcPr>
          <w:p w14:paraId="3A5501D6" w14:textId="77777777" w:rsidR="00250714" w:rsidRPr="00097C16" w:rsidRDefault="00250714" w:rsidP="001204AF">
            <w:pPr>
              <w:rPr>
                <w:rFonts w:asciiTheme="minorHAnsi" w:hAnsiTheme="minorHAnsi" w:cstheme="minorHAnsi"/>
                <w:sz w:val="24"/>
              </w:rPr>
            </w:pPr>
          </w:p>
        </w:tc>
      </w:tr>
      <w:tr w:rsidR="00250714" w:rsidRPr="00097C16" w14:paraId="4CAC73A2" w14:textId="77777777" w:rsidTr="001204AF">
        <w:trPr>
          <w:trHeight w:val="214"/>
        </w:trPr>
        <w:tc>
          <w:tcPr>
            <w:tcW w:w="5931" w:type="dxa"/>
            <w:gridSpan w:val="4"/>
            <w:tcBorders>
              <w:top w:val="single" w:sz="4" w:space="0" w:color="auto"/>
              <w:left w:val="single" w:sz="4" w:space="0" w:color="auto"/>
            </w:tcBorders>
            <w:shd w:val="clear" w:color="auto" w:fill="FFFFFF"/>
            <w:vAlign w:val="bottom"/>
          </w:tcPr>
          <w:p w14:paraId="7460DBD2" w14:textId="77777777" w:rsidR="00250714" w:rsidRPr="00097C16" w:rsidRDefault="00250714" w:rsidP="001204AF">
            <w:pPr>
              <w:pStyle w:val="Bodytext21"/>
              <w:shd w:val="clear" w:color="auto" w:fill="auto"/>
              <w:spacing w:line="170" w:lineRule="exact"/>
              <w:ind w:left="360" w:hanging="360"/>
              <w:jc w:val="left"/>
              <w:rPr>
                <w:rFonts w:asciiTheme="minorHAnsi" w:hAnsiTheme="minorHAnsi" w:cstheme="minorHAnsi"/>
                <w:sz w:val="24"/>
                <w:szCs w:val="24"/>
              </w:rPr>
            </w:pPr>
            <w:r w:rsidRPr="00097C16">
              <w:rPr>
                <w:rStyle w:val="Bodytext285pt2"/>
                <w:rFonts w:asciiTheme="minorHAnsi" w:hAnsiTheme="minorHAnsi" w:cstheme="minorHAnsi"/>
                <w:sz w:val="24"/>
                <w:szCs w:val="24"/>
              </w:rPr>
              <w:t>4. Cultural Heritage</w:t>
            </w:r>
          </w:p>
        </w:tc>
        <w:tc>
          <w:tcPr>
            <w:tcW w:w="914" w:type="dxa"/>
            <w:tcBorders>
              <w:top w:val="single" w:sz="4" w:space="0" w:color="auto"/>
              <w:left w:val="single" w:sz="4" w:space="0" w:color="auto"/>
            </w:tcBorders>
            <w:shd w:val="clear" w:color="auto" w:fill="FFFFFF"/>
            <w:vAlign w:val="bottom"/>
          </w:tcPr>
          <w:p w14:paraId="42DE09AA"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p>
        </w:tc>
        <w:tc>
          <w:tcPr>
            <w:tcW w:w="7020" w:type="dxa"/>
            <w:gridSpan w:val="3"/>
            <w:tcBorders>
              <w:top w:val="single" w:sz="4" w:space="0" w:color="auto"/>
              <w:left w:val="single" w:sz="4" w:space="0" w:color="auto"/>
              <w:right w:val="single" w:sz="4" w:space="0" w:color="auto"/>
            </w:tcBorders>
            <w:shd w:val="clear" w:color="auto" w:fill="FFFFFF"/>
          </w:tcPr>
          <w:p w14:paraId="5B259AB2" w14:textId="77777777" w:rsidR="00250714" w:rsidRPr="00097C16" w:rsidRDefault="00250714" w:rsidP="001204AF">
            <w:pPr>
              <w:rPr>
                <w:rFonts w:asciiTheme="minorHAnsi" w:hAnsiTheme="minorHAnsi" w:cstheme="minorHAnsi"/>
                <w:sz w:val="24"/>
              </w:rPr>
            </w:pPr>
          </w:p>
        </w:tc>
      </w:tr>
      <w:tr w:rsidR="00250714" w:rsidRPr="00097C16" w14:paraId="5767E807" w14:textId="77777777" w:rsidTr="001204AF">
        <w:trPr>
          <w:trHeight w:val="214"/>
        </w:trPr>
        <w:tc>
          <w:tcPr>
            <w:tcW w:w="5931" w:type="dxa"/>
            <w:gridSpan w:val="4"/>
            <w:tcBorders>
              <w:top w:val="single" w:sz="4" w:space="0" w:color="auto"/>
              <w:left w:val="single" w:sz="4" w:space="0" w:color="auto"/>
            </w:tcBorders>
            <w:shd w:val="clear" w:color="auto" w:fill="FFFFFF"/>
            <w:vAlign w:val="bottom"/>
          </w:tcPr>
          <w:p w14:paraId="0EDCE6F2" w14:textId="77777777" w:rsidR="00250714" w:rsidRPr="00097C16" w:rsidRDefault="00250714" w:rsidP="001204AF">
            <w:pPr>
              <w:pStyle w:val="Bodytext21"/>
              <w:shd w:val="clear" w:color="auto" w:fill="auto"/>
              <w:spacing w:line="170" w:lineRule="exact"/>
              <w:ind w:left="360" w:hanging="360"/>
              <w:jc w:val="left"/>
              <w:rPr>
                <w:rFonts w:asciiTheme="minorHAnsi" w:hAnsiTheme="minorHAnsi" w:cstheme="minorHAnsi"/>
                <w:sz w:val="24"/>
                <w:szCs w:val="24"/>
              </w:rPr>
            </w:pPr>
            <w:r w:rsidRPr="00097C16">
              <w:rPr>
                <w:rStyle w:val="Bodytext285pt2"/>
                <w:rFonts w:asciiTheme="minorHAnsi" w:hAnsiTheme="minorHAnsi" w:cstheme="minorHAnsi"/>
                <w:sz w:val="24"/>
                <w:szCs w:val="24"/>
              </w:rPr>
              <w:t>5. Displacement and Resettlement</w:t>
            </w:r>
          </w:p>
        </w:tc>
        <w:tc>
          <w:tcPr>
            <w:tcW w:w="914" w:type="dxa"/>
            <w:tcBorders>
              <w:top w:val="single" w:sz="4" w:space="0" w:color="auto"/>
              <w:left w:val="single" w:sz="4" w:space="0" w:color="auto"/>
            </w:tcBorders>
            <w:shd w:val="clear" w:color="auto" w:fill="FFFFFF"/>
            <w:vAlign w:val="bottom"/>
          </w:tcPr>
          <w:p w14:paraId="4B948444"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p>
        </w:tc>
        <w:tc>
          <w:tcPr>
            <w:tcW w:w="7020" w:type="dxa"/>
            <w:gridSpan w:val="3"/>
            <w:tcBorders>
              <w:top w:val="single" w:sz="4" w:space="0" w:color="auto"/>
              <w:left w:val="single" w:sz="4" w:space="0" w:color="auto"/>
              <w:right w:val="single" w:sz="4" w:space="0" w:color="auto"/>
            </w:tcBorders>
            <w:shd w:val="clear" w:color="auto" w:fill="FFFFFF"/>
          </w:tcPr>
          <w:p w14:paraId="1BA300F1" w14:textId="77777777" w:rsidR="00250714" w:rsidRPr="00097C16" w:rsidRDefault="00250714" w:rsidP="001204AF">
            <w:pPr>
              <w:rPr>
                <w:rFonts w:asciiTheme="minorHAnsi" w:hAnsiTheme="minorHAnsi" w:cstheme="minorHAnsi"/>
                <w:sz w:val="24"/>
              </w:rPr>
            </w:pPr>
          </w:p>
        </w:tc>
      </w:tr>
      <w:tr w:rsidR="00250714" w:rsidRPr="00097C16" w14:paraId="00720CC6" w14:textId="77777777" w:rsidTr="001204AF">
        <w:trPr>
          <w:trHeight w:val="214"/>
        </w:trPr>
        <w:tc>
          <w:tcPr>
            <w:tcW w:w="5931" w:type="dxa"/>
            <w:gridSpan w:val="4"/>
            <w:tcBorders>
              <w:top w:val="single" w:sz="4" w:space="0" w:color="auto"/>
              <w:left w:val="single" w:sz="4" w:space="0" w:color="auto"/>
            </w:tcBorders>
            <w:shd w:val="clear" w:color="auto" w:fill="FFFFFF"/>
            <w:vAlign w:val="bottom"/>
          </w:tcPr>
          <w:p w14:paraId="483D4383" w14:textId="77777777" w:rsidR="00250714" w:rsidRPr="00097C16" w:rsidRDefault="00250714" w:rsidP="001204AF">
            <w:pPr>
              <w:pStyle w:val="Bodytext21"/>
              <w:shd w:val="clear" w:color="auto" w:fill="auto"/>
              <w:spacing w:line="170" w:lineRule="exact"/>
              <w:ind w:left="360" w:hanging="360"/>
              <w:jc w:val="left"/>
              <w:rPr>
                <w:rFonts w:asciiTheme="minorHAnsi" w:hAnsiTheme="minorHAnsi" w:cstheme="minorHAnsi"/>
                <w:sz w:val="24"/>
                <w:szCs w:val="24"/>
              </w:rPr>
            </w:pPr>
            <w:r w:rsidRPr="00097C16">
              <w:rPr>
                <w:rStyle w:val="Bodytext285pt2"/>
                <w:rFonts w:asciiTheme="minorHAnsi" w:hAnsiTheme="minorHAnsi" w:cstheme="minorHAnsi"/>
                <w:sz w:val="24"/>
                <w:szCs w:val="24"/>
              </w:rPr>
              <w:t>6. Indigenous Peoples</w:t>
            </w:r>
          </w:p>
        </w:tc>
        <w:tc>
          <w:tcPr>
            <w:tcW w:w="914" w:type="dxa"/>
            <w:tcBorders>
              <w:top w:val="single" w:sz="4" w:space="0" w:color="auto"/>
              <w:left w:val="single" w:sz="4" w:space="0" w:color="auto"/>
            </w:tcBorders>
            <w:shd w:val="clear" w:color="auto" w:fill="FFFFFF"/>
            <w:vAlign w:val="bottom"/>
          </w:tcPr>
          <w:p w14:paraId="7153D2CD"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p>
        </w:tc>
        <w:tc>
          <w:tcPr>
            <w:tcW w:w="7020" w:type="dxa"/>
            <w:gridSpan w:val="3"/>
            <w:tcBorders>
              <w:top w:val="single" w:sz="4" w:space="0" w:color="auto"/>
              <w:left w:val="single" w:sz="4" w:space="0" w:color="auto"/>
              <w:right w:val="single" w:sz="4" w:space="0" w:color="auto"/>
            </w:tcBorders>
            <w:shd w:val="clear" w:color="auto" w:fill="FFFFFF"/>
          </w:tcPr>
          <w:p w14:paraId="37CAF6FD" w14:textId="77777777" w:rsidR="00250714" w:rsidRPr="00097C16" w:rsidRDefault="00250714" w:rsidP="001204AF">
            <w:pPr>
              <w:rPr>
                <w:rFonts w:asciiTheme="minorHAnsi" w:hAnsiTheme="minorHAnsi" w:cstheme="minorHAnsi"/>
                <w:sz w:val="24"/>
              </w:rPr>
            </w:pPr>
          </w:p>
        </w:tc>
      </w:tr>
      <w:tr w:rsidR="00250714" w:rsidRPr="00097C16" w14:paraId="42E3C93D" w14:textId="77777777" w:rsidTr="001204AF">
        <w:trPr>
          <w:trHeight w:val="224"/>
        </w:trPr>
        <w:tc>
          <w:tcPr>
            <w:tcW w:w="5931" w:type="dxa"/>
            <w:gridSpan w:val="4"/>
            <w:tcBorders>
              <w:top w:val="single" w:sz="4" w:space="0" w:color="auto"/>
              <w:left w:val="single" w:sz="4" w:space="0" w:color="auto"/>
              <w:bottom w:val="single" w:sz="4" w:space="0" w:color="auto"/>
            </w:tcBorders>
            <w:shd w:val="clear" w:color="auto" w:fill="FFFFFF"/>
          </w:tcPr>
          <w:p w14:paraId="3260B8A2" w14:textId="77777777" w:rsidR="00250714" w:rsidRPr="00097C16" w:rsidRDefault="00250714" w:rsidP="001204AF">
            <w:pPr>
              <w:pStyle w:val="Bodytext21"/>
              <w:shd w:val="clear" w:color="auto" w:fill="auto"/>
              <w:spacing w:line="170" w:lineRule="exact"/>
              <w:ind w:left="360" w:hanging="360"/>
              <w:jc w:val="left"/>
              <w:rPr>
                <w:rFonts w:asciiTheme="minorHAnsi" w:hAnsiTheme="minorHAnsi" w:cstheme="minorHAnsi"/>
                <w:sz w:val="24"/>
                <w:szCs w:val="24"/>
              </w:rPr>
            </w:pPr>
            <w:r w:rsidRPr="00097C16">
              <w:rPr>
                <w:rStyle w:val="Bodytext285pt2"/>
                <w:rFonts w:asciiTheme="minorHAnsi" w:hAnsiTheme="minorHAnsi" w:cstheme="minorHAnsi"/>
                <w:sz w:val="24"/>
                <w:szCs w:val="24"/>
              </w:rPr>
              <w:t>7. Pollution Prevention and Resource Efficiency</w:t>
            </w:r>
          </w:p>
        </w:tc>
        <w:tc>
          <w:tcPr>
            <w:tcW w:w="914" w:type="dxa"/>
            <w:tcBorders>
              <w:top w:val="single" w:sz="4" w:space="0" w:color="auto"/>
              <w:left w:val="single" w:sz="4" w:space="0" w:color="auto"/>
              <w:bottom w:val="single" w:sz="4" w:space="0" w:color="auto"/>
            </w:tcBorders>
            <w:shd w:val="clear" w:color="auto" w:fill="FFFFFF"/>
          </w:tcPr>
          <w:p w14:paraId="4397FB3D"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p>
        </w:tc>
        <w:tc>
          <w:tcPr>
            <w:tcW w:w="7020" w:type="dxa"/>
            <w:gridSpan w:val="3"/>
            <w:tcBorders>
              <w:top w:val="single" w:sz="4" w:space="0" w:color="auto"/>
              <w:left w:val="single" w:sz="4" w:space="0" w:color="auto"/>
              <w:bottom w:val="single" w:sz="4" w:space="0" w:color="auto"/>
              <w:right w:val="single" w:sz="4" w:space="0" w:color="auto"/>
            </w:tcBorders>
            <w:shd w:val="clear" w:color="auto" w:fill="FFFFFF"/>
          </w:tcPr>
          <w:p w14:paraId="388E3714" w14:textId="77777777" w:rsidR="00250714" w:rsidRPr="00097C16" w:rsidRDefault="00250714" w:rsidP="001204AF">
            <w:pPr>
              <w:rPr>
                <w:rFonts w:asciiTheme="minorHAnsi" w:hAnsiTheme="minorHAnsi" w:cstheme="minorHAnsi"/>
                <w:sz w:val="24"/>
              </w:rPr>
            </w:pPr>
          </w:p>
        </w:tc>
      </w:tr>
    </w:tbl>
    <w:p w14:paraId="37AC143C" w14:textId="77777777" w:rsidR="00250714" w:rsidRPr="00097C16" w:rsidRDefault="00250714" w:rsidP="00250714">
      <w:pPr>
        <w:pStyle w:val="Heading410"/>
        <w:keepNext/>
        <w:keepLines/>
        <w:shd w:val="clear" w:color="auto" w:fill="auto"/>
        <w:spacing w:line="210" w:lineRule="exact"/>
        <w:jc w:val="left"/>
        <w:rPr>
          <w:rStyle w:val="Heading44"/>
          <w:rFonts w:asciiTheme="minorHAnsi" w:hAnsiTheme="minorHAnsi" w:cstheme="minorHAnsi"/>
          <w:b/>
          <w:sz w:val="24"/>
          <w:szCs w:val="24"/>
        </w:rPr>
      </w:pPr>
      <w:bookmarkStart w:id="12" w:name="bookmark28"/>
    </w:p>
    <w:p w14:paraId="5F910AED" w14:textId="77777777" w:rsidR="00250714" w:rsidRPr="00097C16" w:rsidRDefault="00250714" w:rsidP="00250714">
      <w:pPr>
        <w:pStyle w:val="Heading410"/>
        <w:keepNext/>
        <w:keepLines/>
        <w:shd w:val="clear" w:color="auto" w:fill="auto"/>
        <w:spacing w:line="210" w:lineRule="exact"/>
        <w:jc w:val="left"/>
        <w:rPr>
          <w:rStyle w:val="Heading44"/>
          <w:rFonts w:asciiTheme="minorHAnsi" w:hAnsiTheme="minorHAnsi" w:cstheme="minorHAnsi"/>
          <w:b/>
          <w:sz w:val="24"/>
          <w:szCs w:val="24"/>
        </w:rPr>
      </w:pPr>
      <w:r w:rsidRPr="00097C16">
        <w:rPr>
          <w:rStyle w:val="Heading44"/>
          <w:rFonts w:asciiTheme="minorHAnsi" w:hAnsiTheme="minorHAnsi" w:cstheme="minorHAnsi"/>
          <w:b/>
          <w:sz w:val="24"/>
          <w:szCs w:val="24"/>
        </w:rPr>
        <w:t>Final Sign Off</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6"/>
        <w:gridCol w:w="2475"/>
        <w:gridCol w:w="4649"/>
      </w:tblGrid>
      <w:tr w:rsidR="00250714" w:rsidRPr="00097C16" w14:paraId="4FAED87C" w14:textId="77777777" w:rsidTr="001204AF">
        <w:tc>
          <w:tcPr>
            <w:tcW w:w="6948" w:type="dxa"/>
            <w:shd w:val="clear" w:color="auto" w:fill="D5DCE4"/>
            <w:vAlign w:val="bottom"/>
          </w:tcPr>
          <w:p w14:paraId="5A5D0ABA" w14:textId="77777777" w:rsidR="00250714" w:rsidRPr="00097C16" w:rsidRDefault="00250714" w:rsidP="001204AF">
            <w:pPr>
              <w:pStyle w:val="Heading410"/>
              <w:keepNext/>
              <w:keepLines/>
              <w:shd w:val="clear" w:color="auto" w:fill="auto"/>
              <w:spacing w:line="210" w:lineRule="exact"/>
              <w:jc w:val="left"/>
              <w:rPr>
                <w:rStyle w:val="Heading44"/>
                <w:rFonts w:asciiTheme="minorHAnsi" w:hAnsiTheme="minorHAnsi" w:cstheme="minorHAnsi"/>
                <w:b/>
                <w:sz w:val="24"/>
                <w:szCs w:val="24"/>
              </w:rPr>
            </w:pPr>
            <w:r w:rsidRPr="00097C16">
              <w:rPr>
                <w:rStyle w:val="Bodytext285pt2"/>
                <w:rFonts w:asciiTheme="minorHAnsi" w:hAnsiTheme="minorHAnsi" w:cstheme="minorHAnsi"/>
                <w:sz w:val="24"/>
                <w:szCs w:val="24"/>
              </w:rPr>
              <w:t xml:space="preserve">Signature </w:t>
            </w:r>
          </w:p>
        </w:tc>
        <w:tc>
          <w:tcPr>
            <w:tcW w:w="2502" w:type="dxa"/>
            <w:shd w:val="clear" w:color="auto" w:fill="D5DCE4"/>
            <w:vAlign w:val="bottom"/>
          </w:tcPr>
          <w:p w14:paraId="3E71593D" w14:textId="77777777" w:rsidR="00250714" w:rsidRPr="00097C16" w:rsidRDefault="00250714" w:rsidP="001204AF">
            <w:pPr>
              <w:pStyle w:val="Heading410"/>
              <w:keepNext/>
              <w:keepLines/>
              <w:shd w:val="clear" w:color="auto" w:fill="auto"/>
              <w:spacing w:line="210" w:lineRule="exact"/>
              <w:jc w:val="left"/>
              <w:rPr>
                <w:rStyle w:val="Heading44"/>
                <w:rFonts w:asciiTheme="minorHAnsi" w:hAnsiTheme="minorHAnsi" w:cstheme="minorHAnsi"/>
                <w:b/>
                <w:sz w:val="24"/>
                <w:szCs w:val="24"/>
              </w:rPr>
            </w:pPr>
            <w:r w:rsidRPr="00097C16">
              <w:rPr>
                <w:rStyle w:val="Bodytext285pt2"/>
                <w:rFonts w:asciiTheme="minorHAnsi" w:hAnsiTheme="minorHAnsi" w:cstheme="minorHAnsi"/>
                <w:sz w:val="24"/>
                <w:szCs w:val="24"/>
              </w:rPr>
              <w:t>Date</w:t>
            </w:r>
          </w:p>
        </w:tc>
        <w:tc>
          <w:tcPr>
            <w:tcW w:w="4726" w:type="dxa"/>
            <w:shd w:val="clear" w:color="auto" w:fill="D5DCE4"/>
            <w:vAlign w:val="bottom"/>
          </w:tcPr>
          <w:p w14:paraId="1D794092" w14:textId="77777777" w:rsidR="00250714" w:rsidRPr="00097C16" w:rsidRDefault="00250714" w:rsidP="001204AF">
            <w:pPr>
              <w:pStyle w:val="Heading410"/>
              <w:keepNext/>
              <w:keepLines/>
              <w:shd w:val="clear" w:color="auto" w:fill="auto"/>
              <w:spacing w:line="210" w:lineRule="exact"/>
              <w:jc w:val="left"/>
              <w:rPr>
                <w:rStyle w:val="Heading44"/>
                <w:rFonts w:asciiTheme="minorHAnsi" w:hAnsiTheme="minorHAnsi" w:cstheme="minorHAnsi"/>
                <w:b/>
                <w:sz w:val="24"/>
                <w:szCs w:val="24"/>
              </w:rPr>
            </w:pPr>
            <w:r w:rsidRPr="00097C16">
              <w:rPr>
                <w:rStyle w:val="Bodytext285pt2"/>
                <w:rFonts w:asciiTheme="minorHAnsi" w:hAnsiTheme="minorHAnsi" w:cstheme="minorHAnsi"/>
                <w:sz w:val="24"/>
                <w:szCs w:val="24"/>
              </w:rPr>
              <w:t>Description</w:t>
            </w:r>
          </w:p>
        </w:tc>
      </w:tr>
      <w:tr w:rsidR="00250714" w:rsidRPr="00097C16" w14:paraId="7C9DF58C" w14:textId="77777777" w:rsidTr="001204AF">
        <w:tc>
          <w:tcPr>
            <w:tcW w:w="6948" w:type="dxa"/>
            <w:shd w:val="clear" w:color="auto" w:fill="auto"/>
          </w:tcPr>
          <w:p w14:paraId="01B3F6C6" w14:textId="77777777" w:rsidR="00250714" w:rsidRPr="00097C16" w:rsidRDefault="00250714" w:rsidP="001204AF">
            <w:pPr>
              <w:pStyle w:val="Heading410"/>
              <w:keepNext/>
              <w:keepLines/>
              <w:shd w:val="clear" w:color="auto" w:fill="auto"/>
              <w:spacing w:line="210" w:lineRule="exact"/>
              <w:jc w:val="left"/>
              <w:rPr>
                <w:rStyle w:val="Bodytext27"/>
                <w:rFonts w:asciiTheme="minorHAnsi" w:hAnsiTheme="minorHAnsi" w:cstheme="minorHAnsi"/>
                <w:sz w:val="24"/>
                <w:szCs w:val="24"/>
              </w:rPr>
            </w:pPr>
            <w:r w:rsidRPr="00097C16">
              <w:rPr>
                <w:rStyle w:val="Bodytext27"/>
                <w:rFonts w:asciiTheme="minorHAnsi" w:hAnsiTheme="minorHAnsi" w:cstheme="minorHAnsi"/>
                <w:sz w:val="24"/>
                <w:szCs w:val="24"/>
              </w:rPr>
              <w:t>QA Assessor</w:t>
            </w:r>
          </w:p>
          <w:p w14:paraId="700EC8B8" w14:textId="77777777" w:rsidR="00250714" w:rsidRPr="00097C16" w:rsidRDefault="00250714" w:rsidP="001204AF">
            <w:pPr>
              <w:pStyle w:val="Heading410"/>
              <w:keepNext/>
              <w:keepLines/>
              <w:shd w:val="clear" w:color="auto" w:fill="auto"/>
              <w:spacing w:line="210" w:lineRule="exact"/>
              <w:jc w:val="left"/>
              <w:rPr>
                <w:rStyle w:val="Heading44"/>
                <w:rFonts w:asciiTheme="minorHAnsi" w:hAnsiTheme="minorHAnsi" w:cstheme="minorHAnsi"/>
                <w:b/>
                <w:sz w:val="24"/>
                <w:szCs w:val="24"/>
              </w:rPr>
            </w:pPr>
          </w:p>
        </w:tc>
        <w:tc>
          <w:tcPr>
            <w:tcW w:w="2502" w:type="dxa"/>
            <w:shd w:val="clear" w:color="auto" w:fill="auto"/>
          </w:tcPr>
          <w:p w14:paraId="02371CEE" w14:textId="66FFF5A2" w:rsidR="00250714" w:rsidRPr="00985C12" w:rsidRDefault="00985C12" w:rsidP="001204AF">
            <w:pPr>
              <w:pStyle w:val="Heading410"/>
              <w:keepNext/>
              <w:keepLines/>
              <w:shd w:val="clear" w:color="auto" w:fill="auto"/>
              <w:spacing w:line="210" w:lineRule="exact"/>
              <w:jc w:val="left"/>
              <w:rPr>
                <w:rStyle w:val="Heading44"/>
                <w:rFonts w:asciiTheme="minorHAnsi" w:hAnsiTheme="minorHAnsi" w:cstheme="minorHAnsi"/>
                <w:b/>
                <w:sz w:val="24"/>
                <w:szCs w:val="24"/>
              </w:rPr>
            </w:pPr>
            <w:r w:rsidRPr="00985C12">
              <w:rPr>
                <w:rFonts w:asciiTheme="minorHAnsi" w:hAnsiTheme="minorHAnsi" w:cstheme="minorHAnsi"/>
                <w:sz w:val="24"/>
                <w:szCs w:val="24"/>
              </w:rPr>
              <w:t>21</w:t>
            </w:r>
            <w:r w:rsidR="00422DC7" w:rsidRPr="00985C12">
              <w:rPr>
                <w:rFonts w:asciiTheme="minorHAnsi" w:hAnsiTheme="minorHAnsi" w:cstheme="minorHAnsi"/>
                <w:sz w:val="24"/>
                <w:szCs w:val="24"/>
              </w:rPr>
              <w:t>.0</w:t>
            </w:r>
            <w:r w:rsidR="00013A9F">
              <w:rPr>
                <w:rFonts w:asciiTheme="minorHAnsi" w:hAnsiTheme="minorHAnsi" w:cstheme="minorHAnsi"/>
                <w:sz w:val="24"/>
                <w:szCs w:val="24"/>
              </w:rPr>
              <w:t>8</w:t>
            </w:r>
            <w:r w:rsidR="00422DC7" w:rsidRPr="00985C12">
              <w:rPr>
                <w:rFonts w:asciiTheme="minorHAnsi" w:hAnsiTheme="minorHAnsi" w:cstheme="minorHAnsi"/>
                <w:sz w:val="24"/>
                <w:szCs w:val="24"/>
              </w:rPr>
              <w:t>.20</w:t>
            </w:r>
            <w:r w:rsidR="006C5FC5" w:rsidRPr="00985C12">
              <w:rPr>
                <w:rFonts w:asciiTheme="minorHAnsi" w:hAnsiTheme="minorHAnsi" w:cstheme="minorHAnsi"/>
                <w:sz w:val="24"/>
                <w:szCs w:val="24"/>
              </w:rPr>
              <w:t>20</w:t>
            </w:r>
          </w:p>
        </w:tc>
        <w:tc>
          <w:tcPr>
            <w:tcW w:w="4726" w:type="dxa"/>
            <w:shd w:val="clear" w:color="auto" w:fill="auto"/>
          </w:tcPr>
          <w:p w14:paraId="175D9807" w14:textId="77777777" w:rsidR="00250714" w:rsidRPr="00097C16" w:rsidRDefault="00422DC7" w:rsidP="001204AF">
            <w:pPr>
              <w:pStyle w:val="Heading410"/>
              <w:keepNext/>
              <w:keepLines/>
              <w:shd w:val="clear" w:color="auto" w:fill="auto"/>
              <w:spacing w:line="210" w:lineRule="exact"/>
              <w:jc w:val="left"/>
              <w:rPr>
                <w:rStyle w:val="Heading44"/>
                <w:rFonts w:asciiTheme="minorHAnsi" w:hAnsiTheme="minorHAnsi" w:cstheme="minorHAnsi"/>
                <w:b/>
                <w:sz w:val="24"/>
                <w:szCs w:val="24"/>
              </w:rPr>
            </w:pPr>
            <w:r w:rsidRPr="00097C16">
              <w:rPr>
                <w:rFonts w:asciiTheme="minorHAnsi" w:hAnsiTheme="minorHAnsi" w:cstheme="minorHAnsi"/>
                <w:sz w:val="24"/>
                <w:szCs w:val="24"/>
              </w:rPr>
              <w:t xml:space="preserve">Alla Bakunts, DG Porfolio Analyst </w:t>
            </w:r>
          </w:p>
        </w:tc>
      </w:tr>
      <w:tr w:rsidR="00250714" w:rsidRPr="00097C16" w14:paraId="33D7E401" w14:textId="77777777" w:rsidTr="001204AF">
        <w:tc>
          <w:tcPr>
            <w:tcW w:w="6948" w:type="dxa"/>
            <w:shd w:val="clear" w:color="auto" w:fill="auto"/>
          </w:tcPr>
          <w:p w14:paraId="52E1E4C2" w14:textId="77777777" w:rsidR="00250714" w:rsidRPr="00097C16" w:rsidRDefault="00250714" w:rsidP="001204AF">
            <w:pPr>
              <w:pStyle w:val="Bodytext21"/>
              <w:shd w:val="clear" w:color="auto" w:fill="auto"/>
              <w:spacing w:line="210" w:lineRule="exact"/>
              <w:ind w:firstLine="0"/>
              <w:jc w:val="left"/>
              <w:rPr>
                <w:rStyle w:val="Bodytext27"/>
                <w:rFonts w:asciiTheme="minorHAnsi" w:hAnsiTheme="minorHAnsi" w:cstheme="minorHAnsi"/>
                <w:sz w:val="24"/>
                <w:szCs w:val="24"/>
              </w:rPr>
            </w:pPr>
            <w:r w:rsidRPr="00097C16">
              <w:rPr>
                <w:rStyle w:val="Bodytext27"/>
                <w:rFonts w:asciiTheme="minorHAnsi" w:hAnsiTheme="minorHAnsi" w:cstheme="minorHAnsi"/>
                <w:sz w:val="24"/>
                <w:szCs w:val="24"/>
              </w:rPr>
              <w:t>QA Approver/PAC Chair</w:t>
            </w:r>
          </w:p>
          <w:p w14:paraId="3F11CBB4" w14:textId="77777777" w:rsidR="00250714" w:rsidRPr="00097C16" w:rsidRDefault="00250714" w:rsidP="001204AF">
            <w:pPr>
              <w:pStyle w:val="Heading410"/>
              <w:keepNext/>
              <w:keepLines/>
              <w:shd w:val="clear" w:color="auto" w:fill="auto"/>
              <w:spacing w:line="210" w:lineRule="exact"/>
              <w:jc w:val="left"/>
              <w:rPr>
                <w:rStyle w:val="Bodytext27"/>
                <w:rFonts w:asciiTheme="minorHAnsi" w:hAnsiTheme="minorHAnsi" w:cstheme="minorHAnsi"/>
                <w:sz w:val="24"/>
                <w:szCs w:val="24"/>
              </w:rPr>
            </w:pPr>
          </w:p>
        </w:tc>
        <w:tc>
          <w:tcPr>
            <w:tcW w:w="2502" w:type="dxa"/>
            <w:shd w:val="clear" w:color="auto" w:fill="auto"/>
          </w:tcPr>
          <w:p w14:paraId="28C0A171" w14:textId="1DB2042A" w:rsidR="00250714" w:rsidRPr="00985C12" w:rsidRDefault="00985C12" w:rsidP="001204AF">
            <w:pPr>
              <w:pStyle w:val="Heading410"/>
              <w:keepNext/>
              <w:keepLines/>
              <w:shd w:val="clear" w:color="auto" w:fill="auto"/>
              <w:spacing w:line="210" w:lineRule="exact"/>
              <w:jc w:val="left"/>
              <w:rPr>
                <w:rFonts w:asciiTheme="minorHAnsi" w:hAnsiTheme="minorHAnsi" w:cstheme="minorHAnsi"/>
                <w:sz w:val="24"/>
                <w:szCs w:val="24"/>
              </w:rPr>
            </w:pPr>
            <w:r w:rsidRPr="00985C12">
              <w:rPr>
                <w:rFonts w:asciiTheme="minorHAnsi" w:hAnsiTheme="minorHAnsi" w:cstheme="minorHAnsi"/>
                <w:sz w:val="24"/>
                <w:szCs w:val="24"/>
              </w:rPr>
              <w:t>2</w:t>
            </w:r>
            <w:r w:rsidR="000C5CF9">
              <w:rPr>
                <w:rFonts w:asciiTheme="minorHAnsi" w:hAnsiTheme="minorHAnsi" w:cstheme="minorHAnsi"/>
                <w:sz w:val="24"/>
                <w:szCs w:val="24"/>
              </w:rPr>
              <w:t>1</w:t>
            </w:r>
            <w:r w:rsidR="00422DC7" w:rsidRPr="00985C12">
              <w:rPr>
                <w:rFonts w:asciiTheme="minorHAnsi" w:hAnsiTheme="minorHAnsi" w:cstheme="minorHAnsi"/>
                <w:sz w:val="24"/>
                <w:szCs w:val="24"/>
              </w:rPr>
              <w:t>.0</w:t>
            </w:r>
            <w:r w:rsidR="00013A9F">
              <w:rPr>
                <w:rFonts w:asciiTheme="minorHAnsi" w:hAnsiTheme="minorHAnsi" w:cstheme="minorHAnsi"/>
                <w:sz w:val="24"/>
                <w:szCs w:val="24"/>
              </w:rPr>
              <w:t>8</w:t>
            </w:r>
            <w:r w:rsidR="00422DC7" w:rsidRPr="00985C12">
              <w:rPr>
                <w:rFonts w:asciiTheme="minorHAnsi" w:hAnsiTheme="minorHAnsi" w:cstheme="minorHAnsi"/>
                <w:sz w:val="24"/>
                <w:szCs w:val="24"/>
              </w:rPr>
              <w:t>.20</w:t>
            </w:r>
            <w:r w:rsidR="006C5FC5" w:rsidRPr="00985C12">
              <w:rPr>
                <w:rFonts w:asciiTheme="minorHAnsi" w:hAnsiTheme="minorHAnsi" w:cstheme="minorHAnsi"/>
                <w:sz w:val="24"/>
                <w:szCs w:val="24"/>
              </w:rPr>
              <w:t>20</w:t>
            </w:r>
          </w:p>
        </w:tc>
        <w:tc>
          <w:tcPr>
            <w:tcW w:w="4726" w:type="dxa"/>
            <w:shd w:val="clear" w:color="auto" w:fill="auto"/>
          </w:tcPr>
          <w:p w14:paraId="00FE38DB" w14:textId="338FC93B" w:rsidR="00250714" w:rsidRPr="00097C16" w:rsidRDefault="00250714" w:rsidP="001204AF">
            <w:pPr>
              <w:pStyle w:val="Heading410"/>
              <w:keepNext/>
              <w:keepLines/>
              <w:shd w:val="clear" w:color="auto" w:fill="auto"/>
              <w:spacing w:line="210" w:lineRule="exact"/>
              <w:jc w:val="left"/>
              <w:rPr>
                <w:rFonts w:asciiTheme="minorHAnsi" w:hAnsiTheme="minorHAnsi" w:cstheme="minorHAnsi"/>
                <w:sz w:val="24"/>
                <w:szCs w:val="24"/>
              </w:rPr>
            </w:pPr>
            <w:r w:rsidRPr="00097C16">
              <w:rPr>
                <w:rFonts w:asciiTheme="minorHAnsi" w:hAnsiTheme="minorHAnsi" w:cstheme="minorHAnsi"/>
                <w:sz w:val="24"/>
                <w:szCs w:val="24"/>
              </w:rPr>
              <w:t>Dmitry Mariyasin, UNDP RR</w:t>
            </w:r>
          </w:p>
        </w:tc>
      </w:tr>
    </w:tbl>
    <w:p w14:paraId="7C52C7E9" w14:textId="77777777" w:rsidR="00250714" w:rsidRPr="00097C16" w:rsidRDefault="00250714" w:rsidP="00250714">
      <w:pPr>
        <w:rPr>
          <w:rFonts w:asciiTheme="minorHAnsi" w:hAnsiTheme="minorHAnsi" w:cstheme="minorHAnsi"/>
          <w:sz w:val="24"/>
        </w:rPr>
        <w:sectPr w:rsidR="00250714" w:rsidRPr="00097C16" w:rsidSect="00507A41">
          <w:pgSz w:w="16840" w:h="12240" w:orient="landscape"/>
          <w:pgMar w:top="706" w:right="1440" w:bottom="1267" w:left="1440" w:header="0" w:footer="0" w:gutter="0"/>
          <w:cols w:space="720"/>
          <w:noEndnote/>
          <w:titlePg/>
          <w:docGrid w:linePitch="360"/>
        </w:sectPr>
      </w:pPr>
    </w:p>
    <w:p w14:paraId="0ECC4147" w14:textId="77777777" w:rsidR="00250714" w:rsidRPr="00097C16" w:rsidRDefault="00250714" w:rsidP="00250714">
      <w:pPr>
        <w:pStyle w:val="Headerorfooter1"/>
        <w:shd w:val="clear" w:color="auto" w:fill="auto"/>
        <w:spacing w:line="240" w:lineRule="auto"/>
        <w:rPr>
          <w:rFonts w:asciiTheme="minorHAnsi" w:hAnsiTheme="minorHAnsi" w:cstheme="minorHAnsi"/>
          <w:b w:val="0"/>
        </w:rPr>
      </w:pPr>
      <w:r w:rsidRPr="00097C16">
        <w:rPr>
          <w:rStyle w:val="Headerorfooter11pt"/>
          <w:rFonts w:asciiTheme="minorHAnsi" w:hAnsiTheme="minorHAnsi" w:cstheme="minorHAnsi"/>
          <w:b/>
          <w:sz w:val="24"/>
          <w:szCs w:val="24"/>
        </w:rPr>
        <w:lastRenderedPageBreak/>
        <w:t>SESP Attachment 1. Social and Environmental Risk Screening Checklist</w:t>
      </w:r>
    </w:p>
    <w:p w14:paraId="4CF0F3D2" w14:textId="77777777" w:rsidR="00250714" w:rsidRPr="00097C16" w:rsidRDefault="00250714" w:rsidP="00250714">
      <w:pPr>
        <w:ind w:left="720"/>
        <w:rPr>
          <w:rFonts w:asciiTheme="minorHAnsi" w:hAnsiTheme="minorHAnsi" w:cstheme="minorHAnsi"/>
          <w:sz w:val="24"/>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61"/>
        <w:gridCol w:w="8179"/>
        <w:gridCol w:w="840"/>
      </w:tblGrid>
      <w:tr w:rsidR="00250714" w:rsidRPr="00097C16" w14:paraId="12CD07BC" w14:textId="77777777" w:rsidTr="001204AF">
        <w:trPr>
          <w:trHeight w:val="466"/>
        </w:trPr>
        <w:tc>
          <w:tcPr>
            <w:tcW w:w="8640" w:type="dxa"/>
            <w:gridSpan w:val="2"/>
            <w:tcBorders>
              <w:top w:val="single" w:sz="4" w:space="0" w:color="auto"/>
              <w:left w:val="single" w:sz="4" w:space="0" w:color="auto"/>
              <w:bottom w:val="single" w:sz="4" w:space="0" w:color="auto"/>
            </w:tcBorders>
            <w:shd w:val="clear" w:color="auto" w:fill="ACB9CA"/>
          </w:tcPr>
          <w:p w14:paraId="52C68D83" w14:textId="77777777" w:rsidR="00250714" w:rsidRPr="00097C16" w:rsidRDefault="00250714" w:rsidP="001204AF">
            <w:pPr>
              <w:pStyle w:val="Bodytext21"/>
              <w:shd w:val="clear" w:color="auto" w:fill="auto"/>
              <w:spacing w:line="210" w:lineRule="exact"/>
              <w:ind w:firstLine="0"/>
              <w:jc w:val="left"/>
              <w:rPr>
                <w:rFonts w:asciiTheme="minorHAnsi" w:hAnsiTheme="minorHAnsi" w:cstheme="minorHAnsi"/>
                <w:b/>
                <w:sz w:val="24"/>
                <w:szCs w:val="24"/>
              </w:rPr>
            </w:pPr>
            <w:r w:rsidRPr="00097C16">
              <w:rPr>
                <w:rStyle w:val="Bodytext27"/>
                <w:rFonts w:asciiTheme="minorHAnsi" w:hAnsiTheme="minorHAnsi" w:cstheme="minorHAnsi"/>
                <w:b/>
                <w:sz w:val="24"/>
                <w:szCs w:val="24"/>
              </w:rPr>
              <w:t>Checklist Potential Social and Environmental Risks</w:t>
            </w:r>
          </w:p>
        </w:tc>
        <w:tc>
          <w:tcPr>
            <w:tcW w:w="840" w:type="dxa"/>
            <w:tcBorders>
              <w:top w:val="single" w:sz="4" w:space="0" w:color="auto"/>
              <w:left w:val="single" w:sz="4" w:space="0" w:color="auto"/>
              <w:bottom w:val="single" w:sz="4" w:space="0" w:color="auto"/>
              <w:right w:val="single" w:sz="4" w:space="0" w:color="auto"/>
            </w:tcBorders>
            <w:shd w:val="clear" w:color="auto" w:fill="ACB9CA"/>
          </w:tcPr>
          <w:p w14:paraId="262FCCB5" w14:textId="77777777" w:rsidR="00250714" w:rsidRPr="00097C16" w:rsidRDefault="00250714" w:rsidP="001204AF">
            <w:pPr>
              <w:rPr>
                <w:rFonts w:asciiTheme="minorHAnsi" w:hAnsiTheme="minorHAnsi" w:cstheme="minorHAnsi"/>
                <w:sz w:val="24"/>
              </w:rPr>
            </w:pPr>
          </w:p>
        </w:tc>
      </w:tr>
      <w:tr w:rsidR="00250714" w:rsidRPr="00097C16" w14:paraId="72377486" w14:textId="77777777" w:rsidTr="001204AF">
        <w:trPr>
          <w:trHeight w:val="590"/>
        </w:trPr>
        <w:tc>
          <w:tcPr>
            <w:tcW w:w="8640" w:type="dxa"/>
            <w:gridSpan w:val="2"/>
            <w:tcBorders>
              <w:top w:val="single" w:sz="4" w:space="0" w:color="auto"/>
              <w:left w:val="single" w:sz="4" w:space="0" w:color="auto"/>
            </w:tcBorders>
            <w:shd w:val="clear" w:color="auto" w:fill="D5DCE4"/>
            <w:vAlign w:val="center"/>
          </w:tcPr>
          <w:p w14:paraId="5EAE71D0"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5"/>
                <w:rFonts w:asciiTheme="minorHAnsi" w:hAnsiTheme="minorHAnsi" w:cstheme="minorHAnsi"/>
                <w:sz w:val="24"/>
                <w:szCs w:val="24"/>
              </w:rPr>
              <w:t>Principles 1: Human Rights</w:t>
            </w:r>
          </w:p>
        </w:tc>
        <w:tc>
          <w:tcPr>
            <w:tcW w:w="840" w:type="dxa"/>
            <w:tcBorders>
              <w:top w:val="single" w:sz="4" w:space="0" w:color="auto"/>
              <w:left w:val="single" w:sz="4" w:space="0" w:color="auto"/>
              <w:right w:val="single" w:sz="4" w:space="0" w:color="auto"/>
            </w:tcBorders>
            <w:shd w:val="clear" w:color="auto" w:fill="D5DCE4"/>
          </w:tcPr>
          <w:p w14:paraId="65513371" w14:textId="77777777" w:rsidR="00250714" w:rsidRPr="00097C16" w:rsidRDefault="00250714" w:rsidP="001204AF">
            <w:pPr>
              <w:pStyle w:val="Bodytext21"/>
              <w:shd w:val="clear" w:color="auto" w:fill="auto"/>
              <w:spacing w:line="210" w:lineRule="exact"/>
              <w:ind w:firstLine="0"/>
              <w:jc w:val="left"/>
              <w:rPr>
                <w:rFonts w:asciiTheme="minorHAnsi" w:hAnsiTheme="minorHAnsi" w:cstheme="minorHAnsi"/>
                <w:sz w:val="24"/>
                <w:szCs w:val="24"/>
              </w:rPr>
            </w:pPr>
            <w:r w:rsidRPr="00097C16">
              <w:rPr>
                <w:rStyle w:val="Bodytext27"/>
                <w:rFonts w:asciiTheme="minorHAnsi" w:hAnsiTheme="minorHAnsi" w:cstheme="minorHAnsi"/>
                <w:sz w:val="24"/>
                <w:szCs w:val="24"/>
              </w:rPr>
              <w:t>Answer</w:t>
            </w:r>
          </w:p>
          <w:p w14:paraId="772F720E" w14:textId="77777777" w:rsidR="00250714" w:rsidRPr="00097C16" w:rsidRDefault="00250714" w:rsidP="001204AF">
            <w:pPr>
              <w:pStyle w:val="Bodytext21"/>
              <w:shd w:val="clear" w:color="auto" w:fill="auto"/>
              <w:spacing w:line="210" w:lineRule="exact"/>
              <w:ind w:firstLine="0"/>
              <w:jc w:val="left"/>
              <w:rPr>
                <w:rFonts w:asciiTheme="minorHAnsi" w:hAnsiTheme="minorHAnsi" w:cstheme="minorHAnsi"/>
                <w:sz w:val="24"/>
                <w:szCs w:val="24"/>
              </w:rPr>
            </w:pPr>
            <w:r w:rsidRPr="00097C16">
              <w:rPr>
                <w:rStyle w:val="Bodytext27"/>
                <w:rFonts w:asciiTheme="minorHAnsi" w:hAnsiTheme="minorHAnsi" w:cstheme="minorHAnsi"/>
                <w:sz w:val="24"/>
                <w:szCs w:val="24"/>
              </w:rPr>
              <w:t>(Yes/No)</w:t>
            </w:r>
          </w:p>
        </w:tc>
      </w:tr>
      <w:tr w:rsidR="00250714" w:rsidRPr="00097C16" w14:paraId="0ED292B8" w14:textId="77777777" w:rsidTr="001204AF">
        <w:trPr>
          <w:trHeight w:val="605"/>
        </w:trPr>
        <w:tc>
          <w:tcPr>
            <w:tcW w:w="461" w:type="dxa"/>
            <w:tcBorders>
              <w:top w:val="single" w:sz="4" w:space="0" w:color="auto"/>
              <w:left w:val="single" w:sz="4" w:space="0" w:color="auto"/>
            </w:tcBorders>
            <w:shd w:val="clear" w:color="auto" w:fill="FFFFFF"/>
            <w:vAlign w:val="center"/>
          </w:tcPr>
          <w:p w14:paraId="547E392E"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1.</w:t>
            </w:r>
          </w:p>
        </w:tc>
        <w:tc>
          <w:tcPr>
            <w:tcW w:w="8179" w:type="dxa"/>
            <w:tcBorders>
              <w:top w:val="single" w:sz="4" w:space="0" w:color="auto"/>
            </w:tcBorders>
            <w:shd w:val="clear" w:color="auto" w:fill="FFFFFF"/>
            <w:vAlign w:val="center"/>
          </w:tcPr>
          <w:p w14:paraId="09648756"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 xml:space="preserve">Could the Project lead to adverse impacts on enjoyment of the human rights (civil, political, economic, </w:t>
            </w:r>
            <w:proofErr w:type="gramStart"/>
            <w:r w:rsidRPr="00097C16">
              <w:rPr>
                <w:rStyle w:val="Bodytext285pt"/>
                <w:rFonts w:asciiTheme="minorHAnsi" w:hAnsiTheme="minorHAnsi" w:cstheme="minorHAnsi"/>
                <w:sz w:val="24"/>
                <w:szCs w:val="24"/>
              </w:rPr>
              <w:t>social</w:t>
            </w:r>
            <w:proofErr w:type="gramEnd"/>
            <w:r w:rsidRPr="00097C16">
              <w:rPr>
                <w:rStyle w:val="Bodytext285pt"/>
                <w:rFonts w:asciiTheme="minorHAnsi" w:hAnsiTheme="minorHAnsi" w:cstheme="minorHAnsi"/>
                <w:sz w:val="24"/>
                <w:szCs w:val="24"/>
              </w:rPr>
              <w:t xml:space="preserve"> or cultural) of the affected population and particularly of marginalized groups?</w:t>
            </w:r>
          </w:p>
        </w:tc>
        <w:tc>
          <w:tcPr>
            <w:tcW w:w="840" w:type="dxa"/>
            <w:tcBorders>
              <w:top w:val="single" w:sz="4" w:space="0" w:color="auto"/>
              <w:left w:val="single" w:sz="4" w:space="0" w:color="auto"/>
              <w:right w:val="single" w:sz="4" w:space="0" w:color="auto"/>
            </w:tcBorders>
            <w:shd w:val="clear" w:color="auto" w:fill="FFFFFF"/>
          </w:tcPr>
          <w:p w14:paraId="70A897C0"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09785A13" w14:textId="77777777" w:rsidTr="001204AF">
        <w:trPr>
          <w:trHeight w:val="605"/>
        </w:trPr>
        <w:tc>
          <w:tcPr>
            <w:tcW w:w="461" w:type="dxa"/>
            <w:tcBorders>
              <w:top w:val="single" w:sz="4" w:space="0" w:color="auto"/>
              <w:left w:val="single" w:sz="4" w:space="0" w:color="auto"/>
            </w:tcBorders>
            <w:shd w:val="clear" w:color="auto" w:fill="FFFFFF"/>
            <w:vAlign w:val="center"/>
          </w:tcPr>
          <w:p w14:paraId="3F535AF6"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2.</w:t>
            </w:r>
          </w:p>
        </w:tc>
        <w:tc>
          <w:tcPr>
            <w:tcW w:w="8179" w:type="dxa"/>
            <w:tcBorders>
              <w:top w:val="single" w:sz="4" w:space="0" w:color="auto"/>
            </w:tcBorders>
            <w:shd w:val="clear" w:color="auto" w:fill="FFFFFF"/>
            <w:vAlign w:val="center"/>
          </w:tcPr>
          <w:p w14:paraId="7BD55918"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 xml:space="preserve">Is there a likelihood that the Project would have inequitable or discriminatory adverse impacts on affected populations, particularly people living in poverty or marginalized or excluded individuals or groups? </w:t>
            </w:r>
          </w:p>
        </w:tc>
        <w:tc>
          <w:tcPr>
            <w:tcW w:w="840" w:type="dxa"/>
            <w:tcBorders>
              <w:top w:val="single" w:sz="4" w:space="0" w:color="auto"/>
              <w:left w:val="single" w:sz="4" w:space="0" w:color="auto"/>
              <w:right w:val="single" w:sz="4" w:space="0" w:color="auto"/>
            </w:tcBorders>
            <w:shd w:val="clear" w:color="auto" w:fill="FFFFFF"/>
          </w:tcPr>
          <w:p w14:paraId="42C7E3BB"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35E1D495" w14:textId="77777777" w:rsidTr="001204AF">
        <w:trPr>
          <w:trHeight w:val="605"/>
        </w:trPr>
        <w:tc>
          <w:tcPr>
            <w:tcW w:w="461" w:type="dxa"/>
            <w:tcBorders>
              <w:top w:val="single" w:sz="4" w:space="0" w:color="auto"/>
              <w:left w:val="single" w:sz="4" w:space="0" w:color="auto"/>
            </w:tcBorders>
            <w:shd w:val="clear" w:color="auto" w:fill="FFFFFF"/>
          </w:tcPr>
          <w:p w14:paraId="692435E9"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3.</w:t>
            </w:r>
          </w:p>
        </w:tc>
        <w:tc>
          <w:tcPr>
            <w:tcW w:w="8179" w:type="dxa"/>
            <w:tcBorders>
              <w:top w:val="single" w:sz="4" w:space="0" w:color="auto"/>
            </w:tcBorders>
            <w:shd w:val="clear" w:color="auto" w:fill="FFFFFF"/>
            <w:vAlign w:val="center"/>
          </w:tcPr>
          <w:p w14:paraId="2D350F87"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 xml:space="preserve">Could the Project potentially restrict availability, quality of and access to resources or basic services, </w:t>
            </w:r>
            <w:proofErr w:type="gramStart"/>
            <w:r w:rsidRPr="00097C16">
              <w:rPr>
                <w:rStyle w:val="Bodytext285pt"/>
                <w:rFonts w:asciiTheme="minorHAnsi" w:hAnsiTheme="minorHAnsi" w:cstheme="minorHAnsi"/>
                <w:sz w:val="24"/>
                <w:szCs w:val="24"/>
              </w:rPr>
              <w:t>in particular to</w:t>
            </w:r>
            <w:proofErr w:type="gramEnd"/>
            <w:r w:rsidRPr="00097C16">
              <w:rPr>
                <w:rStyle w:val="Bodytext285pt"/>
                <w:rFonts w:asciiTheme="minorHAnsi" w:hAnsiTheme="minorHAnsi" w:cstheme="minorHAnsi"/>
                <w:sz w:val="24"/>
                <w:szCs w:val="24"/>
              </w:rPr>
              <w:t xml:space="preserve"> marginalized individuals or groups?</w:t>
            </w:r>
          </w:p>
        </w:tc>
        <w:tc>
          <w:tcPr>
            <w:tcW w:w="840" w:type="dxa"/>
            <w:tcBorders>
              <w:top w:val="single" w:sz="4" w:space="0" w:color="auto"/>
              <w:left w:val="single" w:sz="4" w:space="0" w:color="auto"/>
              <w:right w:val="single" w:sz="4" w:space="0" w:color="auto"/>
            </w:tcBorders>
            <w:shd w:val="clear" w:color="auto" w:fill="FFFFFF"/>
          </w:tcPr>
          <w:p w14:paraId="67A16663"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40BDE60D" w14:textId="77777777" w:rsidTr="001204AF">
        <w:trPr>
          <w:trHeight w:val="605"/>
        </w:trPr>
        <w:tc>
          <w:tcPr>
            <w:tcW w:w="461" w:type="dxa"/>
            <w:tcBorders>
              <w:top w:val="single" w:sz="4" w:space="0" w:color="auto"/>
              <w:left w:val="single" w:sz="4" w:space="0" w:color="auto"/>
            </w:tcBorders>
            <w:shd w:val="clear" w:color="auto" w:fill="FFFFFF"/>
          </w:tcPr>
          <w:p w14:paraId="33A53232"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4.</w:t>
            </w:r>
          </w:p>
        </w:tc>
        <w:tc>
          <w:tcPr>
            <w:tcW w:w="8179" w:type="dxa"/>
            <w:tcBorders>
              <w:top w:val="single" w:sz="4" w:space="0" w:color="auto"/>
            </w:tcBorders>
            <w:shd w:val="clear" w:color="auto" w:fill="FFFFFF"/>
            <w:vAlign w:val="center"/>
          </w:tcPr>
          <w:p w14:paraId="63836860"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 xml:space="preserve">Is there a likelihood that the Project would exclude any potentially affected stakeholders, </w:t>
            </w:r>
            <w:proofErr w:type="gramStart"/>
            <w:r w:rsidRPr="00097C16">
              <w:rPr>
                <w:rStyle w:val="Bodytext285pt"/>
                <w:rFonts w:asciiTheme="minorHAnsi" w:hAnsiTheme="minorHAnsi" w:cstheme="minorHAnsi"/>
                <w:sz w:val="24"/>
                <w:szCs w:val="24"/>
              </w:rPr>
              <w:t>in particular marginalized</w:t>
            </w:r>
            <w:proofErr w:type="gramEnd"/>
            <w:r w:rsidRPr="00097C16">
              <w:rPr>
                <w:rStyle w:val="Bodytext285pt"/>
                <w:rFonts w:asciiTheme="minorHAnsi" w:hAnsiTheme="minorHAnsi" w:cstheme="minorHAnsi"/>
                <w:sz w:val="24"/>
                <w:szCs w:val="24"/>
              </w:rPr>
              <w:t xml:space="preserve"> groups, from fully participating in decisions that may affect them?</w:t>
            </w:r>
          </w:p>
        </w:tc>
        <w:tc>
          <w:tcPr>
            <w:tcW w:w="840" w:type="dxa"/>
            <w:tcBorders>
              <w:top w:val="single" w:sz="4" w:space="0" w:color="auto"/>
              <w:left w:val="single" w:sz="4" w:space="0" w:color="auto"/>
              <w:right w:val="single" w:sz="4" w:space="0" w:color="auto"/>
            </w:tcBorders>
            <w:shd w:val="clear" w:color="auto" w:fill="FFFFFF"/>
          </w:tcPr>
          <w:p w14:paraId="43481E44"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2617D585" w14:textId="77777777" w:rsidTr="001204AF">
        <w:trPr>
          <w:trHeight w:val="403"/>
        </w:trPr>
        <w:tc>
          <w:tcPr>
            <w:tcW w:w="461" w:type="dxa"/>
            <w:tcBorders>
              <w:top w:val="single" w:sz="4" w:space="0" w:color="auto"/>
              <w:left w:val="single" w:sz="4" w:space="0" w:color="auto"/>
            </w:tcBorders>
            <w:shd w:val="clear" w:color="auto" w:fill="FFFFFF"/>
            <w:vAlign w:val="center"/>
          </w:tcPr>
          <w:p w14:paraId="502F6846"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5.</w:t>
            </w:r>
          </w:p>
        </w:tc>
        <w:tc>
          <w:tcPr>
            <w:tcW w:w="8179" w:type="dxa"/>
            <w:tcBorders>
              <w:top w:val="single" w:sz="4" w:space="0" w:color="auto"/>
            </w:tcBorders>
            <w:shd w:val="clear" w:color="auto" w:fill="FFFFFF"/>
            <w:vAlign w:val="center"/>
          </w:tcPr>
          <w:p w14:paraId="45C02051"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Is there a risk that duty-bearers do not have the capacity to meet their obligations in the Project?</w:t>
            </w:r>
          </w:p>
        </w:tc>
        <w:tc>
          <w:tcPr>
            <w:tcW w:w="840" w:type="dxa"/>
            <w:tcBorders>
              <w:top w:val="single" w:sz="4" w:space="0" w:color="auto"/>
              <w:left w:val="single" w:sz="4" w:space="0" w:color="auto"/>
              <w:right w:val="single" w:sz="4" w:space="0" w:color="auto"/>
            </w:tcBorders>
            <w:shd w:val="clear" w:color="auto" w:fill="FFFFFF"/>
            <w:vAlign w:val="center"/>
          </w:tcPr>
          <w:p w14:paraId="76A4A9ED"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0E4BB818" w14:textId="77777777" w:rsidTr="001204AF">
        <w:trPr>
          <w:trHeight w:val="408"/>
        </w:trPr>
        <w:tc>
          <w:tcPr>
            <w:tcW w:w="461" w:type="dxa"/>
            <w:tcBorders>
              <w:top w:val="single" w:sz="4" w:space="0" w:color="auto"/>
              <w:left w:val="single" w:sz="4" w:space="0" w:color="auto"/>
            </w:tcBorders>
            <w:shd w:val="clear" w:color="auto" w:fill="FFFFFF"/>
            <w:vAlign w:val="center"/>
          </w:tcPr>
          <w:p w14:paraId="7B6722DC"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6.</w:t>
            </w:r>
          </w:p>
        </w:tc>
        <w:tc>
          <w:tcPr>
            <w:tcW w:w="8179" w:type="dxa"/>
            <w:tcBorders>
              <w:top w:val="single" w:sz="4" w:space="0" w:color="auto"/>
            </w:tcBorders>
            <w:shd w:val="clear" w:color="auto" w:fill="FFFFFF"/>
            <w:vAlign w:val="center"/>
          </w:tcPr>
          <w:p w14:paraId="3EB14011"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Is there a risk that rights-holders do not have the capacity to claim their rights?</w:t>
            </w:r>
          </w:p>
        </w:tc>
        <w:tc>
          <w:tcPr>
            <w:tcW w:w="840" w:type="dxa"/>
            <w:tcBorders>
              <w:top w:val="single" w:sz="4" w:space="0" w:color="auto"/>
              <w:left w:val="single" w:sz="4" w:space="0" w:color="auto"/>
              <w:right w:val="single" w:sz="4" w:space="0" w:color="auto"/>
            </w:tcBorders>
            <w:shd w:val="clear" w:color="auto" w:fill="FFFFFF"/>
          </w:tcPr>
          <w:p w14:paraId="30F3A69E"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3AC1ADF6" w14:textId="77777777" w:rsidTr="001204AF">
        <w:trPr>
          <w:trHeight w:val="605"/>
        </w:trPr>
        <w:tc>
          <w:tcPr>
            <w:tcW w:w="461" w:type="dxa"/>
            <w:tcBorders>
              <w:top w:val="single" w:sz="4" w:space="0" w:color="auto"/>
              <w:left w:val="single" w:sz="4" w:space="0" w:color="auto"/>
            </w:tcBorders>
            <w:shd w:val="clear" w:color="auto" w:fill="FFFFFF"/>
          </w:tcPr>
          <w:p w14:paraId="09E22925"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7.</w:t>
            </w:r>
          </w:p>
        </w:tc>
        <w:tc>
          <w:tcPr>
            <w:tcW w:w="8179" w:type="dxa"/>
            <w:tcBorders>
              <w:top w:val="single" w:sz="4" w:space="0" w:color="auto"/>
            </w:tcBorders>
            <w:shd w:val="clear" w:color="auto" w:fill="FFFFFF"/>
            <w:vAlign w:val="center"/>
          </w:tcPr>
          <w:p w14:paraId="44511B4D"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Have local communities or individuals, given the opportunity, raised human rights concerns regarding the Project during the stakeholder engagement process?</w:t>
            </w:r>
          </w:p>
        </w:tc>
        <w:tc>
          <w:tcPr>
            <w:tcW w:w="840" w:type="dxa"/>
            <w:tcBorders>
              <w:top w:val="single" w:sz="4" w:space="0" w:color="auto"/>
              <w:left w:val="single" w:sz="4" w:space="0" w:color="auto"/>
              <w:right w:val="single" w:sz="4" w:space="0" w:color="auto"/>
            </w:tcBorders>
            <w:shd w:val="clear" w:color="auto" w:fill="FFFFFF"/>
          </w:tcPr>
          <w:p w14:paraId="76912EEA"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6E4BC8D6" w14:textId="77777777" w:rsidTr="001204AF">
        <w:trPr>
          <w:trHeight w:val="605"/>
        </w:trPr>
        <w:tc>
          <w:tcPr>
            <w:tcW w:w="461" w:type="dxa"/>
            <w:tcBorders>
              <w:top w:val="single" w:sz="4" w:space="0" w:color="auto"/>
              <w:left w:val="single" w:sz="4" w:space="0" w:color="auto"/>
              <w:bottom w:val="single" w:sz="4" w:space="0" w:color="auto"/>
            </w:tcBorders>
            <w:shd w:val="clear" w:color="auto" w:fill="FFFFFF"/>
            <w:vAlign w:val="center"/>
          </w:tcPr>
          <w:p w14:paraId="333B8006"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8.</w:t>
            </w:r>
          </w:p>
        </w:tc>
        <w:tc>
          <w:tcPr>
            <w:tcW w:w="8179" w:type="dxa"/>
            <w:tcBorders>
              <w:top w:val="single" w:sz="4" w:space="0" w:color="auto"/>
              <w:bottom w:val="single" w:sz="4" w:space="0" w:color="auto"/>
            </w:tcBorders>
            <w:shd w:val="clear" w:color="auto" w:fill="FFFFFF"/>
            <w:vAlign w:val="center"/>
          </w:tcPr>
          <w:p w14:paraId="0CAB2EDD"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Is there a risk that the Project would exacerbate conflicts among and/or the risk of violence to project- affected communities and individuals?</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1E318F1B"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5FD8EC01" w14:textId="77777777" w:rsidTr="001204AF">
        <w:trPr>
          <w:trHeight w:val="490"/>
        </w:trPr>
        <w:tc>
          <w:tcPr>
            <w:tcW w:w="8640" w:type="dxa"/>
            <w:gridSpan w:val="2"/>
            <w:tcBorders>
              <w:top w:val="single" w:sz="4" w:space="0" w:color="auto"/>
              <w:left w:val="single" w:sz="4" w:space="0" w:color="auto"/>
            </w:tcBorders>
            <w:shd w:val="clear" w:color="auto" w:fill="D5DCE4"/>
            <w:vAlign w:val="center"/>
          </w:tcPr>
          <w:p w14:paraId="6C64A543"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5"/>
                <w:rFonts w:asciiTheme="minorHAnsi" w:hAnsiTheme="minorHAnsi" w:cstheme="minorHAnsi"/>
                <w:sz w:val="24"/>
                <w:szCs w:val="24"/>
              </w:rPr>
              <w:t>Principle 2: Gender Equality and Women's Empowerment</w:t>
            </w:r>
          </w:p>
        </w:tc>
        <w:tc>
          <w:tcPr>
            <w:tcW w:w="840" w:type="dxa"/>
            <w:tcBorders>
              <w:top w:val="single" w:sz="4" w:space="0" w:color="auto"/>
              <w:left w:val="single" w:sz="4" w:space="0" w:color="auto"/>
              <w:right w:val="single" w:sz="4" w:space="0" w:color="auto"/>
            </w:tcBorders>
            <w:shd w:val="clear" w:color="auto" w:fill="D5DCE4"/>
          </w:tcPr>
          <w:p w14:paraId="6C24EE5A"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p>
        </w:tc>
      </w:tr>
      <w:tr w:rsidR="00250714" w:rsidRPr="00097C16" w14:paraId="2B6C10BA" w14:textId="77777777" w:rsidTr="001204AF">
        <w:trPr>
          <w:trHeight w:val="600"/>
        </w:trPr>
        <w:tc>
          <w:tcPr>
            <w:tcW w:w="461" w:type="dxa"/>
            <w:tcBorders>
              <w:top w:val="single" w:sz="4" w:space="0" w:color="auto"/>
              <w:left w:val="single" w:sz="4" w:space="0" w:color="auto"/>
            </w:tcBorders>
            <w:shd w:val="clear" w:color="auto" w:fill="FFFFFF"/>
            <w:vAlign w:val="center"/>
          </w:tcPr>
          <w:p w14:paraId="1FE2BF34"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1.</w:t>
            </w:r>
          </w:p>
        </w:tc>
        <w:tc>
          <w:tcPr>
            <w:tcW w:w="8179" w:type="dxa"/>
            <w:tcBorders>
              <w:top w:val="single" w:sz="4" w:space="0" w:color="auto"/>
            </w:tcBorders>
            <w:shd w:val="clear" w:color="auto" w:fill="FFFFFF"/>
            <w:vAlign w:val="center"/>
          </w:tcPr>
          <w:p w14:paraId="58CDE363"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Is there a likelihood that the proposed Project would have adverse impacts on gender equality and/or the situation of women and girls?</w:t>
            </w:r>
          </w:p>
        </w:tc>
        <w:tc>
          <w:tcPr>
            <w:tcW w:w="840" w:type="dxa"/>
            <w:tcBorders>
              <w:top w:val="single" w:sz="4" w:space="0" w:color="auto"/>
              <w:left w:val="single" w:sz="4" w:space="0" w:color="auto"/>
              <w:right w:val="single" w:sz="4" w:space="0" w:color="auto"/>
            </w:tcBorders>
            <w:shd w:val="clear" w:color="auto" w:fill="FFFFFF"/>
          </w:tcPr>
          <w:p w14:paraId="6D994153"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18166E57" w14:textId="77777777" w:rsidTr="001204AF">
        <w:trPr>
          <w:trHeight w:val="605"/>
        </w:trPr>
        <w:tc>
          <w:tcPr>
            <w:tcW w:w="461" w:type="dxa"/>
            <w:tcBorders>
              <w:top w:val="single" w:sz="4" w:space="0" w:color="auto"/>
              <w:left w:val="single" w:sz="4" w:space="0" w:color="auto"/>
            </w:tcBorders>
            <w:shd w:val="clear" w:color="auto" w:fill="FFFFFF"/>
            <w:vAlign w:val="center"/>
          </w:tcPr>
          <w:p w14:paraId="6BCA87E9"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2.</w:t>
            </w:r>
          </w:p>
        </w:tc>
        <w:tc>
          <w:tcPr>
            <w:tcW w:w="8179" w:type="dxa"/>
            <w:tcBorders>
              <w:top w:val="single" w:sz="4" w:space="0" w:color="auto"/>
            </w:tcBorders>
            <w:shd w:val="clear" w:color="auto" w:fill="FFFFFF"/>
            <w:vAlign w:val="center"/>
          </w:tcPr>
          <w:p w14:paraId="53CCD567"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Would the Project potentially reproduce discriminations against women based on gender, especially regarding participation in design and implementation or access to opportunities and benefits?</w:t>
            </w:r>
          </w:p>
        </w:tc>
        <w:tc>
          <w:tcPr>
            <w:tcW w:w="840" w:type="dxa"/>
            <w:tcBorders>
              <w:top w:val="single" w:sz="4" w:space="0" w:color="auto"/>
              <w:left w:val="single" w:sz="4" w:space="0" w:color="auto"/>
              <w:right w:val="single" w:sz="4" w:space="0" w:color="auto"/>
            </w:tcBorders>
            <w:shd w:val="clear" w:color="auto" w:fill="FFFFFF"/>
          </w:tcPr>
          <w:p w14:paraId="7423AFA6"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71A07DC6" w14:textId="77777777" w:rsidTr="001204AF">
        <w:trPr>
          <w:trHeight w:val="845"/>
        </w:trPr>
        <w:tc>
          <w:tcPr>
            <w:tcW w:w="461" w:type="dxa"/>
            <w:tcBorders>
              <w:top w:val="single" w:sz="4" w:space="0" w:color="auto"/>
              <w:left w:val="single" w:sz="4" w:space="0" w:color="auto"/>
            </w:tcBorders>
            <w:shd w:val="clear" w:color="auto" w:fill="FFFFFF"/>
          </w:tcPr>
          <w:p w14:paraId="2F93BCF9"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3.</w:t>
            </w:r>
          </w:p>
        </w:tc>
        <w:tc>
          <w:tcPr>
            <w:tcW w:w="8179" w:type="dxa"/>
            <w:tcBorders>
              <w:top w:val="single" w:sz="4" w:space="0" w:color="auto"/>
            </w:tcBorders>
            <w:shd w:val="clear" w:color="auto" w:fill="FFFFFF"/>
            <w:vAlign w:val="center"/>
          </w:tcPr>
          <w:p w14:paraId="51C56D3B"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Have women's groups/leaders raised gender equality concerns regarding the Project during the stakeholder engagement process and has this been included in the overall Project proposal and in the risk assessment?</w:t>
            </w:r>
          </w:p>
        </w:tc>
        <w:tc>
          <w:tcPr>
            <w:tcW w:w="840" w:type="dxa"/>
            <w:tcBorders>
              <w:top w:val="single" w:sz="4" w:space="0" w:color="auto"/>
              <w:left w:val="single" w:sz="4" w:space="0" w:color="auto"/>
              <w:right w:val="single" w:sz="4" w:space="0" w:color="auto"/>
            </w:tcBorders>
            <w:shd w:val="clear" w:color="auto" w:fill="FFFFFF"/>
          </w:tcPr>
          <w:p w14:paraId="1DFC42EF"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5F2CECDE" w14:textId="77777777" w:rsidTr="001204AF">
        <w:trPr>
          <w:trHeight w:val="797"/>
        </w:trPr>
        <w:tc>
          <w:tcPr>
            <w:tcW w:w="461" w:type="dxa"/>
            <w:tcBorders>
              <w:top w:val="single" w:sz="4" w:space="0" w:color="auto"/>
              <w:left w:val="single" w:sz="4" w:space="0" w:color="auto"/>
            </w:tcBorders>
            <w:shd w:val="clear" w:color="auto" w:fill="FFFFFF"/>
          </w:tcPr>
          <w:p w14:paraId="3506028D"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4.</w:t>
            </w:r>
          </w:p>
        </w:tc>
        <w:tc>
          <w:tcPr>
            <w:tcW w:w="8179" w:type="dxa"/>
            <w:tcBorders>
              <w:top w:val="single" w:sz="4" w:space="0" w:color="auto"/>
            </w:tcBorders>
            <w:shd w:val="clear" w:color="auto" w:fill="FFFFFF"/>
            <w:vAlign w:val="center"/>
          </w:tcPr>
          <w:p w14:paraId="429CAB2C" w14:textId="77777777" w:rsidR="00250714" w:rsidRPr="00097C16" w:rsidRDefault="00250714" w:rsidP="001204AF">
            <w:pPr>
              <w:pStyle w:val="Bodytext21"/>
              <w:shd w:val="clear" w:color="auto" w:fill="auto"/>
              <w:spacing w:line="235"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 xml:space="preserve">Would the Project potentially limit women's ability to use, develop and protect natural resources, </w:t>
            </w:r>
            <w:proofErr w:type="gramStart"/>
            <w:r w:rsidRPr="00097C16">
              <w:rPr>
                <w:rStyle w:val="Bodytext285pt"/>
                <w:rFonts w:asciiTheme="minorHAnsi" w:hAnsiTheme="minorHAnsi" w:cstheme="minorHAnsi"/>
                <w:sz w:val="24"/>
                <w:szCs w:val="24"/>
              </w:rPr>
              <w:t>taking into account</w:t>
            </w:r>
            <w:proofErr w:type="gramEnd"/>
            <w:r w:rsidRPr="00097C16">
              <w:rPr>
                <w:rStyle w:val="Bodytext285pt"/>
                <w:rFonts w:asciiTheme="minorHAnsi" w:hAnsiTheme="minorHAnsi" w:cstheme="minorHAnsi"/>
                <w:sz w:val="24"/>
                <w:szCs w:val="24"/>
              </w:rPr>
              <w:t xml:space="preserve"> different roles and positions of women and men in accessing environmental goods and services?</w:t>
            </w:r>
          </w:p>
        </w:tc>
        <w:tc>
          <w:tcPr>
            <w:tcW w:w="840" w:type="dxa"/>
            <w:tcBorders>
              <w:top w:val="single" w:sz="4" w:space="0" w:color="auto"/>
              <w:left w:val="single" w:sz="4" w:space="0" w:color="auto"/>
              <w:right w:val="single" w:sz="4" w:space="0" w:color="auto"/>
            </w:tcBorders>
            <w:shd w:val="clear" w:color="auto" w:fill="FFFFFF"/>
          </w:tcPr>
          <w:p w14:paraId="0F5F898F"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1095CDDF" w14:textId="77777777" w:rsidTr="001204AF">
        <w:trPr>
          <w:trHeight w:val="883"/>
        </w:trPr>
        <w:tc>
          <w:tcPr>
            <w:tcW w:w="461" w:type="dxa"/>
            <w:tcBorders>
              <w:left w:val="single" w:sz="4" w:space="0" w:color="auto"/>
              <w:bottom w:val="single" w:sz="4" w:space="0" w:color="auto"/>
            </w:tcBorders>
            <w:shd w:val="clear" w:color="auto" w:fill="FFFFFF"/>
          </w:tcPr>
          <w:p w14:paraId="5987EA25" w14:textId="77777777" w:rsidR="00250714" w:rsidRPr="00097C16" w:rsidRDefault="00250714" w:rsidP="001204AF">
            <w:pPr>
              <w:rPr>
                <w:rFonts w:asciiTheme="minorHAnsi" w:hAnsiTheme="minorHAnsi" w:cstheme="minorHAnsi"/>
                <w:sz w:val="24"/>
              </w:rPr>
            </w:pPr>
          </w:p>
        </w:tc>
        <w:tc>
          <w:tcPr>
            <w:tcW w:w="8179" w:type="dxa"/>
            <w:tcBorders>
              <w:bottom w:val="single" w:sz="4" w:space="0" w:color="auto"/>
            </w:tcBorders>
            <w:shd w:val="clear" w:color="auto" w:fill="FFFFFF"/>
          </w:tcPr>
          <w:p w14:paraId="4E2E840D" w14:textId="77777777" w:rsidR="00250714" w:rsidRPr="00097C16" w:rsidRDefault="00250714" w:rsidP="001204AF">
            <w:pPr>
              <w:pStyle w:val="Bodytext21"/>
              <w:shd w:val="clear" w:color="auto" w:fill="auto"/>
              <w:spacing w:line="235" w:lineRule="exact"/>
              <w:ind w:firstLine="0"/>
              <w:jc w:val="left"/>
              <w:rPr>
                <w:rStyle w:val="Bodytext285pt6"/>
                <w:rFonts w:asciiTheme="minorHAnsi" w:hAnsiTheme="minorHAnsi" w:cstheme="minorHAnsi"/>
                <w:b w:val="0"/>
                <w:sz w:val="24"/>
                <w:szCs w:val="24"/>
              </w:rPr>
            </w:pPr>
          </w:p>
          <w:p w14:paraId="698CD52A" w14:textId="77777777" w:rsidR="00250714" w:rsidRPr="00097C16" w:rsidRDefault="00250714" w:rsidP="001204AF">
            <w:pPr>
              <w:pStyle w:val="Bodytext21"/>
              <w:shd w:val="clear" w:color="auto" w:fill="auto"/>
              <w:spacing w:line="235" w:lineRule="exact"/>
              <w:ind w:firstLine="0"/>
              <w:jc w:val="left"/>
              <w:rPr>
                <w:rFonts w:asciiTheme="minorHAnsi" w:hAnsiTheme="minorHAnsi" w:cstheme="minorHAnsi"/>
                <w:b/>
                <w:sz w:val="24"/>
                <w:szCs w:val="24"/>
              </w:rPr>
            </w:pPr>
            <w:r w:rsidRPr="00097C16">
              <w:rPr>
                <w:rStyle w:val="Bodytext285pt6"/>
                <w:rFonts w:asciiTheme="minorHAnsi" w:hAnsiTheme="minorHAnsi" w:cstheme="minorHAnsi"/>
                <w:sz w:val="24"/>
                <w:szCs w:val="24"/>
              </w:rPr>
              <w:t>For example, activities that could lead to natural resources degradation or depletion in communities who depend on these resources for their livelihoods and well being</w:t>
            </w:r>
          </w:p>
        </w:tc>
        <w:tc>
          <w:tcPr>
            <w:tcW w:w="840" w:type="dxa"/>
            <w:tcBorders>
              <w:left w:val="single" w:sz="4" w:space="0" w:color="auto"/>
              <w:bottom w:val="single" w:sz="4" w:space="0" w:color="auto"/>
              <w:right w:val="single" w:sz="4" w:space="0" w:color="auto"/>
            </w:tcBorders>
            <w:shd w:val="clear" w:color="auto" w:fill="FFFFFF"/>
          </w:tcPr>
          <w:p w14:paraId="5ADAA26B"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p>
        </w:tc>
      </w:tr>
    </w:tbl>
    <w:p w14:paraId="5E07A62C" w14:textId="77777777" w:rsidR="00250714" w:rsidRPr="00097C16" w:rsidRDefault="00250714" w:rsidP="00250714">
      <w:pPr>
        <w:numPr>
          <w:ilvl w:val="0"/>
          <w:numId w:val="5"/>
        </w:numPr>
        <w:ind w:left="810"/>
        <w:rPr>
          <w:rFonts w:asciiTheme="minorHAnsi" w:hAnsiTheme="minorHAnsi" w:cstheme="minorHAnsi"/>
          <w:sz w:val="24"/>
        </w:rPr>
        <w:sectPr w:rsidR="00250714" w:rsidRPr="00097C16" w:rsidSect="00D740E8">
          <w:pgSz w:w="12240" w:h="15840"/>
          <w:pgMar w:top="1415" w:right="1320" w:bottom="1391" w:left="1416"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0"/>
        <w:gridCol w:w="7879"/>
        <w:gridCol w:w="875"/>
      </w:tblGrid>
      <w:tr w:rsidR="00250714" w:rsidRPr="00097C16" w14:paraId="592140C8" w14:textId="77777777" w:rsidTr="001204AF">
        <w:trPr>
          <w:trHeight w:val="730"/>
        </w:trPr>
        <w:tc>
          <w:tcPr>
            <w:tcW w:w="8349" w:type="dxa"/>
            <w:gridSpan w:val="2"/>
            <w:tcBorders>
              <w:top w:val="single" w:sz="4" w:space="0" w:color="auto"/>
              <w:left w:val="single" w:sz="4" w:space="0" w:color="auto"/>
              <w:bottom w:val="single" w:sz="4" w:space="0" w:color="auto"/>
            </w:tcBorders>
            <w:shd w:val="clear" w:color="auto" w:fill="D5DCE4"/>
            <w:vAlign w:val="center"/>
          </w:tcPr>
          <w:p w14:paraId="667ECEBB" w14:textId="77777777" w:rsidR="00250714" w:rsidRPr="00097C16" w:rsidRDefault="00250714" w:rsidP="001204AF">
            <w:pPr>
              <w:pStyle w:val="Bodytext21"/>
              <w:shd w:val="clear" w:color="auto" w:fill="auto"/>
              <w:spacing w:line="235" w:lineRule="exact"/>
              <w:ind w:firstLine="0"/>
              <w:jc w:val="left"/>
              <w:rPr>
                <w:rFonts w:asciiTheme="minorHAnsi" w:hAnsiTheme="minorHAnsi" w:cstheme="minorHAnsi"/>
                <w:sz w:val="24"/>
                <w:szCs w:val="24"/>
              </w:rPr>
            </w:pPr>
            <w:r w:rsidRPr="00097C16">
              <w:rPr>
                <w:rStyle w:val="Bodytext285pt5"/>
                <w:rFonts w:asciiTheme="minorHAnsi" w:hAnsiTheme="minorHAnsi" w:cstheme="minorHAnsi"/>
                <w:sz w:val="24"/>
                <w:szCs w:val="24"/>
              </w:rPr>
              <w:lastRenderedPageBreak/>
              <w:t xml:space="preserve">Principle 3: Environmental Sustainability: </w:t>
            </w:r>
            <w:r w:rsidRPr="00097C16">
              <w:rPr>
                <w:rStyle w:val="Bodytext285pt"/>
                <w:rFonts w:asciiTheme="minorHAnsi" w:hAnsiTheme="minorHAnsi" w:cstheme="minorHAnsi"/>
                <w:sz w:val="24"/>
                <w:szCs w:val="24"/>
              </w:rPr>
              <w:t>Screening questions regarding environmental risks are encompassed by the specific Standard-related questions below</w:t>
            </w:r>
          </w:p>
        </w:tc>
        <w:tc>
          <w:tcPr>
            <w:tcW w:w="875" w:type="dxa"/>
            <w:tcBorders>
              <w:top w:val="single" w:sz="4" w:space="0" w:color="auto"/>
              <w:left w:val="single" w:sz="4" w:space="0" w:color="auto"/>
              <w:bottom w:val="single" w:sz="4" w:space="0" w:color="auto"/>
              <w:right w:val="single" w:sz="4" w:space="0" w:color="auto"/>
            </w:tcBorders>
            <w:shd w:val="clear" w:color="auto" w:fill="D5DCE4"/>
          </w:tcPr>
          <w:p w14:paraId="29CDD997" w14:textId="77777777" w:rsidR="00250714" w:rsidRPr="00097C16" w:rsidRDefault="00250714" w:rsidP="001204AF">
            <w:pPr>
              <w:rPr>
                <w:rFonts w:asciiTheme="minorHAnsi" w:hAnsiTheme="minorHAnsi" w:cstheme="minorHAnsi"/>
                <w:sz w:val="24"/>
              </w:rPr>
            </w:pPr>
          </w:p>
        </w:tc>
      </w:tr>
      <w:tr w:rsidR="00250714" w:rsidRPr="00097C16" w14:paraId="23D55255" w14:textId="77777777" w:rsidTr="001204AF">
        <w:trPr>
          <w:trHeight w:val="403"/>
        </w:trPr>
        <w:tc>
          <w:tcPr>
            <w:tcW w:w="470" w:type="dxa"/>
            <w:tcBorders>
              <w:top w:val="single" w:sz="4" w:space="0" w:color="auto"/>
              <w:left w:val="single" w:sz="4" w:space="0" w:color="auto"/>
              <w:bottom w:val="single" w:sz="4" w:space="0" w:color="auto"/>
            </w:tcBorders>
            <w:shd w:val="clear" w:color="auto" w:fill="FFFFFF"/>
          </w:tcPr>
          <w:p w14:paraId="6BBF2B12" w14:textId="77777777" w:rsidR="00250714" w:rsidRPr="00097C16" w:rsidRDefault="00250714" w:rsidP="001204AF">
            <w:pPr>
              <w:rPr>
                <w:rFonts w:asciiTheme="minorHAnsi" w:hAnsiTheme="minorHAnsi" w:cstheme="minorHAnsi"/>
                <w:sz w:val="24"/>
              </w:rPr>
            </w:pPr>
          </w:p>
        </w:tc>
        <w:tc>
          <w:tcPr>
            <w:tcW w:w="7879" w:type="dxa"/>
            <w:tcBorders>
              <w:top w:val="single" w:sz="4" w:space="0" w:color="auto"/>
              <w:bottom w:val="single" w:sz="4" w:space="0" w:color="auto"/>
            </w:tcBorders>
            <w:shd w:val="clear" w:color="auto" w:fill="FFFFFF"/>
          </w:tcPr>
          <w:p w14:paraId="1FE43964" w14:textId="77777777" w:rsidR="00250714" w:rsidRPr="00097C16" w:rsidRDefault="00250714" w:rsidP="001204AF">
            <w:pPr>
              <w:rPr>
                <w:rFonts w:asciiTheme="minorHAnsi" w:hAnsiTheme="minorHAnsi" w:cstheme="minorHAnsi"/>
                <w:sz w:val="24"/>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14:paraId="117A81E1" w14:textId="77777777" w:rsidR="00250714" w:rsidRPr="00097C16" w:rsidRDefault="00250714" w:rsidP="001204AF">
            <w:pPr>
              <w:rPr>
                <w:rFonts w:asciiTheme="minorHAnsi" w:hAnsiTheme="minorHAnsi" w:cstheme="minorHAnsi"/>
                <w:sz w:val="24"/>
              </w:rPr>
            </w:pPr>
          </w:p>
        </w:tc>
      </w:tr>
      <w:tr w:rsidR="00250714" w:rsidRPr="00097C16" w14:paraId="0055E80D" w14:textId="77777777" w:rsidTr="001204AF">
        <w:trPr>
          <w:trHeight w:val="490"/>
        </w:trPr>
        <w:tc>
          <w:tcPr>
            <w:tcW w:w="8349" w:type="dxa"/>
            <w:gridSpan w:val="2"/>
            <w:tcBorders>
              <w:top w:val="single" w:sz="4" w:space="0" w:color="auto"/>
              <w:left w:val="single" w:sz="4" w:space="0" w:color="auto"/>
              <w:bottom w:val="single" w:sz="4" w:space="0" w:color="auto"/>
            </w:tcBorders>
            <w:shd w:val="clear" w:color="auto" w:fill="D5DCE4"/>
            <w:vAlign w:val="center"/>
          </w:tcPr>
          <w:p w14:paraId="49C44631"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5"/>
                <w:rFonts w:asciiTheme="minorHAnsi" w:hAnsiTheme="minorHAnsi" w:cstheme="minorHAnsi"/>
                <w:sz w:val="24"/>
                <w:szCs w:val="24"/>
              </w:rPr>
              <w:t>Standard 1: Biodiversity Conservation and Sustainable Natural Resource Management</w:t>
            </w:r>
          </w:p>
        </w:tc>
        <w:tc>
          <w:tcPr>
            <w:tcW w:w="875" w:type="dxa"/>
            <w:tcBorders>
              <w:top w:val="single" w:sz="4" w:space="0" w:color="auto"/>
              <w:left w:val="single" w:sz="4" w:space="0" w:color="auto"/>
              <w:bottom w:val="single" w:sz="4" w:space="0" w:color="auto"/>
              <w:right w:val="single" w:sz="4" w:space="0" w:color="auto"/>
            </w:tcBorders>
            <w:shd w:val="clear" w:color="auto" w:fill="D5DCE4"/>
          </w:tcPr>
          <w:p w14:paraId="09C5B24D" w14:textId="77777777" w:rsidR="00250714" w:rsidRPr="00097C16" w:rsidRDefault="00250714" w:rsidP="001204AF">
            <w:pPr>
              <w:rPr>
                <w:rFonts w:asciiTheme="minorHAnsi" w:hAnsiTheme="minorHAnsi" w:cstheme="minorHAnsi"/>
                <w:sz w:val="24"/>
              </w:rPr>
            </w:pPr>
          </w:p>
        </w:tc>
      </w:tr>
      <w:tr w:rsidR="00250714" w:rsidRPr="00097C16" w14:paraId="38318AD9" w14:textId="77777777" w:rsidTr="001204AF">
        <w:trPr>
          <w:trHeight w:val="748"/>
        </w:trPr>
        <w:tc>
          <w:tcPr>
            <w:tcW w:w="470" w:type="dxa"/>
            <w:tcBorders>
              <w:top w:val="single" w:sz="4" w:space="0" w:color="auto"/>
              <w:left w:val="single" w:sz="4" w:space="0" w:color="auto"/>
            </w:tcBorders>
            <w:shd w:val="clear" w:color="auto" w:fill="FFFFFF"/>
          </w:tcPr>
          <w:p w14:paraId="7AB3F769"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1.1</w:t>
            </w:r>
          </w:p>
        </w:tc>
        <w:tc>
          <w:tcPr>
            <w:tcW w:w="7879" w:type="dxa"/>
            <w:tcBorders>
              <w:top w:val="single" w:sz="4" w:space="0" w:color="auto"/>
            </w:tcBorders>
            <w:shd w:val="clear" w:color="auto" w:fill="FFFFFF"/>
            <w:vAlign w:val="center"/>
          </w:tcPr>
          <w:p w14:paraId="65277C4B" w14:textId="77777777" w:rsidR="00250714" w:rsidRPr="00097C16" w:rsidRDefault="00250714" w:rsidP="001204AF">
            <w:pPr>
              <w:pStyle w:val="Bodytext21"/>
              <w:shd w:val="clear" w:color="auto" w:fill="auto"/>
              <w:spacing w:line="235"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Would the Project potentially cause adverse impacts to habitats (e.g. modified, natural, and critical habitats) and/or ecosystems and ecosystem services?</w:t>
            </w:r>
          </w:p>
          <w:p w14:paraId="36D828EE" w14:textId="77777777" w:rsidR="00250714" w:rsidRPr="00097C16" w:rsidRDefault="00250714" w:rsidP="001204AF">
            <w:pPr>
              <w:pStyle w:val="Bodytext21"/>
              <w:shd w:val="clear" w:color="auto" w:fill="auto"/>
              <w:spacing w:line="170" w:lineRule="exact"/>
              <w:ind w:firstLine="0"/>
              <w:jc w:val="left"/>
              <w:rPr>
                <w:rStyle w:val="Bodytext285pt6"/>
                <w:rFonts w:asciiTheme="minorHAnsi" w:hAnsiTheme="minorHAnsi" w:cstheme="minorHAnsi"/>
                <w:b w:val="0"/>
                <w:sz w:val="24"/>
                <w:szCs w:val="24"/>
              </w:rPr>
            </w:pPr>
          </w:p>
          <w:p w14:paraId="1DA70A94"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sz w:val="24"/>
                <w:szCs w:val="24"/>
              </w:rPr>
            </w:pPr>
            <w:r w:rsidRPr="00097C16">
              <w:rPr>
                <w:rStyle w:val="Bodytext285pt6"/>
                <w:rFonts w:asciiTheme="minorHAnsi" w:hAnsiTheme="minorHAnsi" w:cstheme="minorHAnsi"/>
                <w:sz w:val="24"/>
                <w:szCs w:val="24"/>
              </w:rPr>
              <w:t>For example, through habitat loss, conversion or degradation, fragmentation, hydrological changes</w:t>
            </w:r>
          </w:p>
        </w:tc>
        <w:tc>
          <w:tcPr>
            <w:tcW w:w="875" w:type="dxa"/>
            <w:tcBorders>
              <w:top w:val="single" w:sz="4" w:space="0" w:color="auto"/>
              <w:left w:val="single" w:sz="4" w:space="0" w:color="auto"/>
              <w:right w:val="single" w:sz="4" w:space="0" w:color="auto"/>
            </w:tcBorders>
            <w:shd w:val="clear" w:color="auto" w:fill="FFFFFF"/>
          </w:tcPr>
          <w:p w14:paraId="2C4D9A9F"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7C458836" w14:textId="77777777" w:rsidTr="001204AF">
        <w:trPr>
          <w:trHeight w:val="840"/>
        </w:trPr>
        <w:tc>
          <w:tcPr>
            <w:tcW w:w="470" w:type="dxa"/>
            <w:tcBorders>
              <w:top w:val="single" w:sz="4" w:space="0" w:color="auto"/>
              <w:left w:val="single" w:sz="4" w:space="0" w:color="auto"/>
            </w:tcBorders>
            <w:shd w:val="clear" w:color="auto" w:fill="FFFFFF"/>
          </w:tcPr>
          <w:p w14:paraId="5FA86C70"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1.2</w:t>
            </w:r>
          </w:p>
        </w:tc>
        <w:tc>
          <w:tcPr>
            <w:tcW w:w="7879" w:type="dxa"/>
            <w:tcBorders>
              <w:top w:val="single" w:sz="4" w:space="0" w:color="auto"/>
            </w:tcBorders>
            <w:shd w:val="clear" w:color="auto" w:fill="FFFFFF"/>
            <w:vAlign w:val="center"/>
          </w:tcPr>
          <w:p w14:paraId="5B54FB13" w14:textId="77777777" w:rsidR="00250714" w:rsidRPr="00097C16" w:rsidRDefault="00250714" w:rsidP="001204AF">
            <w:pPr>
              <w:pStyle w:val="Bodytext21"/>
              <w:shd w:val="clear" w:color="auto" w:fill="auto"/>
              <w:spacing w:line="235"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Are any Project activities proposed within or adjacent to critical habitats and/or environmentally sensitive areas, including legally protected areas (e.g. nature reserve, national park), areas proposed for protection, or recognized as such by authoritative sources and/or indigenous peoples or local communities?</w:t>
            </w:r>
          </w:p>
        </w:tc>
        <w:tc>
          <w:tcPr>
            <w:tcW w:w="875" w:type="dxa"/>
            <w:tcBorders>
              <w:top w:val="single" w:sz="4" w:space="0" w:color="auto"/>
              <w:left w:val="single" w:sz="4" w:space="0" w:color="auto"/>
              <w:right w:val="single" w:sz="4" w:space="0" w:color="auto"/>
            </w:tcBorders>
            <w:shd w:val="clear" w:color="auto" w:fill="FFFFFF"/>
          </w:tcPr>
          <w:p w14:paraId="6630E171" w14:textId="77777777" w:rsidR="00250714" w:rsidRPr="00097C16" w:rsidRDefault="00422DC7"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Fonts w:asciiTheme="minorHAnsi" w:hAnsiTheme="minorHAnsi" w:cstheme="minorHAnsi"/>
                <w:b/>
                <w:i/>
                <w:sz w:val="24"/>
                <w:szCs w:val="24"/>
              </w:rPr>
              <w:t>No</w:t>
            </w:r>
          </w:p>
        </w:tc>
      </w:tr>
      <w:tr w:rsidR="00250714" w:rsidRPr="00097C16" w14:paraId="5835D82B" w14:textId="77777777" w:rsidTr="001204AF">
        <w:trPr>
          <w:trHeight w:val="840"/>
        </w:trPr>
        <w:tc>
          <w:tcPr>
            <w:tcW w:w="470" w:type="dxa"/>
            <w:tcBorders>
              <w:top w:val="single" w:sz="4" w:space="0" w:color="auto"/>
              <w:left w:val="single" w:sz="4" w:space="0" w:color="auto"/>
            </w:tcBorders>
            <w:shd w:val="clear" w:color="auto" w:fill="FFFFFF"/>
          </w:tcPr>
          <w:p w14:paraId="1287697E"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1.3</w:t>
            </w:r>
          </w:p>
        </w:tc>
        <w:tc>
          <w:tcPr>
            <w:tcW w:w="7879" w:type="dxa"/>
            <w:tcBorders>
              <w:top w:val="single" w:sz="4" w:space="0" w:color="auto"/>
            </w:tcBorders>
            <w:shd w:val="clear" w:color="auto" w:fill="FFFFFF"/>
            <w:vAlign w:val="center"/>
          </w:tcPr>
          <w:p w14:paraId="6FE6D393" w14:textId="77777777" w:rsidR="00250714" w:rsidRPr="00097C16" w:rsidRDefault="00250714" w:rsidP="001204AF">
            <w:pPr>
              <w:pStyle w:val="Bodytext21"/>
              <w:shd w:val="clear" w:color="auto" w:fill="auto"/>
              <w:spacing w:line="235"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Does the Project involve changes to the use of lands and resources that may have adverse impacts on habitats, ecosystems, and/or livelihoods? (Note: if restrictions and/or limitations of access to lands would apply, refer to Standard 5)</w:t>
            </w:r>
          </w:p>
        </w:tc>
        <w:tc>
          <w:tcPr>
            <w:tcW w:w="875" w:type="dxa"/>
            <w:tcBorders>
              <w:top w:val="single" w:sz="4" w:space="0" w:color="auto"/>
              <w:left w:val="single" w:sz="4" w:space="0" w:color="auto"/>
              <w:right w:val="single" w:sz="4" w:space="0" w:color="auto"/>
            </w:tcBorders>
            <w:shd w:val="clear" w:color="auto" w:fill="FFFFFF"/>
          </w:tcPr>
          <w:p w14:paraId="054F8F37"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5554ECB3" w14:textId="77777777" w:rsidTr="001204AF">
        <w:trPr>
          <w:trHeight w:val="408"/>
        </w:trPr>
        <w:tc>
          <w:tcPr>
            <w:tcW w:w="470" w:type="dxa"/>
            <w:tcBorders>
              <w:top w:val="single" w:sz="4" w:space="0" w:color="auto"/>
              <w:left w:val="single" w:sz="4" w:space="0" w:color="auto"/>
            </w:tcBorders>
            <w:shd w:val="clear" w:color="auto" w:fill="FFFFFF"/>
            <w:vAlign w:val="center"/>
          </w:tcPr>
          <w:p w14:paraId="24B2C363"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1.4</w:t>
            </w:r>
          </w:p>
        </w:tc>
        <w:tc>
          <w:tcPr>
            <w:tcW w:w="7879" w:type="dxa"/>
            <w:tcBorders>
              <w:top w:val="single" w:sz="4" w:space="0" w:color="auto"/>
            </w:tcBorders>
            <w:shd w:val="clear" w:color="auto" w:fill="FFFFFF"/>
            <w:vAlign w:val="center"/>
          </w:tcPr>
          <w:p w14:paraId="78FE77AA"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Would Project activities pose risks to endangered species?</w:t>
            </w:r>
          </w:p>
        </w:tc>
        <w:tc>
          <w:tcPr>
            <w:tcW w:w="875" w:type="dxa"/>
            <w:tcBorders>
              <w:top w:val="single" w:sz="4" w:space="0" w:color="auto"/>
              <w:left w:val="single" w:sz="4" w:space="0" w:color="auto"/>
              <w:right w:val="single" w:sz="4" w:space="0" w:color="auto"/>
            </w:tcBorders>
            <w:shd w:val="clear" w:color="auto" w:fill="FFFFFF"/>
            <w:vAlign w:val="center"/>
          </w:tcPr>
          <w:p w14:paraId="5541B8A1"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5CDBF329" w14:textId="77777777" w:rsidTr="001204AF">
        <w:trPr>
          <w:trHeight w:val="408"/>
        </w:trPr>
        <w:tc>
          <w:tcPr>
            <w:tcW w:w="470" w:type="dxa"/>
            <w:tcBorders>
              <w:top w:val="single" w:sz="4" w:space="0" w:color="auto"/>
              <w:left w:val="single" w:sz="4" w:space="0" w:color="auto"/>
            </w:tcBorders>
            <w:shd w:val="clear" w:color="auto" w:fill="FFFFFF"/>
            <w:vAlign w:val="center"/>
          </w:tcPr>
          <w:p w14:paraId="360984AA"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1.5</w:t>
            </w:r>
          </w:p>
        </w:tc>
        <w:tc>
          <w:tcPr>
            <w:tcW w:w="7879" w:type="dxa"/>
            <w:tcBorders>
              <w:top w:val="single" w:sz="4" w:space="0" w:color="auto"/>
            </w:tcBorders>
            <w:shd w:val="clear" w:color="auto" w:fill="FFFFFF"/>
            <w:vAlign w:val="center"/>
          </w:tcPr>
          <w:p w14:paraId="26334E58"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Would the Project pose a risk of introducing invasive alien species?</w:t>
            </w:r>
          </w:p>
        </w:tc>
        <w:tc>
          <w:tcPr>
            <w:tcW w:w="875" w:type="dxa"/>
            <w:tcBorders>
              <w:top w:val="single" w:sz="4" w:space="0" w:color="auto"/>
              <w:left w:val="single" w:sz="4" w:space="0" w:color="auto"/>
              <w:right w:val="single" w:sz="4" w:space="0" w:color="auto"/>
            </w:tcBorders>
            <w:shd w:val="clear" w:color="auto" w:fill="FFFFFF"/>
            <w:vAlign w:val="center"/>
          </w:tcPr>
          <w:p w14:paraId="19513E9E"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74CCC3F5" w14:textId="77777777" w:rsidTr="001204AF">
        <w:trPr>
          <w:trHeight w:val="408"/>
        </w:trPr>
        <w:tc>
          <w:tcPr>
            <w:tcW w:w="470" w:type="dxa"/>
            <w:tcBorders>
              <w:top w:val="single" w:sz="4" w:space="0" w:color="auto"/>
              <w:left w:val="single" w:sz="4" w:space="0" w:color="auto"/>
            </w:tcBorders>
            <w:shd w:val="clear" w:color="auto" w:fill="FFFFFF"/>
            <w:vAlign w:val="center"/>
          </w:tcPr>
          <w:p w14:paraId="7D0C5BD6"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1.6</w:t>
            </w:r>
          </w:p>
        </w:tc>
        <w:tc>
          <w:tcPr>
            <w:tcW w:w="7879" w:type="dxa"/>
            <w:tcBorders>
              <w:top w:val="single" w:sz="4" w:space="0" w:color="auto"/>
            </w:tcBorders>
            <w:shd w:val="clear" w:color="auto" w:fill="FFFFFF"/>
            <w:vAlign w:val="center"/>
          </w:tcPr>
          <w:p w14:paraId="5E2C08D1"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Does the Project involve harvesting of natural forests, plantation development, or reforestation?</w:t>
            </w:r>
          </w:p>
        </w:tc>
        <w:tc>
          <w:tcPr>
            <w:tcW w:w="875" w:type="dxa"/>
            <w:tcBorders>
              <w:top w:val="single" w:sz="4" w:space="0" w:color="auto"/>
              <w:left w:val="single" w:sz="4" w:space="0" w:color="auto"/>
              <w:right w:val="single" w:sz="4" w:space="0" w:color="auto"/>
            </w:tcBorders>
            <w:shd w:val="clear" w:color="auto" w:fill="FFFFFF"/>
          </w:tcPr>
          <w:p w14:paraId="5A5B1F4D"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1536BAD0" w14:textId="77777777" w:rsidTr="001204AF">
        <w:trPr>
          <w:trHeight w:val="403"/>
        </w:trPr>
        <w:tc>
          <w:tcPr>
            <w:tcW w:w="470" w:type="dxa"/>
            <w:tcBorders>
              <w:top w:val="single" w:sz="4" w:space="0" w:color="auto"/>
              <w:left w:val="single" w:sz="4" w:space="0" w:color="auto"/>
            </w:tcBorders>
            <w:shd w:val="clear" w:color="auto" w:fill="FFFFFF"/>
            <w:vAlign w:val="center"/>
          </w:tcPr>
          <w:p w14:paraId="6E8678ED"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1.7</w:t>
            </w:r>
          </w:p>
        </w:tc>
        <w:tc>
          <w:tcPr>
            <w:tcW w:w="7879" w:type="dxa"/>
            <w:tcBorders>
              <w:top w:val="single" w:sz="4" w:space="0" w:color="auto"/>
            </w:tcBorders>
            <w:shd w:val="clear" w:color="auto" w:fill="FFFFFF"/>
            <w:vAlign w:val="center"/>
          </w:tcPr>
          <w:p w14:paraId="37D9FDBB"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Does the Project involve the production and/or harvesting of fish populations or other aquatic species?</w:t>
            </w:r>
          </w:p>
        </w:tc>
        <w:tc>
          <w:tcPr>
            <w:tcW w:w="875" w:type="dxa"/>
            <w:tcBorders>
              <w:top w:val="single" w:sz="4" w:space="0" w:color="auto"/>
              <w:left w:val="single" w:sz="4" w:space="0" w:color="auto"/>
              <w:right w:val="single" w:sz="4" w:space="0" w:color="auto"/>
            </w:tcBorders>
            <w:shd w:val="clear" w:color="auto" w:fill="FFFFFF"/>
            <w:vAlign w:val="center"/>
          </w:tcPr>
          <w:p w14:paraId="40E7BC7C"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13296A41" w14:textId="77777777" w:rsidTr="001204AF">
        <w:trPr>
          <w:trHeight w:val="667"/>
        </w:trPr>
        <w:tc>
          <w:tcPr>
            <w:tcW w:w="470" w:type="dxa"/>
            <w:tcBorders>
              <w:top w:val="single" w:sz="4" w:space="0" w:color="auto"/>
              <w:left w:val="single" w:sz="4" w:space="0" w:color="auto"/>
            </w:tcBorders>
            <w:shd w:val="clear" w:color="auto" w:fill="FFFFFF"/>
            <w:vAlign w:val="center"/>
          </w:tcPr>
          <w:p w14:paraId="6FA98843"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1.8</w:t>
            </w:r>
          </w:p>
        </w:tc>
        <w:tc>
          <w:tcPr>
            <w:tcW w:w="7879" w:type="dxa"/>
            <w:tcBorders>
              <w:top w:val="single" w:sz="4" w:space="0" w:color="auto"/>
            </w:tcBorders>
            <w:shd w:val="clear" w:color="auto" w:fill="FFFFFF"/>
            <w:vAlign w:val="center"/>
          </w:tcPr>
          <w:p w14:paraId="55DD7636" w14:textId="77777777" w:rsidR="00250714" w:rsidRPr="00097C16" w:rsidRDefault="00250714" w:rsidP="001204AF">
            <w:pPr>
              <w:pStyle w:val="Bodytext21"/>
              <w:shd w:val="clear" w:color="auto" w:fill="auto"/>
              <w:spacing w:line="298" w:lineRule="exact"/>
              <w:ind w:firstLine="0"/>
              <w:jc w:val="left"/>
              <w:rPr>
                <w:rStyle w:val="Bodytext285pt"/>
                <w:rFonts w:asciiTheme="minorHAnsi" w:hAnsiTheme="minorHAnsi" w:cstheme="minorHAnsi"/>
                <w:b w:val="0"/>
                <w:i w:val="0"/>
                <w:sz w:val="24"/>
                <w:szCs w:val="24"/>
              </w:rPr>
            </w:pPr>
            <w:r w:rsidRPr="00097C16">
              <w:rPr>
                <w:rStyle w:val="Bodytext285pt"/>
                <w:rFonts w:asciiTheme="minorHAnsi" w:hAnsiTheme="minorHAnsi" w:cstheme="minorHAnsi"/>
                <w:sz w:val="24"/>
                <w:szCs w:val="24"/>
              </w:rPr>
              <w:t xml:space="preserve">Does the Project involve significant extraction, diversion or containment of surface or ground water? </w:t>
            </w:r>
          </w:p>
          <w:p w14:paraId="2C0CE9D5" w14:textId="77777777" w:rsidR="00250714" w:rsidRPr="00097C16" w:rsidRDefault="00250714" w:rsidP="001204AF">
            <w:pPr>
              <w:pStyle w:val="Bodytext21"/>
              <w:shd w:val="clear" w:color="auto" w:fill="auto"/>
              <w:spacing w:line="298" w:lineRule="exact"/>
              <w:ind w:firstLine="0"/>
              <w:jc w:val="left"/>
              <w:rPr>
                <w:rFonts w:asciiTheme="minorHAnsi" w:hAnsiTheme="minorHAnsi" w:cstheme="minorHAnsi"/>
                <w:b/>
                <w:i/>
                <w:sz w:val="24"/>
                <w:szCs w:val="24"/>
              </w:rPr>
            </w:pPr>
            <w:r w:rsidRPr="00097C16">
              <w:rPr>
                <w:rStyle w:val="Bodytext285pt6"/>
                <w:rFonts w:asciiTheme="minorHAnsi" w:hAnsiTheme="minorHAnsi" w:cstheme="minorHAnsi"/>
                <w:sz w:val="24"/>
                <w:szCs w:val="24"/>
              </w:rPr>
              <w:t>For example, construction of dams, reservoirs, river basin developments, groundwater extraction</w:t>
            </w:r>
          </w:p>
        </w:tc>
        <w:tc>
          <w:tcPr>
            <w:tcW w:w="875" w:type="dxa"/>
            <w:tcBorders>
              <w:top w:val="single" w:sz="4" w:space="0" w:color="auto"/>
              <w:left w:val="single" w:sz="4" w:space="0" w:color="auto"/>
              <w:right w:val="single" w:sz="4" w:space="0" w:color="auto"/>
            </w:tcBorders>
            <w:shd w:val="clear" w:color="auto" w:fill="FFFFFF"/>
          </w:tcPr>
          <w:p w14:paraId="06735FA8"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21F39131" w14:textId="77777777" w:rsidTr="001204AF">
        <w:trPr>
          <w:trHeight w:val="605"/>
        </w:trPr>
        <w:tc>
          <w:tcPr>
            <w:tcW w:w="470" w:type="dxa"/>
            <w:tcBorders>
              <w:top w:val="single" w:sz="4" w:space="0" w:color="auto"/>
              <w:left w:val="single" w:sz="4" w:space="0" w:color="auto"/>
            </w:tcBorders>
            <w:shd w:val="clear" w:color="auto" w:fill="FFFFFF"/>
          </w:tcPr>
          <w:p w14:paraId="36DDF843"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1.9</w:t>
            </w:r>
          </w:p>
        </w:tc>
        <w:tc>
          <w:tcPr>
            <w:tcW w:w="7879" w:type="dxa"/>
            <w:tcBorders>
              <w:top w:val="single" w:sz="4" w:space="0" w:color="auto"/>
            </w:tcBorders>
            <w:shd w:val="clear" w:color="auto" w:fill="FFFFFF"/>
            <w:vAlign w:val="center"/>
          </w:tcPr>
          <w:p w14:paraId="7C89E21A" w14:textId="77777777" w:rsidR="00250714" w:rsidRPr="00097C16" w:rsidRDefault="00250714" w:rsidP="001204AF">
            <w:pPr>
              <w:pStyle w:val="Bodytext21"/>
              <w:shd w:val="clear" w:color="auto" w:fill="auto"/>
              <w:spacing w:line="24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Does the Project involve utilization of genetic resources? (e.g. collection and/or harvesting, commercial development)</w:t>
            </w:r>
          </w:p>
        </w:tc>
        <w:tc>
          <w:tcPr>
            <w:tcW w:w="875" w:type="dxa"/>
            <w:tcBorders>
              <w:top w:val="single" w:sz="4" w:space="0" w:color="auto"/>
              <w:left w:val="single" w:sz="4" w:space="0" w:color="auto"/>
              <w:right w:val="single" w:sz="4" w:space="0" w:color="auto"/>
            </w:tcBorders>
            <w:shd w:val="clear" w:color="auto" w:fill="FFFFFF"/>
          </w:tcPr>
          <w:p w14:paraId="50B3EF63"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5B2481B9" w14:textId="77777777" w:rsidTr="001204AF">
        <w:trPr>
          <w:trHeight w:val="365"/>
        </w:trPr>
        <w:tc>
          <w:tcPr>
            <w:tcW w:w="470" w:type="dxa"/>
            <w:tcBorders>
              <w:top w:val="single" w:sz="4" w:space="0" w:color="auto"/>
              <w:left w:val="single" w:sz="4" w:space="0" w:color="auto"/>
            </w:tcBorders>
            <w:shd w:val="clear" w:color="auto" w:fill="FFFFFF"/>
            <w:vAlign w:val="center"/>
          </w:tcPr>
          <w:p w14:paraId="1815D1AE"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1.10</w:t>
            </w:r>
          </w:p>
        </w:tc>
        <w:tc>
          <w:tcPr>
            <w:tcW w:w="7879" w:type="dxa"/>
            <w:tcBorders>
              <w:top w:val="single" w:sz="4" w:space="0" w:color="auto"/>
            </w:tcBorders>
            <w:shd w:val="clear" w:color="auto" w:fill="FFFFFF"/>
            <w:vAlign w:val="center"/>
          </w:tcPr>
          <w:p w14:paraId="1819C1A0"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Would the Project generate potential adverse transboundary or global environmental concerns?</w:t>
            </w:r>
          </w:p>
        </w:tc>
        <w:tc>
          <w:tcPr>
            <w:tcW w:w="875" w:type="dxa"/>
            <w:tcBorders>
              <w:top w:val="single" w:sz="4" w:space="0" w:color="auto"/>
              <w:left w:val="single" w:sz="4" w:space="0" w:color="auto"/>
              <w:right w:val="single" w:sz="4" w:space="0" w:color="auto"/>
            </w:tcBorders>
            <w:shd w:val="clear" w:color="auto" w:fill="FFFFFF"/>
            <w:vAlign w:val="center"/>
          </w:tcPr>
          <w:p w14:paraId="2F25E08E"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41831C74" w14:textId="77777777" w:rsidTr="001204AF">
        <w:trPr>
          <w:trHeight w:val="2323"/>
        </w:trPr>
        <w:tc>
          <w:tcPr>
            <w:tcW w:w="470" w:type="dxa"/>
            <w:tcBorders>
              <w:top w:val="single" w:sz="4" w:space="0" w:color="auto"/>
              <w:left w:val="single" w:sz="4" w:space="0" w:color="auto"/>
              <w:bottom w:val="single" w:sz="4" w:space="0" w:color="auto"/>
            </w:tcBorders>
            <w:shd w:val="clear" w:color="auto" w:fill="FFFFFF"/>
          </w:tcPr>
          <w:p w14:paraId="229183C1"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1.11</w:t>
            </w:r>
          </w:p>
        </w:tc>
        <w:tc>
          <w:tcPr>
            <w:tcW w:w="7879" w:type="dxa"/>
            <w:tcBorders>
              <w:top w:val="single" w:sz="4" w:space="0" w:color="auto"/>
              <w:bottom w:val="single" w:sz="4" w:space="0" w:color="auto"/>
            </w:tcBorders>
            <w:shd w:val="clear" w:color="auto" w:fill="FFFFFF"/>
            <w:vAlign w:val="center"/>
          </w:tcPr>
          <w:p w14:paraId="43784C05" w14:textId="77777777" w:rsidR="00250714" w:rsidRPr="00097C16" w:rsidRDefault="00250714" w:rsidP="001204AF">
            <w:pPr>
              <w:pStyle w:val="Bodytext21"/>
              <w:shd w:val="clear" w:color="auto" w:fill="auto"/>
              <w:spacing w:line="235"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Would the Project result in secondary or consequential development activities which could lead to adverse social and environmental effects, or would it generate cumulative impacts with other known existing or planned activities in the area?</w:t>
            </w:r>
          </w:p>
          <w:p w14:paraId="79092B89" w14:textId="77777777" w:rsidR="00250714" w:rsidRPr="00097C16" w:rsidRDefault="00250714" w:rsidP="001204AF">
            <w:pPr>
              <w:pStyle w:val="Bodytext21"/>
              <w:shd w:val="clear" w:color="auto" w:fill="auto"/>
              <w:spacing w:line="235" w:lineRule="exact"/>
              <w:ind w:firstLine="0"/>
              <w:jc w:val="left"/>
              <w:rPr>
                <w:rStyle w:val="Bodytext285pt6"/>
                <w:rFonts w:asciiTheme="minorHAnsi" w:hAnsiTheme="minorHAnsi" w:cstheme="minorHAnsi"/>
                <w:b w:val="0"/>
                <w:sz w:val="24"/>
                <w:szCs w:val="24"/>
              </w:rPr>
            </w:pPr>
          </w:p>
          <w:p w14:paraId="6FD83129" w14:textId="77777777" w:rsidR="00250714" w:rsidRPr="00097C16" w:rsidRDefault="00250714" w:rsidP="001204AF">
            <w:pPr>
              <w:pStyle w:val="Bodytext21"/>
              <w:shd w:val="clear" w:color="auto" w:fill="auto"/>
              <w:spacing w:line="235" w:lineRule="exact"/>
              <w:ind w:firstLine="0"/>
              <w:jc w:val="left"/>
              <w:rPr>
                <w:rFonts w:asciiTheme="minorHAnsi" w:hAnsiTheme="minorHAnsi" w:cstheme="minorHAnsi"/>
                <w:b/>
                <w:sz w:val="24"/>
                <w:szCs w:val="24"/>
              </w:rPr>
            </w:pPr>
            <w:r w:rsidRPr="00097C16">
              <w:rPr>
                <w:rStyle w:val="Bodytext285pt6"/>
                <w:rFonts w:asciiTheme="minorHAnsi" w:hAnsiTheme="minorHAnsi" w:cstheme="minorHAnsi"/>
                <w:sz w:val="24"/>
                <w:szCs w:val="24"/>
              </w:rPr>
              <w:t>For example, a new road through forested lands will generate direct environmental and social impacts (e.g. felling of trees, earthworks, potential relocation of inhabitants). The new road may also facilitate encroachment on lands by illegal settlers or generate unplanned commercial development along the route, potentially in sensitive areas. These are indirect, secondary, or induced impacts that need to be considered. Also, if similar developments in the same forested area are planned, then cumulative impacts of multiple activities (even if not part of the same Project) need to be considered.</w:t>
            </w:r>
          </w:p>
        </w:tc>
        <w:tc>
          <w:tcPr>
            <w:tcW w:w="875" w:type="dxa"/>
            <w:tcBorders>
              <w:top w:val="single" w:sz="4" w:space="0" w:color="auto"/>
              <w:left w:val="single" w:sz="4" w:space="0" w:color="auto"/>
              <w:bottom w:val="single" w:sz="4" w:space="0" w:color="auto"/>
              <w:right w:val="single" w:sz="4" w:space="0" w:color="auto"/>
            </w:tcBorders>
            <w:shd w:val="clear" w:color="auto" w:fill="FFFFFF"/>
          </w:tcPr>
          <w:p w14:paraId="53E2DE9D"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5B95985F" w14:textId="77777777" w:rsidTr="001204AF">
        <w:trPr>
          <w:trHeight w:val="542"/>
        </w:trPr>
        <w:tc>
          <w:tcPr>
            <w:tcW w:w="8349" w:type="dxa"/>
            <w:gridSpan w:val="2"/>
            <w:tcBorders>
              <w:top w:val="single" w:sz="4" w:space="0" w:color="auto"/>
              <w:left w:val="single" w:sz="4" w:space="0" w:color="auto"/>
              <w:bottom w:val="single" w:sz="4" w:space="0" w:color="auto"/>
            </w:tcBorders>
            <w:shd w:val="clear" w:color="auto" w:fill="D5DCE4"/>
            <w:vAlign w:val="center"/>
          </w:tcPr>
          <w:p w14:paraId="5DE76BCD"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5"/>
                <w:rFonts w:asciiTheme="minorHAnsi" w:hAnsiTheme="minorHAnsi" w:cstheme="minorHAnsi"/>
                <w:sz w:val="24"/>
                <w:szCs w:val="24"/>
              </w:rPr>
              <w:t>Standard 2: Climate Change Mitigation and Adaptation</w:t>
            </w:r>
          </w:p>
        </w:tc>
        <w:tc>
          <w:tcPr>
            <w:tcW w:w="875" w:type="dxa"/>
            <w:tcBorders>
              <w:top w:val="single" w:sz="4" w:space="0" w:color="auto"/>
              <w:left w:val="single" w:sz="4" w:space="0" w:color="auto"/>
              <w:bottom w:val="single" w:sz="4" w:space="0" w:color="auto"/>
              <w:right w:val="single" w:sz="4" w:space="0" w:color="auto"/>
            </w:tcBorders>
            <w:shd w:val="clear" w:color="auto" w:fill="D5DCE4"/>
          </w:tcPr>
          <w:p w14:paraId="121F7343" w14:textId="77777777" w:rsidR="00250714" w:rsidRPr="00097C16" w:rsidRDefault="00250714" w:rsidP="001204AF">
            <w:pPr>
              <w:rPr>
                <w:rFonts w:asciiTheme="minorHAnsi" w:hAnsiTheme="minorHAnsi" w:cstheme="minorHAnsi"/>
                <w:sz w:val="24"/>
              </w:rPr>
            </w:pPr>
          </w:p>
        </w:tc>
      </w:tr>
      <w:tr w:rsidR="00250714" w:rsidRPr="00097C16" w14:paraId="6A7167A2" w14:textId="77777777" w:rsidTr="001204AF">
        <w:trPr>
          <w:trHeight w:val="605"/>
        </w:trPr>
        <w:tc>
          <w:tcPr>
            <w:tcW w:w="470" w:type="dxa"/>
            <w:tcBorders>
              <w:top w:val="single" w:sz="4" w:space="0" w:color="auto"/>
              <w:left w:val="single" w:sz="4" w:space="0" w:color="auto"/>
            </w:tcBorders>
            <w:shd w:val="clear" w:color="auto" w:fill="FFFFFF"/>
            <w:vAlign w:val="center"/>
          </w:tcPr>
          <w:p w14:paraId="150355D9"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2.1</w:t>
            </w:r>
          </w:p>
        </w:tc>
        <w:tc>
          <w:tcPr>
            <w:tcW w:w="7879" w:type="dxa"/>
            <w:tcBorders>
              <w:top w:val="single" w:sz="4" w:space="0" w:color="auto"/>
            </w:tcBorders>
            <w:shd w:val="clear" w:color="auto" w:fill="FFFFFF"/>
            <w:vAlign w:val="center"/>
          </w:tcPr>
          <w:p w14:paraId="3C01176F" w14:textId="77777777" w:rsidR="00250714" w:rsidRPr="00097C16" w:rsidRDefault="00250714" w:rsidP="001204AF">
            <w:pPr>
              <w:pStyle w:val="Bodytext21"/>
              <w:shd w:val="clear" w:color="auto" w:fill="auto"/>
              <w:spacing w:line="24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Will the proposed Project result in significant</w:t>
            </w:r>
            <w:r w:rsidRPr="00097C16">
              <w:rPr>
                <w:rStyle w:val="Bodytext285pt"/>
                <w:rFonts w:asciiTheme="minorHAnsi" w:hAnsiTheme="minorHAnsi" w:cstheme="minorHAnsi"/>
                <w:sz w:val="24"/>
                <w:szCs w:val="24"/>
                <w:vertAlign w:val="superscript"/>
              </w:rPr>
              <w:t xml:space="preserve"> </w:t>
            </w:r>
            <w:r w:rsidRPr="00097C16">
              <w:rPr>
                <w:rStyle w:val="Bodytext285pt"/>
                <w:rFonts w:asciiTheme="minorHAnsi" w:hAnsiTheme="minorHAnsi" w:cstheme="minorHAnsi"/>
                <w:sz w:val="24"/>
                <w:szCs w:val="24"/>
              </w:rPr>
              <w:t>greenhouse gas emissions or may exacerbate climate change?</w:t>
            </w:r>
          </w:p>
        </w:tc>
        <w:tc>
          <w:tcPr>
            <w:tcW w:w="875" w:type="dxa"/>
            <w:tcBorders>
              <w:top w:val="single" w:sz="4" w:space="0" w:color="auto"/>
              <w:left w:val="single" w:sz="4" w:space="0" w:color="auto"/>
              <w:right w:val="single" w:sz="4" w:space="0" w:color="auto"/>
            </w:tcBorders>
            <w:shd w:val="clear" w:color="auto" w:fill="FFFFFF"/>
          </w:tcPr>
          <w:p w14:paraId="10ECE09B"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0182ED1A" w14:textId="77777777" w:rsidTr="001204AF">
        <w:trPr>
          <w:trHeight w:val="614"/>
        </w:trPr>
        <w:tc>
          <w:tcPr>
            <w:tcW w:w="470" w:type="dxa"/>
            <w:tcBorders>
              <w:top w:val="single" w:sz="4" w:space="0" w:color="auto"/>
              <w:left w:val="single" w:sz="4" w:space="0" w:color="auto"/>
              <w:bottom w:val="single" w:sz="4" w:space="0" w:color="auto"/>
            </w:tcBorders>
            <w:shd w:val="clear" w:color="auto" w:fill="FFFFFF"/>
            <w:vAlign w:val="center"/>
          </w:tcPr>
          <w:p w14:paraId="1BA19D14"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2.2</w:t>
            </w:r>
          </w:p>
        </w:tc>
        <w:tc>
          <w:tcPr>
            <w:tcW w:w="7879" w:type="dxa"/>
            <w:tcBorders>
              <w:top w:val="single" w:sz="4" w:space="0" w:color="auto"/>
              <w:bottom w:val="single" w:sz="4" w:space="0" w:color="auto"/>
            </w:tcBorders>
            <w:shd w:val="clear" w:color="auto" w:fill="FFFFFF"/>
            <w:vAlign w:val="center"/>
          </w:tcPr>
          <w:p w14:paraId="2213B8F9" w14:textId="77777777" w:rsidR="00250714" w:rsidRPr="00097C16" w:rsidRDefault="00250714" w:rsidP="001204AF">
            <w:pPr>
              <w:pStyle w:val="Bodytext21"/>
              <w:shd w:val="clear" w:color="auto" w:fill="auto"/>
              <w:spacing w:line="24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Would the potential outcomes of the Project be sensitive or vulnerable to potential impacts of climate change?</w:t>
            </w:r>
          </w:p>
        </w:tc>
        <w:tc>
          <w:tcPr>
            <w:tcW w:w="875" w:type="dxa"/>
            <w:tcBorders>
              <w:top w:val="single" w:sz="4" w:space="0" w:color="auto"/>
              <w:left w:val="single" w:sz="4" w:space="0" w:color="auto"/>
              <w:bottom w:val="single" w:sz="4" w:space="0" w:color="auto"/>
              <w:right w:val="single" w:sz="4" w:space="0" w:color="auto"/>
            </w:tcBorders>
            <w:shd w:val="clear" w:color="auto" w:fill="FFFFFF"/>
          </w:tcPr>
          <w:p w14:paraId="69ABDE7A"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4A6D310E" w14:textId="77777777" w:rsidTr="001204AF">
        <w:trPr>
          <w:trHeight w:val="64"/>
        </w:trPr>
        <w:tc>
          <w:tcPr>
            <w:tcW w:w="470" w:type="dxa"/>
            <w:tcBorders>
              <w:top w:val="single" w:sz="4" w:space="0" w:color="auto"/>
              <w:left w:val="single" w:sz="4" w:space="0" w:color="auto"/>
              <w:bottom w:val="single" w:sz="4" w:space="0" w:color="auto"/>
            </w:tcBorders>
            <w:shd w:val="clear" w:color="auto" w:fill="FFFFFF"/>
          </w:tcPr>
          <w:p w14:paraId="16CEBED0"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2.3</w:t>
            </w:r>
          </w:p>
        </w:tc>
        <w:tc>
          <w:tcPr>
            <w:tcW w:w="7879" w:type="dxa"/>
            <w:tcBorders>
              <w:top w:val="single" w:sz="4" w:space="0" w:color="auto"/>
              <w:bottom w:val="single" w:sz="4" w:space="0" w:color="auto"/>
            </w:tcBorders>
            <w:shd w:val="clear" w:color="auto" w:fill="FFFFFF"/>
            <w:vAlign w:val="center"/>
          </w:tcPr>
          <w:p w14:paraId="147AE62B"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 xml:space="preserve">Is the proposed Project likely to </w:t>
            </w:r>
            <w:proofErr w:type="gramStart"/>
            <w:r w:rsidRPr="00097C16">
              <w:rPr>
                <w:rStyle w:val="Bodytext285pt"/>
                <w:rFonts w:asciiTheme="minorHAnsi" w:hAnsiTheme="minorHAnsi" w:cstheme="minorHAnsi"/>
                <w:sz w:val="24"/>
                <w:szCs w:val="24"/>
              </w:rPr>
              <w:t xml:space="preserve">directly or indirectly increase social and </w:t>
            </w:r>
            <w:r w:rsidRPr="00097C16">
              <w:rPr>
                <w:rStyle w:val="Bodytext285pt"/>
                <w:rFonts w:asciiTheme="minorHAnsi" w:hAnsiTheme="minorHAnsi" w:cstheme="minorHAnsi"/>
                <w:sz w:val="24"/>
                <w:szCs w:val="24"/>
              </w:rPr>
              <w:lastRenderedPageBreak/>
              <w:t>environmental vulnerability</w:t>
            </w:r>
            <w:proofErr w:type="gramEnd"/>
            <w:r w:rsidRPr="00097C16">
              <w:rPr>
                <w:rStyle w:val="Bodytext285pt"/>
                <w:rFonts w:asciiTheme="minorHAnsi" w:hAnsiTheme="minorHAnsi" w:cstheme="minorHAnsi"/>
                <w:sz w:val="24"/>
                <w:szCs w:val="24"/>
              </w:rPr>
              <w:t xml:space="preserve"> to climate change now or in the future (also known as maladaptive practices)?</w:t>
            </w:r>
          </w:p>
          <w:p w14:paraId="49DCABDE"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p>
          <w:p w14:paraId="31BA343C"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For example, changes to land use planning may encourage further development of floodplains, potentially increasing the population's vulnerability to climate change, specifically flooding</w:t>
            </w:r>
          </w:p>
          <w:p w14:paraId="4F72B604"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14:paraId="7EBD9795"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lastRenderedPageBreak/>
              <w:t>No</w:t>
            </w:r>
          </w:p>
        </w:tc>
      </w:tr>
      <w:tr w:rsidR="00250714" w:rsidRPr="00097C16" w14:paraId="19C480FD" w14:textId="77777777" w:rsidTr="001204AF">
        <w:trPr>
          <w:trHeight w:val="547"/>
        </w:trPr>
        <w:tc>
          <w:tcPr>
            <w:tcW w:w="8349" w:type="dxa"/>
            <w:gridSpan w:val="2"/>
            <w:tcBorders>
              <w:top w:val="single" w:sz="4" w:space="0" w:color="auto"/>
              <w:left w:val="single" w:sz="4" w:space="0" w:color="auto"/>
              <w:bottom w:val="single" w:sz="4" w:space="0" w:color="auto"/>
            </w:tcBorders>
            <w:shd w:val="clear" w:color="auto" w:fill="D5DCE4"/>
            <w:vAlign w:val="center"/>
          </w:tcPr>
          <w:p w14:paraId="59FFBEBA" w14:textId="77777777" w:rsidR="00250714" w:rsidRPr="00097C16" w:rsidRDefault="00250714" w:rsidP="001204AF">
            <w:pPr>
              <w:pStyle w:val="Bodytext21"/>
              <w:shd w:val="clear" w:color="auto" w:fill="auto"/>
              <w:spacing w:line="170" w:lineRule="exact"/>
              <w:ind w:firstLine="0"/>
              <w:jc w:val="left"/>
              <w:rPr>
                <w:rStyle w:val="Bodytext285pt5"/>
                <w:rFonts w:asciiTheme="minorHAnsi" w:hAnsiTheme="minorHAnsi" w:cstheme="minorHAnsi"/>
                <w:sz w:val="24"/>
                <w:szCs w:val="24"/>
              </w:rPr>
            </w:pPr>
          </w:p>
          <w:p w14:paraId="4344BAD7" w14:textId="77777777" w:rsidR="00250714" w:rsidRPr="00097C16" w:rsidRDefault="00250714" w:rsidP="001204AF">
            <w:pPr>
              <w:pStyle w:val="Bodytext21"/>
              <w:shd w:val="clear" w:color="auto" w:fill="auto"/>
              <w:spacing w:line="170" w:lineRule="exact"/>
              <w:ind w:firstLine="0"/>
              <w:jc w:val="left"/>
              <w:rPr>
                <w:rStyle w:val="Bodytext285pt5"/>
                <w:rFonts w:asciiTheme="minorHAnsi" w:hAnsiTheme="minorHAnsi" w:cstheme="minorHAnsi"/>
                <w:sz w:val="24"/>
                <w:szCs w:val="24"/>
              </w:rPr>
            </w:pPr>
          </w:p>
          <w:p w14:paraId="3EC098B5" w14:textId="77777777" w:rsidR="00250714" w:rsidRPr="00097C16" w:rsidRDefault="00250714" w:rsidP="001204AF">
            <w:pPr>
              <w:pStyle w:val="Bodytext21"/>
              <w:shd w:val="clear" w:color="auto" w:fill="auto"/>
              <w:spacing w:line="170" w:lineRule="exact"/>
              <w:ind w:firstLine="0"/>
              <w:jc w:val="left"/>
              <w:rPr>
                <w:rStyle w:val="Bodytext285pt5"/>
                <w:rFonts w:asciiTheme="minorHAnsi" w:hAnsiTheme="minorHAnsi" w:cstheme="minorHAnsi"/>
                <w:sz w:val="24"/>
                <w:szCs w:val="24"/>
              </w:rPr>
            </w:pPr>
            <w:r w:rsidRPr="00097C16">
              <w:rPr>
                <w:rStyle w:val="Bodytext285pt5"/>
                <w:rFonts w:asciiTheme="minorHAnsi" w:hAnsiTheme="minorHAnsi" w:cstheme="minorHAnsi"/>
                <w:sz w:val="24"/>
                <w:szCs w:val="24"/>
              </w:rPr>
              <w:t>Standard 3: Community Health, Safety and Working Conditions</w:t>
            </w:r>
          </w:p>
          <w:p w14:paraId="7DAF1FFB"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p>
        </w:tc>
        <w:tc>
          <w:tcPr>
            <w:tcW w:w="875" w:type="dxa"/>
            <w:tcBorders>
              <w:top w:val="single" w:sz="4" w:space="0" w:color="auto"/>
              <w:left w:val="single" w:sz="4" w:space="0" w:color="auto"/>
              <w:bottom w:val="single" w:sz="4" w:space="0" w:color="auto"/>
              <w:right w:val="single" w:sz="4" w:space="0" w:color="auto"/>
            </w:tcBorders>
            <w:shd w:val="clear" w:color="auto" w:fill="D5DCE4"/>
          </w:tcPr>
          <w:p w14:paraId="426AE448"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p>
        </w:tc>
      </w:tr>
      <w:tr w:rsidR="00250714" w:rsidRPr="00097C16" w14:paraId="38C6D329" w14:textId="77777777" w:rsidTr="001204AF">
        <w:trPr>
          <w:trHeight w:val="605"/>
        </w:trPr>
        <w:tc>
          <w:tcPr>
            <w:tcW w:w="470" w:type="dxa"/>
            <w:tcBorders>
              <w:top w:val="single" w:sz="4" w:space="0" w:color="auto"/>
              <w:left w:val="single" w:sz="4" w:space="0" w:color="auto"/>
            </w:tcBorders>
            <w:shd w:val="clear" w:color="auto" w:fill="FFFFFF"/>
          </w:tcPr>
          <w:p w14:paraId="229533CB"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3.1</w:t>
            </w:r>
          </w:p>
        </w:tc>
        <w:tc>
          <w:tcPr>
            <w:tcW w:w="7879" w:type="dxa"/>
            <w:tcBorders>
              <w:top w:val="single" w:sz="4" w:space="0" w:color="auto"/>
            </w:tcBorders>
            <w:shd w:val="clear" w:color="auto" w:fill="FFFFFF"/>
            <w:vAlign w:val="center"/>
          </w:tcPr>
          <w:p w14:paraId="50F0A9F8"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Would elements of Project construction, operation, or decommissioning pose potential safety risks to local communities?</w:t>
            </w:r>
          </w:p>
        </w:tc>
        <w:tc>
          <w:tcPr>
            <w:tcW w:w="875" w:type="dxa"/>
            <w:tcBorders>
              <w:top w:val="single" w:sz="4" w:space="0" w:color="auto"/>
              <w:left w:val="single" w:sz="4" w:space="0" w:color="auto"/>
              <w:right w:val="single" w:sz="4" w:space="0" w:color="auto"/>
            </w:tcBorders>
            <w:shd w:val="clear" w:color="auto" w:fill="FFFFFF"/>
          </w:tcPr>
          <w:p w14:paraId="3BB563EA"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6C0C1B88" w14:textId="77777777" w:rsidTr="001204AF">
        <w:trPr>
          <w:trHeight w:val="840"/>
        </w:trPr>
        <w:tc>
          <w:tcPr>
            <w:tcW w:w="470" w:type="dxa"/>
            <w:tcBorders>
              <w:top w:val="single" w:sz="4" w:space="0" w:color="auto"/>
              <w:left w:val="single" w:sz="4" w:space="0" w:color="auto"/>
            </w:tcBorders>
            <w:shd w:val="clear" w:color="auto" w:fill="FFFFFF"/>
          </w:tcPr>
          <w:p w14:paraId="3E9FACDA"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3.2</w:t>
            </w:r>
          </w:p>
        </w:tc>
        <w:tc>
          <w:tcPr>
            <w:tcW w:w="7879" w:type="dxa"/>
            <w:tcBorders>
              <w:top w:val="single" w:sz="4" w:space="0" w:color="auto"/>
            </w:tcBorders>
            <w:shd w:val="clear" w:color="auto" w:fill="FFFFFF"/>
            <w:vAlign w:val="center"/>
          </w:tcPr>
          <w:p w14:paraId="0EB702B0"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Would the Project pose potential risks to community health and safety due to the transport, storage, and use and/or disposal of hazardous or dangerous materials (e.g. explosives, fuel and other chemicals during construction and operation)?</w:t>
            </w:r>
          </w:p>
        </w:tc>
        <w:tc>
          <w:tcPr>
            <w:tcW w:w="875" w:type="dxa"/>
            <w:tcBorders>
              <w:top w:val="single" w:sz="4" w:space="0" w:color="auto"/>
              <w:left w:val="single" w:sz="4" w:space="0" w:color="auto"/>
              <w:right w:val="single" w:sz="4" w:space="0" w:color="auto"/>
            </w:tcBorders>
            <w:shd w:val="clear" w:color="auto" w:fill="FFFFFF"/>
          </w:tcPr>
          <w:p w14:paraId="1DEEC519"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728BC94D" w14:textId="77777777" w:rsidTr="001204AF">
        <w:trPr>
          <w:trHeight w:val="370"/>
        </w:trPr>
        <w:tc>
          <w:tcPr>
            <w:tcW w:w="470" w:type="dxa"/>
            <w:tcBorders>
              <w:top w:val="single" w:sz="4" w:space="0" w:color="auto"/>
              <w:left w:val="single" w:sz="4" w:space="0" w:color="auto"/>
            </w:tcBorders>
            <w:shd w:val="clear" w:color="auto" w:fill="FFFFFF"/>
            <w:vAlign w:val="center"/>
          </w:tcPr>
          <w:p w14:paraId="27892D3D"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3.3</w:t>
            </w:r>
          </w:p>
        </w:tc>
        <w:tc>
          <w:tcPr>
            <w:tcW w:w="7879" w:type="dxa"/>
            <w:tcBorders>
              <w:top w:val="single" w:sz="4" w:space="0" w:color="auto"/>
            </w:tcBorders>
            <w:shd w:val="clear" w:color="auto" w:fill="FFFFFF"/>
            <w:vAlign w:val="center"/>
          </w:tcPr>
          <w:p w14:paraId="54994850"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Does the Project involve large-scale infrastructure development (e.g. dams, roads, buildings)?</w:t>
            </w:r>
          </w:p>
        </w:tc>
        <w:tc>
          <w:tcPr>
            <w:tcW w:w="875" w:type="dxa"/>
            <w:tcBorders>
              <w:top w:val="single" w:sz="4" w:space="0" w:color="auto"/>
              <w:left w:val="single" w:sz="4" w:space="0" w:color="auto"/>
              <w:right w:val="single" w:sz="4" w:space="0" w:color="auto"/>
            </w:tcBorders>
            <w:shd w:val="clear" w:color="auto" w:fill="FFFFFF"/>
            <w:vAlign w:val="center"/>
          </w:tcPr>
          <w:p w14:paraId="17780606"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7C9C48D7" w14:textId="77777777" w:rsidTr="001204AF">
        <w:trPr>
          <w:trHeight w:val="605"/>
        </w:trPr>
        <w:tc>
          <w:tcPr>
            <w:tcW w:w="470" w:type="dxa"/>
            <w:tcBorders>
              <w:top w:val="single" w:sz="4" w:space="0" w:color="auto"/>
              <w:left w:val="single" w:sz="4" w:space="0" w:color="auto"/>
            </w:tcBorders>
            <w:shd w:val="clear" w:color="auto" w:fill="FFFFFF"/>
          </w:tcPr>
          <w:p w14:paraId="77B686DB"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3.4</w:t>
            </w:r>
          </w:p>
        </w:tc>
        <w:tc>
          <w:tcPr>
            <w:tcW w:w="7879" w:type="dxa"/>
            <w:tcBorders>
              <w:top w:val="single" w:sz="4" w:space="0" w:color="auto"/>
            </w:tcBorders>
            <w:shd w:val="clear" w:color="auto" w:fill="FFFFFF"/>
            <w:vAlign w:val="center"/>
          </w:tcPr>
          <w:p w14:paraId="30607160"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Would failure of structural elements of the Project pose risks to communities? (e.g. collapse of buildings or infrastructure)</w:t>
            </w:r>
          </w:p>
        </w:tc>
        <w:tc>
          <w:tcPr>
            <w:tcW w:w="875" w:type="dxa"/>
            <w:tcBorders>
              <w:top w:val="single" w:sz="4" w:space="0" w:color="auto"/>
              <w:left w:val="single" w:sz="4" w:space="0" w:color="auto"/>
              <w:right w:val="single" w:sz="4" w:space="0" w:color="auto"/>
            </w:tcBorders>
            <w:shd w:val="clear" w:color="auto" w:fill="FFFFFF"/>
          </w:tcPr>
          <w:p w14:paraId="7EEA466A"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7F1221D5" w14:textId="77777777" w:rsidTr="001204AF">
        <w:trPr>
          <w:trHeight w:val="605"/>
        </w:trPr>
        <w:tc>
          <w:tcPr>
            <w:tcW w:w="470" w:type="dxa"/>
            <w:tcBorders>
              <w:top w:val="single" w:sz="4" w:space="0" w:color="auto"/>
              <w:left w:val="single" w:sz="4" w:space="0" w:color="auto"/>
            </w:tcBorders>
            <w:shd w:val="clear" w:color="auto" w:fill="FFFFFF"/>
          </w:tcPr>
          <w:p w14:paraId="12A35585"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3.5</w:t>
            </w:r>
          </w:p>
        </w:tc>
        <w:tc>
          <w:tcPr>
            <w:tcW w:w="7879" w:type="dxa"/>
            <w:tcBorders>
              <w:top w:val="single" w:sz="4" w:space="0" w:color="auto"/>
            </w:tcBorders>
            <w:shd w:val="clear" w:color="auto" w:fill="FFFFFF"/>
            <w:vAlign w:val="center"/>
          </w:tcPr>
          <w:p w14:paraId="1F149B12"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 xml:space="preserve">Would the proposed Project be susceptible to or lead to increased vulnerability to earthquakes, subsidence, landslides, erosion, </w:t>
            </w:r>
            <w:proofErr w:type="gramStart"/>
            <w:r w:rsidRPr="00097C16">
              <w:rPr>
                <w:rStyle w:val="Bodytext285pt"/>
                <w:rFonts w:asciiTheme="minorHAnsi" w:hAnsiTheme="minorHAnsi" w:cstheme="minorHAnsi"/>
                <w:sz w:val="24"/>
                <w:szCs w:val="24"/>
              </w:rPr>
              <w:t>flooding</w:t>
            </w:r>
            <w:proofErr w:type="gramEnd"/>
            <w:r w:rsidRPr="00097C16">
              <w:rPr>
                <w:rStyle w:val="Bodytext285pt"/>
                <w:rFonts w:asciiTheme="minorHAnsi" w:hAnsiTheme="minorHAnsi" w:cstheme="minorHAnsi"/>
                <w:sz w:val="24"/>
                <w:szCs w:val="24"/>
              </w:rPr>
              <w:t xml:space="preserve"> or extreme climatic conditions?</w:t>
            </w:r>
          </w:p>
        </w:tc>
        <w:tc>
          <w:tcPr>
            <w:tcW w:w="875" w:type="dxa"/>
            <w:tcBorders>
              <w:top w:val="single" w:sz="4" w:space="0" w:color="auto"/>
              <w:left w:val="single" w:sz="4" w:space="0" w:color="auto"/>
              <w:right w:val="single" w:sz="4" w:space="0" w:color="auto"/>
            </w:tcBorders>
            <w:shd w:val="clear" w:color="auto" w:fill="FFFFFF"/>
          </w:tcPr>
          <w:p w14:paraId="748DCD83"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4E688A27" w14:textId="77777777" w:rsidTr="001204AF">
        <w:trPr>
          <w:trHeight w:val="605"/>
        </w:trPr>
        <w:tc>
          <w:tcPr>
            <w:tcW w:w="470" w:type="dxa"/>
            <w:tcBorders>
              <w:top w:val="single" w:sz="4" w:space="0" w:color="auto"/>
              <w:left w:val="single" w:sz="4" w:space="0" w:color="auto"/>
            </w:tcBorders>
            <w:shd w:val="clear" w:color="auto" w:fill="FFFFFF"/>
          </w:tcPr>
          <w:p w14:paraId="75A8E355"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3.6</w:t>
            </w:r>
          </w:p>
        </w:tc>
        <w:tc>
          <w:tcPr>
            <w:tcW w:w="7879" w:type="dxa"/>
            <w:tcBorders>
              <w:top w:val="single" w:sz="4" w:space="0" w:color="auto"/>
            </w:tcBorders>
            <w:shd w:val="clear" w:color="auto" w:fill="FFFFFF"/>
            <w:vAlign w:val="center"/>
          </w:tcPr>
          <w:p w14:paraId="6B2636ED"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Would the Project result in potential increased health risks (e.g. from water-borne or other vector-borne diseases or communicable infections such as HIV/AIDS)?</w:t>
            </w:r>
          </w:p>
        </w:tc>
        <w:tc>
          <w:tcPr>
            <w:tcW w:w="875" w:type="dxa"/>
            <w:tcBorders>
              <w:top w:val="single" w:sz="4" w:space="0" w:color="auto"/>
              <w:left w:val="single" w:sz="4" w:space="0" w:color="auto"/>
              <w:right w:val="single" w:sz="4" w:space="0" w:color="auto"/>
            </w:tcBorders>
            <w:shd w:val="clear" w:color="auto" w:fill="FFFFFF"/>
          </w:tcPr>
          <w:p w14:paraId="34161676"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0BE3CE98" w14:textId="77777777" w:rsidTr="001204AF">
        <w:trPr>
          <w:trHeight w:val="840"/>
        </w:trPr>
        <w:tc>
          <w:tcPr>
            <w:tcW w:w="470" w:type="dxa"/>
            <w:tcBorders>
              <w:top w:val="single" w:sz="4" w:space="0" w:color="auto"/>
              <w:left w:val="single" w:sz="4" w:space="0" w:color="auto"/>
            </w:tcBorders>
            <w:shd w:val="clear" w:color="auto" w:fill="FFFFFF"/>
          </w:tcPr>
          <w:p w14:paraId="1B88D97B"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3.7</w:t>
            </w:r>
          </w:p>
        </w:tc>
        <w:tc>
          <w:tcPr>
            <w:tcW w:w="7879" w:type="dxa"/>
            <w:tcBorders>
              <w:top w:val="single" w:sz="4" w:space="0" w:color="auto"/>
            </w:tcBorders>
            <w:shd w:val="clear" w:color="auto" w:fill="FFFFFF"/>
            <w:vAlign w:val="center"/>
          </w:tcPr>
          <w:p w14:paraId="6C0BF8F5"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Does the Project pose potential risks and vulnerabilities related to occupational health and safety due to physical, chemical, biological, and radiological hazards during Project construction, operation, or decommissioning?</w:t>
            </w:r>
          </w:p>
        </w:tc>
        <w:tc>
          <w:tcPr>
            <w:tcW w:w="875" w:type="dxa"/>
            <w:tcBorders>
              <w:top w:val="single" w:sz="4" w:space="0" w:color="auto"/>
              <w:left w:val="single" w:sz="4" w:space="0" w:color="auto"/>
              <w:right w:val="single" w:sz="4" w:space="0" w:color="auto"/>
            </w:tcBorders>
            <w:shd w:val="clear" w:color="auto" w:fill="FFFFFF"/>
          </w:tcPr>
          <w:p w14:paraId="225AAE77"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1D502DB2" w14:textId="77777777" w:rsidTr="001204AF">
        <w:trPr>
          <w:trHeight w:val="605"/>
        </w:trPr>
        <w:tc>
          <w:tcPr>
            <w:tcW w:w="470" w:type="dxa"/>
            <w:tcBorders>
              <w:top w:val="single" w:sz="4" w:space="0" w:color="auto"/>
              <w:left w:val="single" w:sz="4" w:space="0" w:color="auto"/>
            </w:tcBorders>
            <w:shd w:val="clear" w:color="auto" w:fill="FFFFFF"/>
          </w:tcPr>
          <w:p w14:paraId="3D795C02"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3.8</w:t>
            </w:r>
          </w:p>
        </w:tc>
        <w:tc>
          <w:tcPr>
            <w:tcW w:w="7879" w:type="dxa"/>
            <w:tcBorders>
              <w:top w:val="single" w:sz="4" w:space="0" w:color="auto"/>
            </w:tcBorders>
            <w:shd w:val="clear" w:color="auto" w:fill="FFFFFF"/>
            <w:vAlign w:val="center"/>
          </w:tcPr>
          <w:p w14:paraId="73CB9ACE"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Does the Project involve support for employment or livelihoods that may fail to comply with national and international labor standards (i.e. principles and standards of ILO fundamental conventions)?</w:t>
            </w:r>
          </w:p>
        </w:tc>
        <w:tc>
          <w:tcPr>
            <w:tcW w:w="875" w:type="dxa"/>
            <w:tcBorders>
              <w:top w:val="single" w:sz="4" w:space="0" w:color="auto"/>
              <w:left w:val="single" w:sz="4" w:space="0" w:color="auto"/>
              <w:right w:val="single" w:sz="4" w:space="0" w:color="auto"/>
            </w:tcBorders>
            <w:shd w:val="clear" w:color="auto" w:fill="FFFFFF"/>
          </w:tcPr>
          <w:p w14:paraId="64FEC81F"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7609B965" w14:textId="77777777" w:rsidTr="001204AF">
        <w:trPr>
          <w:trHeight w:val="605"/>
        </w:trPr>
        <w:tc>
          <w:tcPr>
            <w:tcW w:w="470" w:type="dxa"/>
            <w:tcBorders>
              <w:top w:val="single" w:sz="4" w:space="0" w:color="auto"/>
              <w:left w:val="single" w:sz="4" w:space="0" w:color="auto"/>
              <w:bottom w:val="single" w:sz="4" w:space="0" w:color="auto"/>
            </w:tcBorders>
            <w:shd w:val="clear" w:color="auto" w:fill="FFFFFF"/>
          </w:tcPr>
          <w:p w14:paraId="27F5D6BD"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3.9</w:t>
            </w:r>
          </w:p>
        </w:tc>
        <w:tc>
          <w:tcPr>
            <w:tcW w:w="7879" w:type="dxa"/>
            <w:tcBorders>
              <w:top w:val="single" w:sz="4" w:space="0" w:color="auto"/>
              <w:bottom w:val="single" w:sz="4" w:space="0" w:color="auto"/>
            </w:tcBorders>
            <w:shd w:val="clear" w:color="auto" w:fill="FFFFFF"/>
            <w:vAlign w:val="center"/>
          </w:tcPr>
          <w:p w14:paraId="1D3BD8AB"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Does the Project engage security personnel that may pose a potential risk to health and safety of communities and/or individuals (e.g. due to a lack of adequate training or accountability)?</w:t>
            </w:r>
          </w:p>
        </w:tc>
        <w:tc>
          <w:tcPr>
            <w:tcW w:w="875" w:type="dxa"/>
            <w:tcBorders>
              <w:top w:val="single" w:sz="4" w:space="0" w:color="auto"/>
              <w:left w:val="single" w:sz="4" w:space="0" w:color="auto"/>
              <w:bottom w:val="single" w:sz="4" w:space="0" w:color="auto"/>
              <w:right w:val="single" w:sz="4" w:space="0" w:color="auto"/>
            </w:tcBorders>
            <w:shd w:val="clear" w:color="auto" w:fill="FFFFFF"/>
          </w:tcPr>
          <w:p w14:paraId="1BF3E0F4"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01FD9998" w14:textId="77777777" w:rsidTr="001204AF">
        <w:trPr>
          <w:trHeight w:val="514"/>
        </w:trPr>
        <w:tc>
          <w:tcPr>
            <w:tcW w:w="8349" w:type="dxa"/>
            <w:gridSpan w:val="2"/>
            <w:tcBorders>
              <w:top w:val="single" w:sz="4" w:space="0" w:color="auto"/>
              <w:left w:val="single" w:sz="4" w:space="0" w:color="auto"/>
              <w:bottom w:val="single" w:sz="4" w:space="0" w:color="auto"/>
            </w:tcBorders>
            <w:shd w:val="clear" w:color="auto" w:fill="D5DCE4"/>
            <w:vAlign w:val="center"/>
          </w:tcPr>
          <w:p w14:paraId="6E1A3FD7"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5"/>
                <w:rFonts w:asciiTheme="minorHAnsi" w:hAnsiTheme="minorHAnsi" w:cstheme="minorHAnsi"/>
                <w:sz w:val="24"/>
                <w:szCs w:val="24"/>
              </w:rPr>
              <w:t>Standard 4: Cultural Heritage</w:t>
            </w:r>
          </w:p>
        </w:tc>
        <w:tc>
          <w:tcPr>
            <w:tcW w:w="875" w:type="dxa"/>
            <w:tcBorders>
              <w:top w:val="single" w:sz="4" w:space="0" w:color="auto"/>
              <w:left w:val="single" w:sz="4" w:space="0" w:color="auto"/>
              <w:bottom w:val="single" w:sz="4" w:space="0" w:color="auto"/>
              <w:right w:val="single" w:sz="4" w:space="0" w:color="auto"/>
            </w:tcBorders>
            <w:shd w:val="clear" w:color="auto" w:fill="D5DCE4"/>
          </w:tcPr>
          <w:p w14:paraId="00100788"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p>
        </w:tc>
      </w:tr>
      <w:tr w:rsidR="00250714" w:rsidRPr="00097C16" w14:paraId="3DD7038F" w14:textId="77777777" w:rsidTr="001204AF">
        <w:trPr>
          <w:trHeight w:val="1075"/>
        </w:trPr>
        <w:tc>
          <w:tcPr>
            <w:tcW w:w="470" w:type="dxa"/>
            <w:tcBorders>
              <w:top w:val="single" w:sz="4" w:space="0" w:color="auto"/>
              <w:left w:val="single" w:sz="4" w:space="0" w:color="auto"/>
            </w:tcBorders>
            <w:shd w:val="clear" w:color="auto" w:fill="FFFFFF"/>
          </w:tcPr>
          <w:p w14:paraId="78F9FDA3"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4.1</w:t>
            </w:r>
          </w:p>
        </w:tc>
        <w:tc>
          <w:tcPr>
            <w:tcW w:w="7879" w:type="dxa"/>
            <w:tcBorders>
              <w:top w:val="single" w:sz="4" w:space="0" w:color="auto"/>
            </w:tcBorders>
            <w:shd w:val="clear" w:color="auto" w:fill="FFFFFF"/>
            <w:vAlign w:val="center"/>
          </w:tcPr>
          <w:p w14:paraId="29843E29"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 xml:space="preserve">Will the proposed Project result in interventions that would potentially adversely impact sites, structures, or objects with historical, cultural, artistic, </w:t>
            </w:r>
            <w:proofErr w:type="gramStart"/>
            <w:r w:rsidRPr="00097C16">
              <w:rPr>
                <w:rStyle w:val="Bodytext285pt"/>
                <w:rFonts w:asciiTheme="minorHAnsi" w:hAnsiTheme="minorHAnsi" w:cstheme="minorHAnsi"/>
                <w:sz w:val="24"/>
                <w:szCs w:val="24"/>
              </w:rPr>
              <w:t>traditional</w:t>
            </w:r>
            <w:proofErr w:type="gramEnd"/>
            <w:r w:rsidRPr="00097C16">
              <w:rPr>
                <w:rStyle w:val="Bodytext285pt"/>
                <w:rFonts w:asciiTheme="minorHAnsi" w:hAnsiTheme="minorHAnsi" w:cstheme="minorHAnsi"/>
                <w:sz w:val="24"/>
                <w:szCs w:val="24"/>
              </w:rPr>
              <w:t xml:space="preserve"> or religious values or intangible forms of culture (e.g. knowledge, innovations, practices)? (Note: Projects intended to </w:t>
            </w:r>
            <w:proofErr w:type="gramStart"/>
            <w:r w:rsidRPr="00097C16">
              <w:rPr>
                <w:rStyle w:val="Bodytext285pt"/>
                <w:rFonts w:asciiTheme="minorHAnsi" w:hAnsiTheme="minorHAnsi" w:cstheme="minorHAnsi"/>
                <w:sz w:val="24"/>
                <w:szCs w:val="24"/>
              </w:rPr>
              <w:t>protect</w:t>
            </w:r>
            <w:proofErr w:type="gramEnd"/>
            <w:r w:rsidRPr="00097C16">
              <w:rPr>
                <w:rStyle w:val="Bodytext285pt"/>
                <w:rFonts w:asciiTheme="minorHAnsi" w:hAnsiTheme="minorHAnsi" w:cstheme="minorHAnsi"/>
                <w:sz w:val="24"/>
                <w:szCs w:val="24"/>
              </w:rPr>
              <w:t xml:space="preserve"> and conserve Cultural Heritage may also have inadvertent adverse impacts)</w:t>
            </w:r>
          </w:p>
        </w:tc>
        <w:tc>
          <w:tcPr>
            <w:tcW w:w="875" w:type="dxa"/>
            <w:tcBorders>
              <w:top w:val="single" w:sz="4" w:space="0" w:color="auto"/>
              <w:left w:val="single" w:sz="4" w:space="0" w:color="auto"/>
              <w:right w:val="single" w:sz="4" w:space="0" w:color="auto"/>
            </w:tcBorders>
            <w:shd w:val="clear" w:color="auto" w:fill="FFFFFF"/>
          </w:tcPr>
          <w:p w14:paraId="51517A8B"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00C25BC8" w14:textId="77777777" w:rsidTr="001204AF">
        <w:trPr>
          <w:trHeight w:val="605"/>
        </w:trPr>
        <w:tc>
          <w:tcPr>
            <w:tcW w:w="470" w:type="dxa"/>
            <w:tcBorders>
              <w:top w:val="single" w:sz="4" w:space="0" w:color="auto"/>
              <w:left w:val="single" w:sz="4" w:space="0" w:color="auto"/>
              <w:bottom w:val="single" w:sz="4" w:space="0" w:color="auto"/>
            </w:tcBorders>
            <w:shd w:val="clear" w:color="auto" w:fill="FFFFFF"/>
          </w:tcPr>
          <w:p w14:paraId="7CB04F5A"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4.2</w:t>
            </w:r>
          </w:p>
        </w:tc>
        <w:tc>
          <w:tcPr>
            <w:tcW w:w="7879" w:type="dxa"/>
            <w:tcBorders>
              <w:top w:val="single" w:sz="4" w:space="0" w:color="auto"/>
              <w:bottom w:val="single" w:sz="4" w:space="0" w:color="auto"/>
            </w:tcBorders>
            <w:shd w:val="clear" w:color="auto" w:fill="FFFFFF"/>
            <w:vAlign w:val="center"/>
          </w:tcPr>
          <w:p w14:paraId="12E117B3"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Does the Project propose utilizing tangible and/or intangible forms of cultural heritage for commercial or other purposes?</w:t>
            </w:r>
          </w:p>
        </w:tc>
        <w:tc>
          <w:tcPr>
            <w:tcW w:w="875" w:type="dxa"/>
            <w:tcBorders>
              <w:top w:val="single" w:sz="4" w:space="0" w:color="auto"/>
              <w:left w:val="single" w:sz="4" w:space="0" w:color="auto"/>
              <w:bottom w:val="single" w:sz="4" w:space="0" w:color="auto"/>
              <w:right w:val="single" w:sz="4" w:space="0" w:color="auto"/>
            </w:tcBorders>
            <w:shd w:val="clear" w:color="auto" w:fill="FFFFFF"/>
          </w:tcPr>
          <w:p w14:paraId="6056E5FF"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524FD59E" w14:textId="77777777" w:rsidTr="001204AF">
        <w:trPr>
          <w:trHeight w:val="576"/>
        </w:trPr>
        <w:tc>
          <w:tcPr>
            <w:tcW w:w="8349" w:type="dxa"/>
            <w:gridSpan w:val="2"/>
            <w:tcBorders>
              <w:top w:val="single" w:sz="4" w:space="0" w:color="auto"/>
              <w:left w:val="single" w:sz="4" w:space="0" w:color="auto"/>
              <w:bottom w:val="single" w:sz="4" w:space="0" w:color="auto"/>
            </w:tcBorders>
            <w:shd w:val="clear" w:color="auto" w:fill="D5DCE4"/>
            <w:vAlign w:val="center"/>
          </w:tcPr>
          <w:p w14:paraId="3B47A999"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sz w:val="24"/>
                <w:szCs w:val="24"/>
              </w:rPr>
            </w:pPr>
            <w:r w:rsidRPr="00097C16">
              <w:rPr>
                <w:rStyle w:val="Bodytext285pt5"/>
                <w:rFonts w:asciiTheme="minorHAnsi" w:hAnsiTheme="minorHAnsi" w:cstheme="minorHAnsi"/>
                <w:sz w:val="24"/>
                <w:szCs w:val="24"/>
              </w:rPr>
              <w:t>Standard 5: Displacement and Resettlement</w:t>
            </w:r>
          </w:p>
        </w:tc>
        <w:tc>
          <w:tcPr>
            <w:tcW w:w="875" w:type="dxa"/>
            <w:tcBorders>
              <w:top w:val="single" w:sz="4" w:space="0" w:color="auto"/>
              <w:left w:val="single" w:sz="4" w:space="0" w:color="auto"/>
              <w:bottom w:val="single" w:sz="4" w:space="0" w:color="auto"/>
              <w:right w:val="single" w:sz="4" w:space="0" w:color="auto"/>
            </w:tcBorders>
            <w:shd w:val="clear" w:color="auto" w:fill="D5DCE4"/>
          </w:tcPr>
          <w:p w14:paraId="47423749"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p>
        </w:tc>
      </w:tr>
      <w:tr w:rsidR="00250714" w:rsidRPr="00097C16" w14:paraId="03B301E2" w14:textId="77777777" w:rsidTr="001204AF">
        <w:trPr>
          <w:trHeight w:val="370"/>
        </w:trPr>
        <w:tc>
          <w:tcPr>
            <w:tcW w:w="470" w:type="dxa"/>
            <w:tcBorders>
              <w:top w:val="single" w:sz="4" w:space="0" w:color="auto"/>
              <w:left w:val="single" w:sz="4" w:space="0" w:color="auto"/>
            </w:tcBorders>
            <w:shd w:val="clear" w:color="auto" w:fill="FFFFFF"/>
            <w:vAlign w:val="center"/>
          </w:tcPr>
          <w:p w14:paraId="5BC2F007"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5.1</w:t>
            </w:r>
          </w:p>
        </w:tc>
        <w:tc>
          <w:tcPr>
            <w:tcW w:w="7879" w:type="dxa"/>
            <w:tcBorders>
              <w:top w:val="single" w:sz="4" w:space="0" w:color="auto"/>
            </w:tcBorders>
            <w:shd w:val="clear" w:color="auto" w:fill="FFFFFF"/>
            <w:vAlign w:val="center"/>
          </w:tcPr>
          <w:p w14:paraId="607F3061"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Would the Project potentially involve temporary or permanent and full or partial physical displacement?</w:t>
            </w:r>
          </w:p>
        </w:tc>
        <w:tc>
          <w:tcPr>
            <w:tcW w:w="875" w:type="dxa"/>
            <w:tcBorders>
              <w:top w:val="single" w:sz="4" w:space="0" w:color="auto"/>
              <w:left w:val="single" w:sz="4" w:space="0" w:color="auto"/>
              <w:right w:val="single" w:sz="4" w:space="0" w:color="auto"/>
            </w:tcBorders>
            <w:shd w:val="clear" w:color="auto" w:fill="FFFFFF"/>
            <w:vAlign w:val="center"/>
          </w:tcPr>
          <w:p w14:paraId="0A6FF267"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68764D69" w14:textId="77777777" w:rsidTr="001204AF">
        <w:trPr>
          <w:trHeight w:val="600"/>
        </w:trPr>
        <w:tc>
          <w:tcPr>
            <w:tcW w:w="470" w:type="dxa"/>
            <w:tcBorders>
              <w:top w:val="single" w:sz="4" w:space="0" w:color="auto"/>
              <w:left w:val="single" w:sz="4" w:space="0" w:color="auto"/>
            </w:tcBorders>
            <w:shd w:val="clear" w:color="auto" w:fill="FFFFFF"/>
          </w:tcPr>
          <w:p w14:paraId="055BF1E1"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5.2</w:t>
            </w:r>
          </w:p>
        </w:tc>
        <w:tc>
          <w:tcPr>
            <w:tcW w:w="7879" w:type="dxa"/>
            <w:tcBorders>
              <w:top w:val="single" w:sz="4" w:space="0" w:color="auto"/>
            </w:tcBorders>
            <w:shd w:val="clear" w:color="auto" w:fill="FFFFFF"/>
            <w:vAlign w:val="center"/>
          </w:tcPr>
          <w:p w14:paraId="335AEFC0"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Would the Project possibly result in economic displacement (e.g. loss of assets or access to resources due to land acquisition or access restrictions - even in the absence of physical relocation)?</w:t>
            </w:r>
          </w:p>
        </w:tc>
        <w:tc>
          <w:tcPr>
            <w:tcW w:w="875" w:type="dxa"/>
            <w:tcBorders>
              <w:top w:val="single" w:sz="4" w:space="0" w:color="auto"/>
              <w:left w:val="single" w:sz="4" w:space="0" w:color="auto"/>
              <w:right w:val="single" w:sz="4" w:space="0" w:color="auto"/>
            </w:tcBorders>
            <w:shd w:val="clear" w:color="auto" w:fill="FFFFFF"/>
          </w:tcPr>
          <w:p w14:paraId="42AC5644"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0DCC242B" w14:textId="77777777" w:rsidTr="001204AF">
        <w:trPr>
          <w:trHeight w:val="379"/>
        </w:trPr>
        <w:tc>
          <w:tcPr>
            <w:tcW w:w="470" w:type="dxa"/>
            <w:tcBorders>
              <w:top w:val="single" w:sz="4" w:space="0" w:color="auto"/>
              <w:left w:val="single" w:sz="4" w:space="0" w:color="auto"/>
              <w:bottom w:val="single" w:sz="4" w:space="0" w:color="auto"/>
            </w:tcBorders>
            <w:shd w:val="clear" w:color="auto" w:fill="FFFFFF"/>
            <w:vAlign w:val="center"/>
          </w:tcPr>
          <w:p w14:paraId="1D84A5C4"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5.3</w:t>
            </w:r>
          </w:p>
        </w:tc>
        <w:tc>
          <w:tcPr>
            <w:tcW w:w="7879" w:type="dxa"/>
            <w:tcBorders>
              <w:top w:val="single" w:sz="4" w:space="0" w:color="auto"/>
              <w:bottom w:val="single" w:sz="4" w:space="0" w:color="auto"/>
            </w:tcBorders>
            <w:shd w:val="clear" w:color="auto" w:fill="FFFFFF"/>
            <w:vAlign w:val="center"/>
          </w:tcPr>
          <w:p w14:paraId="04D803E8" w14:textId="77777777" w:rsidR="00250714" w:rsidRPr="00097C16" w:rsidRDefault="00250714" w:rsidP="001204AF">
            <w:pPr>
              <w:pStyle w:val="Bodytext21"/>
              <w:shd w:val="clear" w:color="auto" w:fill="auto"/>
              <w:spacing w:line="24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Is there a risk that the Project would lead to forced evictions?</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14:paraId="6E1A9B7E"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sz w:val="24"/>
                <w:szCs w:val="24"/>
              </w:rPr>
            </w:pPr>
            <w:r w:rsidRPr="00097C16">
              <w:rPr>
                <w:rStyle w:val="Bodytext285pt"/>
                <w:rFonts w:asciiTheme="minorHAnsi" w:hAnsiTheme="minorHAnsi" w:cstheme="minorHAnsi"/>
                <w:sz w:val="24"/>
                <w:szCs w:val="24"/>
              </w:rPr>
              <w:t>No</w:t>
            </w:r>
          </w:p>
        </w:tc>
      </w:tr>
      <w:tr w:rsidR="00250714" w:rsidRPr="00097C16" w14:paraId="0381EDF7" w14:textId="77777777" w:rsidTr="001204AF">
        <w:trPr>
          <w:trHeight w:val="667"/>
        </w:trPr>
        <w:tc>
          <w:tcPr>
            <w:tcW w:w="8349" w:type="dxa"/>
            <w:gridSpan w:val="2"/>
            <w:tcBorders>
              <w:top w:val="single" w:sz="4" w:space="0" w:color="auto"/>
              <w:left w:val="single" w:sz="4" w:space="0" w:color="auto"/>
              <w:bottom w:val="single" w:sz="4" w:space="0" w:color="auto"/>
            </w:tcBorders>
            <w:shd w:val="clear" w:color="auto" w:fill="FFFFFF"/>
            <w:vAlign w:val="center"/>
          </w:tcPr>
          <w:p w14:paraId="6B942E9B" w14:textId="77777777" w:rsidR="00250714" w:rsidRPr="00097C16" w:rsidRDefault="00250714" w:rsidP="001204AF">
            <w:pPr>
              <w:pStyle w:val="Bodytext21"/>
              <w:shd w:val="clear" w:color="auto" w:fill="auto"/>
              <w:spacing w:line="24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lastRenderedPageBreak/>
              <w:t xml:space="preserve">5.4    Would the proposed Project possibly affect land tenure arrangements and/or </w:t>
            </w:r>
            <w:proofErr w:type="gramStart"/>
            <w:r w:rsidRPr="00097C16">
              <w:rPr>
                <w:rStyle w:val="Bodytext285pt"/>
                <w:rFonts w:asciiTheme="minorHAnsi" w:hAnsiTheme="minorHAnsi" w:cstheme="minorHAnsi"/>
                <w:sz w:val="24"/>
                <w:szCs w:val="24"/>
              </w:rPr>
              <w:t>community based</w:t>
            </w:r>
            <w:proofErr w:type="gramEnd"/>
            <w:r w:rsidRPr="00097C16">
              <w:rPr>
                <w:rStyle w:val="Bodytext285pt"/>
                <w:rFonts w:asciiTheme="minorHAnsi" w:hAnsiTheme="minorHAnsi" w:cstheme="minorHAnsi"/>
                <w:sz w:val="24"/>
                <w:szCs w:val="24"/>
              </w:rPr>
              <w:t xml:space="preserve"> property rights/customary rights to land, territories and/or resources?</w:t>
            </w:r>
          </w:p>
        </w:tc>
        <w:tc>
          <w:tcPr>
            <w:tcW w:w="875" w:type="dxa"/>
            <w:tcBorders>
              <w:top w:val="single" w:sz="4" w:space="0" w:color="auto"/>
              <w:left w:val="single" w:sz="4" w:space="0" w:color="auto"/>
              <w:bottom w:val="single" w:sz="4" w:space="0" w:color="auto"/>
              <w:right w:val="single" w:sz="4" w:space="0" w:color="auto"/>
            </w:tcBorders>
            <w:shd w:val="clear" w:color="auto" w:fill="FFFFFF"/>
          </w:tcPr>
          <w:p w14:paraId="2ECCD7DC"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662D36A7" w14:textId="77777777" w:rsidTr="001204AF">
        <w:trPr>
          <w:trHeight w:val="610"/>
        </w:trPr>
        <w:tc>
          <w:tcPr>
            <w:tcW w:w="8349" w:type="dxa"/>
            <w:gridSpan w:val="2"/>
            <w:tcBorders>
              <w:top w:val="single" w:sz="4" w:space="0" w:color="auto"/>
              <w:left w:val="single" w:sz="4" w:space="0" w:color="auto"/>
              <w:bottom w:val="single" w:sz="4" w:space="0" w:color="auto"/>
            </w:tcBorders>
            <w:shd w:val="clear" w:color="auto" w:fill="D5DCE4"/>
            <w:vAlign w:val="center"/>
          </w:tcPr>
          <w:p w14:paraId="2A92C472" w14:textId="77777777" w:rsidR="00250714" w:rsidRPr="00097C16" w:rsidRDefault="00250714" w:rsidP="001204AF">
            <w:pPr>
              <w:pStyle w:val="Bodytext21"/>
              <w:shd w:val="clear" w:color="auto" w:fill="auto"/>
              <w:spacing w:line="240" w:lineRule="exact"/>
              <w:ind w:firstLine="0"/>
              <w:jc w:val="left"/>
              <w:rPr>
                <w:rFonts w:asciiTheme="minorHAnsi" w:hAnsiTheme="minorHAnsi" w:cstheme="minorHAnsi"/>
                <w:bCs/>
                <w:iCs/>
                <w:color w:val="000000"/>
                <w:sz w:val="24"/>
                <w:szCs w:val="24"/>
                <w:lang w:bidi="en-US"/>
              </w:rPr>
            </w:pPr>
            <w:r w:rsidRPr="00097C16">
              <w:rPr>
                <w:rStyle w:val="Bodytext285pt5"/>
                <w:rFonts w:asciiTheme="minorHAnsi" w:hAnsiTheme="minorHAnsi" w:cstheme="minorHAnsi"/>
                <w:sz w:val="24"/>
                <w:szCs w:val="24"/>
              </w:rPr>
              <w:t>Standard 6: Indigenous Peoples</w:t>
            </w:r>
          </w:p>
        </w:tc>
        <w:tc>
          <w:tcPr>
            <w:tcW w:w="875" w:type="dxa"/>
            <w:tcBorders>
              <w:top w:val="single" w:sz="4" w:space="0" w:color="auto"/>
              <w:left w:val="single" w:sz="4" w:space="0" w:color="auto"/>
              <w:bottom w:val="single" w:sz="4" w:space="0" w:color="auto"/>
              <w:right w:val="single" w:sz="4" w:space="0" w:color="auto"/>
            </w:tcBorders>
            <w:shd w:val="clear" w:color="auto" w:fill="D5DCE4"/>
          </w:tcPr>
          <w:p w14:paraId="5B87073B"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b w:val="0"/>
                <w:i w:val="0"/>
                <w:sz w:val="24"/>
                <w:szCs w:val="24"/>
              </w:rPr>
            </w:pPr>
          </w:p>
        </w:tc>
      </w:tr>
      <w:tr w:rsidR="00250714" w:rsidRPr="00097C16" w14:paraId="2A7C99E9" w14:textId="77777777" w:rsidTr="001204AF">
        <w:trPr>
          <w:trHeight w:val="370"/>
        </w:trPr>
        <w:tc>
          <w:tcPr>
            <w:tcW w:w="8349" w:type="dxa"/>
            <w:gridSpan w:val="2"/>
            <w:tcBorders>
              <w:top w:val="single" w:sz="4" w:space="0" w:color="auto"/>
              <w:left w:val="single" w:sz="4" w:space="0" w:color="auto"/>
            </w:tcBorders>
            <w:shd w:val="clear" w:color="auto" w:fill="FFFFFF"/>
            <w:vAlign w:val="center"/>
          </w:tcPr>
          <w:p w14:paraId="6F9684CC"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6.1 Are indigenous peoples present in the Project area (including Project area of influence)?</w:t>
            </w:r>
          </w:p>
        </w:tc>
        <w:tc>
          <w:tcPr>
            <w:tcW w:w="875" w:type="dxa"/>
            <w:tcBorders>
              <w:top w:val="single" w:sz="4" w:space="0" w:color="auto"/>
              <w:left w:val="single" w:sz="4" w:space="0" w:color="auto"/>
              <w:right w:val="single" w:sz="4" w:space="0" w:color="auto"/>
            </w:tcBorders>
            <w:shd w:val="clear" w:color="auto" w:fill="FFFFFF"/>
            <w:vAlign w:val="center"/>
          </w:tcPr>
          <w:p w14:paraId="7C718808"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655F89CB" w14:textId="77777777" w:rsidTr="001204AF">
        <w:trPr>
          <w:trHeight w:val="605"/>
        </w:trPr>
        <w:tc>
          <w:tcPr>
            <w:tcW w:w="8349" w:type="dxa"/>
            <w:gridSpan w:val="2"/>
            <w:tcBorders>
              <w:top w:val="single" w:sz="4" w:space="0" w:color="auto"/>
              <w:left w:val="single" w:sz="4" w:space="0" w:color="auto"/>
            </w:tcBorders>
            <w:shd w:val="clear" w:color="auto" w:fill="FFFFFF"/>
            <w:vAlign w:val="center"/>
          </w:tcPr>
          <w:p w14:paraId="092954FE" w14:textId="77777777" w:rsidR="00250714" w:rsidRPr="00097C16" w:rsidRDefault="00250714" w:rsidP="001204AF">
            <w:pPr>
              <w:pStyle w:val="Bodytext21"/>
              <w:shd w:val="clear" w:color="auto" w:fill="auto"/>
              <w:spacing w:line="240" w:lineRule="exact"/>
              <w:ind w:left="360" w:hanging="36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6.2 Is it likely that the Project or portions of the Project will be located on lands and territories claimed by indigenous peoples?</w:t>
            </w:r>
          </w:p>
        </w:tc>
        <w:tc>
          <w:tcPr>
            <w:tcW w:w="875" w:type="dxa"/>
            <w:tcBorders>
              <w:top w:val="single" w:sz="4" w:space="0" w:color="auto"/>
              <w:left w:val="single" w:sz="4" w:space="0" w:color="auto"/>
              <w:right w:val="single" w:sz="4" w:space="0" w:color="auto"/>
            </w:tcBorders>
            <w:shd w:val="clear" w:color="auto" w:fill="FFFFFF"/>
          </w:tcPr>
          <w:p w14:paraId="11AE437B"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5F454131" w14:textId="77777777" w:rsidTr="001204AF">
        <w:trPr>
          <w:trHeight w:val="1848"/>
        </w:trPr>
        <w:tc>
          <w:tcPr>
            <w:tcW w:w="8349" w:type="dxa"/>
            <w:gridSpan w:val="2"/>
            <w:tcBorders>
              <w:top w:val="single" w:sz="4" w:space="0" w:color="auto"/>
              <w:left w:val="single" w:sz="4" w:space="0" w:color="auto"/>
            </w:tcBorders>
            <w:shd w:val="clear" w:color="auto" w:fill="FFFFFF"/>
            <w:vAlign w:val="center"/>
          </w:tcPr>
          <w:p w14:paraId="1D360EDC" w14:textId="77777777" w:rsidR="00250714" w:rsidRPr="00097C16" w:rsidRDefault="00250714" w:rsidP="001204AF">
            <w:pPr>
              <w:pStyle w:val="Bodytext21"/>
              <w:shd w:val="clear" w:color="auto" w:fill="auto"/>
              <w:spacing w:line="235" w:lineRule="exact"/>
              <w:ind w:right="132" w:firstLine="0"/>
              <w:rPr>
                <w:rStyle w:val="Bodytext285pt"/>
                <w:rFonts w:asciiTheme="minorHAnsi" w:hAnsiTheme="minorHAnsi" w:cstheme="minorHAnsi"/>
                <w:b w:val="0"/>
                <w:i w:val="0"/>
                <w:sz w:val="24"/>
                <w:szCs w:val="24"/>
              </w:rPr>
            </w:pPr>
            <w:r w:rsidRPr="00097C16">
              <w:rPr>
                <w:rStyle w:val="Bodytext285pt"/>
                <w:rFonts w:asciiTheme="minorHAnsi" w:hAnsiTheme="minorHAnsi" w:cstheme="minorHAnsi"/>
                <w:sz w:val="24"/>
                <w:szCs w:val="24"/>
              </w:rPr>
              <w:t>6.3 Would the proposed Project potentially affect the human rights, lands, natural resources, territories, and traditional livelihoods of indigenous peoples (regardless of whether indigenous peoples possess the legal titles to such areas, whether the Project is located within or outside of the lands and territories inhabited by the affected peoples, or whether the indigenous peoples are recognized as indigenous peoples by the country in question)?</w:t>
            </w:r>
          </w:p>
          <w:p w14:paraId="3DE4C6CB" w14:textId="77777777" w:rsidR="00250714" w:rsidRPr="00097C16" w:rsidRDefault="00250714" w:rsidP="001204AF">
            <w:pPr>
              <w:pStyle w:val="Bodytext21"/>
              <w:shd w:val="clear" w:color="auto" w:fill="auto"/>
              <w:spacing w:line="235" w:lineRule="exact"/>
              <w:ind w:left="117" w:right="132" w:firstLine="0"/>
              <w:rPr>
                <w:rFonts w:asciiTheme="minorHAnsi" w:hAnsiTheme="minorHAnsi" w:cstheme="minorHAnsi"/>
                <w:b/>
                <w:i/>
                <w:sz w:val="24"/>
                <w:szCs w:val="24"/>
              </w:rPr>
            </w:pPr>
          </w:p>
          <w:p w14:paraId="0CAB2E6B" w14:textId="77777777" w:rsidR="00250714" w:rsidRPr="00097C16" w:rsidRDefault="00250714" w:rsidP="001204AF">
            <w:pPr>
              <w:pStyle w:val="Bodytext21"/>
              <w:shd w:val="clear" w:color="auto" w:fill="auto"/>
              <w:spacing w:line="235" w:lineRule="exact"/>
              <w:ind w:left="117" w:right="132" w:firstLine="0"/>
              <w:rPr>
                <w:rFonts w:asciiTheme="minorHAnsi" w:hAnsiTheme="minorHAnsi" w:cstheme="minorHAnsi"/>
                <w:b/>
                <w:sz w:val="24"/>
                <w:szCs w:val="24"/>
              </w:rPr>
            </w:pPr>
            <w:r w:rsidRPr="00097C16">
              <w:rPr>
                <w:rStyle w:val="Bodytext285pt6"/>
                <w:rFonts w:asciiTheme="minorHAnsi" w:hAnsiTheme="minorHAnsi" w:cstheme="minorHAnsi"/>
                <w:sz w:val="24"/>
                <w:szCs w:val="24"/>
              </w:rPr>
              <w:t>If the answer to the screening question 6.3 is "yes" the potential risk impacts are considered potentially severe and/or critical and the Project would be categorized as either Moderate or High Risk.</w:t>
            </w:r>
          </w:p>
        </w:tc>
        <w:tc>
          <w:tcPr>
            <w:tcW w:w="875" w:type="dxa"/>
            <w:tcBorders>
              <w:top w:val="single" w:sz="4" w:space="0" w:color="auto"/>
              <w:left w:val="single" w:sz="4" w:space="0" w:color="auto"/>
              <w:right w:val="single" w:sz="4" w:space="0" w:color="auto"/>
            </w:tcBorders>
            <w:shd w:val="clear" w:color="auto" w:fill="FFFFFF"/>
          </w:tcPr>
          <w:p w14:paraId="1E207C17" w14:textId="77777777" w:rsidR="00250714" w:rsidRPr="00097C16" w:rsidRDefault="00250714" w:rsidP="001204AF">
            <w:pPr>
              <w:pStyle w:val="Bodytext21"/>
              <w:shd w:val="clear" w:color="auto" w:fill="auto"/>
              <w:spacing w:line="170" w:lineRule="exact"/>
              <w:ind w:firstLine="0"/>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7420D679" w14:textId="77777777" w:rsidTr="001204AF">
        <w:trPr>
          <w:trHeight w:val="840"/>
        </w:trPr>
        <w:tc>
          <w:tcPr>
            <w:tcW w:w="8349" w:type="dxa"/>
            <w:gridSpan w:val="2"/>
            <w:tcBorders>
              <w:top w:val="single" w:sz="4" w:space="0" w:color="auto"/>
              <w:left w:val="single" w:sz="4" w:space="0" w:color="auto"/>
            </w:tcBorders>
            <w:shd w:val="clear" w:color="auto" w:fill="FFFFFF"/>
            <w:vAlign w:val="center"/>
          </w:tcPr>
          <w:p w14:paraId="7EE2CF89" w14:textId="77777777" w:rsidR="00250714" w:rsidRPr="00097C16" w:rsidRDefault="00250714" w:rsidP="001204AF">
            <w:pPr>
              <w:pStyle w:val="Bodytext21"/>
              <w:shd w:val="clear" w:color="auto" w:fill="auto"/>
              <w:spacing w:line="235" w:lineRule="exact"/>
              <w:ind w:left="117" w:hanging="117"/>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 xml:space="preserve">6.4 Has there been an absence of culturally appropriate consultations carried out with the objective of achieving FPIC on matters that may affect the rights and interests, lands, resources, </w:t>
            </w:r>
            <w:proofErr w:type="gramStart"/>
            <w:r w:rsidRPr="00097C16">
              <w:rPr>
                <w:rStyle w:val="Bodytext285pt"/>
                <w:rFonts w:asciiTheme="minorHAnsi" w:hAnsiTheme="minorHAnsi" w:cstheme="minorHAnsi"/>
                <w:sz w:val="24"/>
                <w:szCs w:val="24"/>
              </w:rPr>
              <w:t>territories</w:t>
            </w:r>
            <w:proofErr w:type="gramEnd"/>
            <w:r w:rsidRPr="00097C16">
              <w:rPr>
                <w:rStyle w:val="Bodytext285pt"/>
                <w:rFonts w:asciiTheme="minorHAnsi" w:hAnsiTheme="minorHAnsi" w:cstheme="minorHAnsi"/>
                <w:sz w:val="24"/>
                <w:szCs w:val="24"/>
              </w:rPr>
              <w:t xml:space="preserve"> and traditional livelihoods of the indigenous peoples concerned?</w:t>
            </w:r>
          </w:p>
        </w:tc>
        <w:tc>
          <w:tcPr>
            <w:tcW w:w="875" w:type="dxa"/>
            <w:tcBorders>
              <w:top w:val="single" w:sz="4" w:space="0" w:color="auto"/>
              <w:left w:val="single" w:sz="4" w:space="0" w:color="auto"/>
              <w:right w:val="single" w:sz="4" w:space="0" w:color="auto"/>
            </w:tcBorders>
            <w:shd w:val="clear" w:color="auto" w:fill="FFFFFF"/>
          </w:tcPr>
          <w:p w14:paraId="5E40B9B2"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67F735DB" w14:textId="77777777" w:rsidTr="001204AF">
        <w:trPr>
          <w:trHeight w:val="605"/>
        </w:trPr>
        <w:tc>
          <w:tcPr>
            <w:tcW w:w="8349" w:type="dxa"/>
            <w:gridSpan w:val="2"/>
            <w:tcBorders>
              <w:top w:val="single" w:sz="4" w:space="0" w:color="auto"/>
              <w:left w:val="single" w:sz="4" w:space="0" w:color="auto"/>
            </w:tcBorders>
            <w:shd w:val="clear" w:color="auto" w:fill="FFFFFF"/>
            <w:vAlign w:val="center"/>
          </w:tcPr>
          <w:p w14:paraId="2AD0E6FB" w14:textId="77777777" w:rsidR="00250714" w:rsidRPr="00097C16" w:rsidRDefault="00250714" w:rsidP="001204AF">
            <w:pPr>
              <w:pStyle w:val="Bodytext21"/>
              <w:shd w:val="clear" w:color="auto" w:fill="auto"/>
              <w:spacing w:line="235" w:lineRule="exact"/>
              <w:ind w:left="360" w:hanging="36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6.5 Does the proposed Project involve the utilization and/or commercial development of natural resources on lands and territories claimed by indigenous peoples?</w:t>
            </w:r>
          </w:p>
        </w:tc>
        <w:tc>
          <w:tcPr>
            <w:tcW w:w="875" w:type="dxa"/>
            <w:tcBorders>
              <w:top w:val="single" w:sz="4" w:space="0" w:color="auto"/>
              <w:left w:val="single" w:sz="4" w:space="0" w:color="auto"/>
              <w:right w:val="single" w:sz="4" w:space="0" w:color="auto"/>
            </w:tcBorders>
            <w:shd w:val="clear" w:color="auto" w:fill="FFFFFF"/>
          </w:tcPr>
          <w:p w14:paraId="2B39EAF3"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73D30E2F" w14:textId="77777777" w:rsidTr="001204AF">
        <w:trPr>
          <w:trHeight w:val="605"/>
        </w:trPr>
        <w:tc>
          <w:tcPr>
            <w:tcW w:w="8349" w:type="dxa"/>
            <w:gridSpan w:val="2"/>
            <w:tcBorders>
              <w:top w:val="single" w:sz="4" w:space="0" w:color="auto"/>
              <w:left w:val="single" w:sz="4" w:space="0" w:color="auto"/>
            </w:tcBorders>
            <w:shd w:val="clear" w:color="auto" w:fill="FFFFFF"/>
            <w:vAlign w:val="center"/>
          </w:tcPr>
          <w:p w14:paraId="11D9FAA3" w14:textId="77777777" w:rsidR="00250714" w:rsidRPr="00097C16" w:rsidRDefault="00250714" w:rsidP="001204AF">
            <w:pPr>
              <w:pStyle w:val="Bodytext21"/>
              <w:shd w:val="clear" w:color="auto" w:fill="auto"/>
              <w:spacing w:line="235" w:lineRule="exact"/>
              <w:ind w:left="360" w:hanging="36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6.6 Is there a potential for forced eviction or the whole or partial physical or economic displacement of indigenous peoples, including through access restrictions to lands, territories, and resources?</w:t>
            </w:r>
          </w:p>
        </w:tc>
        <w:tc>
          <w:tcPr>
            <w:tcW w:w="875" w:type="dxa"/>
            <w:tcBorders>
              <w:top w:val="single" w:sz="4" w:space="0" w:color="auto"/>
              <w:left w:val="single" w:sz="4" w:space="0" w:color="auto"/>
              <w:right w:val="single" w:sz="4" w:space="0" w:color="auto"/>
            </w:tcBorders>
            <w:shd w:val="clear" w:color="auto" w:fill="FFFFFF"/>
          </w:tcPr>
          <w:p w14:paraId="7270FE27"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2B39A96C" w14:textId="77777777" w:rsidTr="001204AF">
        <w:trPr>
          <w:trHeight w:val="370"/>
        </w:trPr>
        <w:tc>
          <w:tcPr>
            <w:tcW w:w="8349" w:type="dxa"/>
            <w:gridSpan w:val="2"/>
            <w:tcBorders>
              <w:top w:val="single" w:sz="4" w:space="0" w:color="auto"/>
              <w:left w:val="single" w:sz="4" w:space="0" w:color="auto"/>
            </w:tcBorders>
            <w:shd w:val="clear" w:color="auto" w:fill="FFFFFF"/>
            <w:vAlign w:val="center"/>
          </w:tcPr>
          <w:p w14:paraId="02D41032"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6.7 Would the Project adversely affect the development priorities of indigenous peoples as defined by them?</w:t>
            </w:r>
          </w:p>
        </w:tc>
        <w:tc>
          <w:tcPr>
            <w:tcW w:w="875" w:type="dxa"/>
            <w:tcBorders>
              <w:top w:val="single" w:sz="4" w:space="0" w:color="auto"/>
              <w:left w:val="single" w:sz="4" w:space="0" w:color="auto"/>
              <w:right w:val="single" w:sz="4" w:space="0" w:color="auto"/>
            </w:tcBorders>
            <w:shd w:val="clear" w:color="auto" w:fill="FFFFFF"/>
            <w:vAlign w:val="center"/>
          </w:tcPr>
          <w:p w14:paraId="1C7E1007"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336F24DF" w14:textId="77777777" w:rsidTr="001204AF">
        <w:trPr>
          <w:trHeight w:val="365"/>
        </w:trPr>
        <w:tc>
          <w:tcPr>
            <w:tcW w:w="8349" w:type="dxa"/>
            <w:gridSpan w:val="2"/>
            <w:tcBorders>
              <w:top w:val="single" w:sz="4" w:space="0" w:color="auto"/>
              <w:left w:val="single" w:sz="4" w:space="0" w:color="auto"/>
            </w:tcBorders>
            <w:shd w:val="clear" w:color="auto" w:fill="FFFFFF"/>
            <w:vAlign w:val="center"/>
          </w:tcPr>
          <w:p w14:paraId="5E256CA6"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6.8 Would the Project potentially affect the physical and cultural survival of indigenous peoples?</w:t>
            </w:r>
          </w:p>
        </w:tc>
        <w:tc>
          <w:tcPr>
            <w:tcW w:w="875" w:type="dxa"/>
            <w:tcBorders>
              <w:top w:val="single" w:sz="4" w:space="0" w:color="auto"/>
              <w:left w:val="single" w:sz="4" w:space="0" w:color="auto"/>
              <w:right w:val="single" w:sz="4" w:space="0" w:color="auto"/>
            </w:tcBorders>
            <w:shd w:val="clear" w:color="auto" w:fill="FFFFFF"/>
            <w:vAlign w:val="center"/>
          </w:tcPr>
          <w:p w14:paraId="5CC60308"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472BD95F" w14:textId="77777777" w:rsidTr="001204AF">
        <w:trPr>
          <w:trHeight w:val="835"/>
        </w:trPr>
        <w:tc>
          <w:tcPr>
            <w:tcW w:w="8349" w:type="dxa"/>
            <w:gridSpan w:val="2"/>
            <w:tcBorders>
              <w:top w:val="single" w:sz="4" w:space="0" w:color="auto"/>
              <w:left w:val="single" w:sz="4" w:space="0" w:color="auto"/>
              <w:bottom w:val="single" w:sz="4" w:space="0" w:color="auto"/>
            </w:tcBorders>
            <w:shd w:val="clear" w:color="auto" w:fill="FFFFFF"/>
            <w:vAlign w:val="center"/>
          </w:tcPr>
          <w:p w14:paraId="49E6461E" w14:textId="77777777" w:rsidR="00250714" w:rsidRPr="00097C16" w:rsidRDefault="00250714" w:rsidP="001204AF">
            <w:pPr>
              <w:pStyle w:val="Bodytext21"/>
              <w:shd w:val="clear" w:color="auto" w:fill="auto"/>
              <w:spacing w:line="235" w:lineRule="exact"/>
              <w:ind w:left="117" w:hanging="117"/>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6.9 Would the Project potentially affect the Cultural Heritage of indigenous peoples, including through the commercialization or use of their traditional knowledge and practices?</w:t>
            </w:r>
          </w:p>
        </w:tc>
        <w:tc>
          <w:tcPr>
            <w:tcW w:w="875" w:type="dxa"/>
            <w:tcBorders>
              <w:top w:val="single" w:sz="4" w:space="0" w:color="auto"/>
              <w:left w:val="single" w:sz="4" w:space="0" w:color="auto"/>
              <w:bottom w:val="single" w:sz="4" w:space="0" w:color="auto"/>
              <w:right w:val="single" w:sz="4" w:space="0" w:color="auto"/>
            </w:tcBorders>
            <w:shd w:val="clear" w:color="auto" w:fill="FFFFFF"/>
          </w:tcPr>
          <w:p w14:paraId="221CD533"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7B2AF849" w14:textId="77777777" w:rsidTr="001204AF">
        <w:trPr>
          <w:trHeight w:val="521"/>
        </w:trPr>
        <w:tc>
          <w:tcPr>
            <w:tcW w:w="8349" w:type="dxa"/>
            <w:gridSpan w:val="2"/>
            <w:tcBorders>
              <w:top w:val="single" w:sz="4" w:space="0" w:color="auto"/>
              <w:left w:val="single" w:sz="4" w:space="0" w:color="auto"/>
              <w:bottom w:val="single" w:sz="4" w:space="0" w:color="auto"/>
            </w:tcBorders>
            <w:shd w:val="clear" w:color="auto" w:fill="D5DCE4"/>
            <w:vAlign w:val="center"/>
          </w:tcPr>
          <w:p w14:paraId="783EF52A" w14:textId="77777777" w:rsidR="00250714" w:rsidRPr="00097C16" w:rsidRDefault="00250714" w:rsidP="001204AF">
            <w:pPr>
              <w:pStyle w:val="Bodytext21"/>
              <w:shd w:val="clear" w:color="auto" w:fill="auto"/>
              <w:spacing w:line="235" w:lineRule="exact"/>
              <w:ind w:left="360" w:hanging="360"/>
              <w:jc w:val="left"/>
              <w:rPr>
                <w:rStyle w:val="Bodytext285pt"/>
                <w:rFonts w:asciiTheme="minorHAnsi" w:hAnsiTheme="minorHAnsi" w:cstheme="minorHAnsi"/>
                <w:sz w:val="24"/>
                <w:szCs w:val="24"/>
              </w:rPr>
            </w:pPr>
            <w:r w:rsidRPr="00097C16">
              <w:rPr>
                <w:rStyle w:val="Bodytext285pt5"/>
                <w:rFonts w:asciiTheme="minorHAnsi" w:hAnsiTheme="minorHAnsi" w:cstheme="minorHAnsi"/>
                <w:sz w:val="24"/>
                <w:szCs w:val="24"/>
              </w:rPr>
              <w:t>7: Standard Pollution Prevention and Resource Efficiency</w:t>
            </w:r>
          </w:p>
        </w:tc>
        <w:tc>
          <w:tcPr>
            <w:tcW w:w="875" w:type="dxa"/>
            <w:tcBorders>
              <w:top w:val="single" w:sz="4" w:space="0" w:color="auto"/>
              <w:left w:val="single" w:sz="4" w:space="0" w:color="auto"/>
              <w:bottom w:val="single" w:sz="4" w:space="0" w:color="auto"/>
              <w:right w:val="single" w:sz="4" w:space="0" w:color="auto"/>
            </w:tcBorders>
            <w:shd w:val="clear" w:color="auto" w:fill="D5DCE4"/>
          </w:tcPr>
          <w:p w14:paraId="22503C6D" w14:textId="77777777" w:rsidR="00250714" w:rsidRPr="00097C16" w:rsidRDefault="00250714" w:rsidP="001204AF">
            <w:pPr>
              <w:pStyle w:val="Bodytext21"/>
              <w:shd w:val="clear" w:color="auto" w:fill="auto"/>
              <w:spacing w:line="170" w:lineRule="exact"/>
              <w:ind w:firstLine="0"/>
              <w:jc w:val="left"/>
              <w:rPr>
                <w:rStyle w:val="Bodytext285pt"/>
                <w:rFonts w:asciiTheme="minorHAnsi" w:hAnsiTheme="minorHAnsi" w:cstheme="minorHAnsi"/>
                <w:b w:val="0"/>
                <w:i w:val="0"/>
                <w:sz w:val="24"/>
                <w:szCs w:val="24"/>
              </w:rPr>
            </w:pPr>
          </w:p>
        </w:tc>
      </w:tr>
      <w:tr w:rsidR="00250714" w:rsidRPr="00097C16" w14:paraId="453E7C45" w14:textId="77777777" w:rsidTr="001204AF">
        <w:trPr>
          <w:trHeight w:val="600"/>
        </w:trPr>
        <w:tc>
          <w:tcPr>
            <w:tcW w:w="8349" w:type="dxa"/>
            <w:gridSpan w:val="2"/>
            <w:tcBorders>
              <w:top w:val="single" w:sz="4" w:space="0" w:color="auto"/>
              <w:left w:val="single" w:sz="4" w:space="0" w:color="auto"/>
            </w:tcBorders>
            <w:shd w:val="clear" w:color="auto" w:fill="FFFFFF"/>
            <w:vAlign w:val="center"/>
          </w:tcPr>
          <w:p w14:paraId="3A840ECB" w14:textId="77777777" w:rsidR="00250714" w:rsidRPr="00097C16" w:rsidRDefault="00250714" w:rsidP="001204AF">
            <w:pPr>
              <w:pStyle w:val="Bodytext21"/>
              <w:shd w:val="clear" w:color="auto" w:fill="auto"/>
              <w:spacing w:line="240" w:lineRule="exact"/>
              <w:ind w:left="360" w:hanging="36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7.1 Would the Project potentially result in the release of pollutants to the environment due to routine or non</w:t>
            </w:r>
            <w:r w:rsidRPr="00097C16">
              <w:rPr>
                <w:rStyle w:val="Bodytext285pt"/>
                <w:rFonts w:asciiTheme="minorHAnsi" w:hAnsiTheme="minorHAnsi" w:cstheme="minorHAnsi"/>
                <w:sz w:val="24"/>
                <w:szCs w:val="24"/>
              </w:rPr>
              <w:softHyphen/>
              <w:t>routine circumstances with the potential for adverse local, regional, and/or transboundary impacts?</w:t>
            </w:r>
          </w:p>
        </w:tc>
        <w:tc>
          <w:tcPr>
            <w:tcW w:w="875" w:type="dxa"/>
            <w:tcBorders>
              <w:top w:val="single" w:sz="4" w:space="0" w:color="auto"/>
              <w:left w:val="single" w:sz="4" w:space="0" w:color="auto"/>
              <w:right w:val="single" w:sz="4" w:space="0" w:color="auto"/>
            </w:tcBorders>
            <w:shd w:val="clear" w:color="auto" w:fill="FFFFFF"/>
          </w:tcPr>
          <w:p w14:paraId="77384867"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2BA5E37B" w14:textId="77777777" w:rsidTr="001204AF">
        <w:trPr>
          <w:trHeight w:val="605"/>
        </w:trPr>
        <w:tc>
          <w:tcPr>
            <w:tcW w:w="8349" w:type="dxa"/>
            <w:gridSpan w:val="2"/>
            <w:tcBorders>
              <w:top w:val="single" w:sz="4" w:space="0" w:color="auto"/>
              <w:left w:val="single" w:sz="4" w:space="0" w:color="auto"/>
            </w:tcBorders>
            <w:shd w:val="clear" w:color="auto" w:fill="FFFFFF"/>
            <w:vAlign w:val="center"/>
          </w:tcPr>
          <w:p w14:paraId="09324FCB" w14:textId="77777777" w:rsidR="00250714" w:rsidRPr="00097C16" w:rsidRDefault="00250714" w:rsidP="001204AF">
            <w:pPr>
              <w:pStyle w:val="Bodytext21"/>
              <w:shd w:val="clear" w:color="auto" w:fill="auto"/>
              <w:spacing w:line="235" w:lineRule="exact"/>
              <w:ind w:left="360" w:hanging="36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7.2 Would the proposed Project potentially result in the generation of waste (both hazardous and non</w:t>
            </w:r>
            <w:r w:rsidRPr="00097C16">
              <w:rPr>
                <w:rStyle w:val="Bodytext285pt"/>
                <w:rFonts w:asciiTheme="minorHAnsi" w:hAnsiTheme="minorHAnsi" w:cstheme="minorHAnsi"/>
                <w:sz w:val="24"/>
                <w:szCs w:val="24"/>
              </w:rPr>
              <w:softHyphen/>
              <w:t>hazardous)?</w:t>
            </w:r>
          </w:p>
        </w:tc>
        <w:tc>
          <w:tcPr>
            <w:tcW w:w="875" w:type="dxa"/>
            <w:tcBorders>
              <w:top w:val="single" w:sz="4" w:space="0" w:color="auto"/>
              <w:left w:val="single" w:sz="4" w:space="0" w:color="auto"/>
              <w:right w:val="single" w:sz="4" w:space="0" w:color="auto"/>
            </w:tcBorders>
            <w:shd w:val="clear" w:color="auto" w:fill="FFFFFF"/>
          </w:tcPr>
          <w:p w14:paraId="6A2BC15C"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1B48FD10" w14:textId="77777777" w:rsidTr="001204AF">
        <w:trPr>
          <w:trHeight w:val="1378"/>
        </w:trPr>
        <w:tc>
          <w:tcPr>
            <w:tcW w:w="8349" w:type="dxa"/>
            <w:gridSpan w:val="2"/>
            <w:tcBorders>
              <w:top w:val="single" w:sz="4" w:space="0" w:color="auto"/>
              <w:left w:val="single" w:sz="4" w:space="0" w:color="auto"/>
            </w:tcBorders>
            <w:shd w:val="clear" w:color="auto" w:fill="FFFFFF"/>
            <w:vAlign w:val="center"/>
          </w:tcPr>
          <w:p w14:paraId="16149F3B" w14:textId="77777777" w:rsidR="00250714" w:rsidRPr="00097C16" w:rsidRDefault="00250714" w:rsidP="001204AF">
            <w:pPr>
              <w:pStyle w:val="Bodytext21"/>
              <w:shd w:val="clear" w:color="auto" w:fill="auto"/>
              <w:spacing w:line="235" w:lineRule="exact"/>
              <w:ind w:left="117" w:hanging="117"/>
              <w:jc w:val="left"/>
              <w:rPr>
                <w:rStyle w:val="Bodytext285pt"/>
                <w:rFonts w:asciiTheme="minorHAnsi" w:hAnsiTheme="minorHAnsi" w:cstheme="minorHAnsi"/>
                <w:b w:val="0"/>
                <w:i w:val="0"/>
                <w:sz w:val="24"/>
                <w:szCs w:val="24"/>
              </w:rPr>
            </w:pPr>
            <w:r w:rsidRPr="00097C16">
              <w:rPr>
                <w:rStyle w:val="Bodytext285pt"/>
                <w:rFonts w:asciiTheme="minorHAnsi" w:hAnsiTheme="minorHAnsi" w:cstheme="minorHAnsi"/>
                <w:sz w:val="24"/>
                <w:szCs w:val="24"/>
              </w:rPr>
              <w:t>7.3 Will the proposed Project potentially involve the manufacture, trade, release, and/or use of hazardous chemicals and/or materials? Does the Project propose use of chemicals or materials subject to international bans or phase-outs?</w:t>
            </w:r>
          </w:p>
          <w:p w14:paraId="302D6118" w14:textId="77777777" w:rsidR="00250714" w:rsidRPr="00097C16" w:rsidRDefault="00250714" w:rsidP="001204AF">
            <w:pPr>
              <w:pStyle w:val="Bodytext21"/>
              <w:shd w:val="clear" w:color="auto" w:fill="auto"/>
              <w:spacing w:line="235" w:lineRule="exact"/>
              <w:ind w:left="360" w:hanging="360"/>
              <w:jc w:val="left"/>
              <w:rPr>
                <w:rFonts w:asciiTheme="minorHAnsi" w:hAnsiTheme="minorHAnsi" w:cstheme="minorHAnsi"/>
                <w:b/>
                <w:i/>
                <w:sz w:val="24"/>
                <w:szCs w:val="24"/>
              </w:rPr>
            </w:pPr>
          </w:p>
          <w:p w14:paraId="57F29435" w14:textId="77777777" w:rsidR="00250714" w:rsidRPr="00097C16" w:rsidRDefault="00250714" w:rsidP="001204AF">
            <w:pPr>
              <w:pStyle w:val="Bodytext21"/>
              <w:shd w:val="clear" w:color="auto" w:fill="auto"/>
              <w:spacing w:line="235" w:lineRule="exact"/>
              <w:ind w:firstLine="0"/>
              <w:jc w:val="left"/>
              <w:rPr>
                <w:rFonts w:asciiTheme="minorHAnsi" w:hAnsiTheme="minorHAnsi" w:cstheme="minorHAnsi"/>
                <w:b/>
                <w:sz w:val="24"/>
                <w:szCs w:val="24"/>
              </w:rPr>
            </w:pPr>
            <w:r w:rsidRPr="00097C16">
              <w:rPr>
                <w:rStyle w:val="Bodytext285pt6"/>
                <w:rFonts w:asciiTheme="minorHAnsi" w:hAnsiTheme="minorHAnsi" w:cstheme="minorHAnsi"/>
                <w:sz w:val="24"/>
                <w:szCs w:val="24"/>
              </w:rPr>
              <w:t xml:space="preserve">For example, DDT, </w:t>
            </w:r>
            <w:proofErr w:type="gramStart"/>
            <w:r w:rsidRPr="00097C16">
              <w:rPr>
                <w:rStyle w:val="Bodytext285pt6"/>
                <w:rFonts w:asciiTheme="minorHAnsi" w:hAnsiTheme="minorHAnsi" w:cstheme="minorHAnsi"/>
                <w:sz w:val="24"/>
                <w:szCs w:val="24"/>
              </w:rPr>
              <w:t>PCBs</w:t>
            </w:r>
            <w:proofErr w:type="gramEnd"/>
            <w:r w:rsidRPr="00097C16">
              <w:rPr>
                <w:rStyle w:val="Bodytext285pt6"/>
                <w:rFonts w:asciiTheme="minorHAnsi" w:hAnsiTheme="minorHAnsi" w:cstheme="minorHAnsi"/>
                <w:sz w:val="24"/>
                <w:szCs w:val="24"/>
              </w:rPr>
              <w:t xml:space="preserve"> and other chemicals listed in international conventions such as the Stockholm Conventions on Persistent Organic Pollutants or the Montreal Protocol</w:t>
            </w:r>
          </w:p>
        </w:tc>
        <w:tc>
          <w:tcPr>
            <w:tcW w:w="875" w:type="dxa"/>
            <w:tcBorders>
              <w:top w:val="single" w:sz="4" w:space="0" w:color="auto"/>
              <w:left w:val="single" w:sz="4" w:space="0" w:color="auto"/>
              <w:right w:val="single" w:sz="4" w:space="0" w:color="auto"/>
            </w:tcBorders>
            <w:shd w:val="clear" w:color="auto" w:fill="FFFFFF"/>
          </w:tcPr>
          <w:p w14:paraId="102CA1D4"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6A5A1B8A" w14:textId="77777777" w:rsidTr="001204AF">
        <w:trPr>
          <w:trHeight w:val="605"/>
        </w:trPr>
        <w:tc>
          <w:tcPr>
            <w:tcW w:w="8349" w:type="dxa"/>
            <w:gridSpan w:val="2"/>
            <w:tcBorders>
              <w:top w:val="single" w:sz="4" w:space="0" w:color="auto"/>
              <w:left w:val="single" w:sz="4" w:space="0" w:color="auto"/>
            </w:tcBorders>
            <w:shd w:val="clear" w:color="auto" w:fill="FFFFFF"/>
            <w:vAlign w:val="center"/>
          </w:tcPr>
          <w:p w14:paraId="5A210762" w14:textId="77777777" w:rsidR="00250714" w:rsidRPr="00097C16" w:rsidRDefault="00250714" w:rsidP="001204AF">
            <w:pPr>
              <w:pStyle w:val="Bodytext21"/>
              <w:shd w:val="clear" w:color="auto" w:fill="auto"/>
              <w:spacing w:line="240" w:lineRule="exact"/>
              <w:ind w:left="360" w:hanging="36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7.4 Will the proposed Project involve the application of pesticides that may have a negative effect on the environment or human health?</w:t>
            </w:r>
          </w:p>
        </w:tc>
        <w:tc>
          <w:tcPr>
            <w:tcW w:w="875" w:type="dxa"/>
            <w:tcBorders>
              <w:top w:val="single" w:sz="4" w:space="0" w:color="auto"/>
              <w:left w:val="single" w:sz="4" w:space="0" w:color="auto"/>
              <w:right w:val="single" w:sz="4" w:space="0" w:color="auto"/>
            </w:tcBorders>
            <w:shd w:val="clear" w:color="auto" w:fill="FFFFFF"/>
          </w:tcPr>
          <w:p w14:paraId="402519C3"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r w:rsidR="00250714" w:rsidRPr="00097C16" w14:paraId="1F0F3127" w14:textId="77777777" w:rsidTr="001204AF">
        <w:trPr>
          <w:trHeight w:val="610"/>
        </w:trPr>
        <w:tc>
          <w:tcPr>
            <w:tcW w:w="8349" w:type="dxa"/>
            <w:gridSpan w:val="2"/>
            <w:tcBorders>
              <w:top w:val="single" w:sz="4" w:space="0" w:color="auto"/>
              <w:left w:val="single" w:sz="4" w:space="0" w:color="auto"/>
              <w:bottom w:val="single" w:sz="4" w:space="0" w:color="auto"/>
            </w:tcBorders>
            <w:shd w:val="clear" w:color="auto" w:fill="FFFFFF"/>
            <w:vAlign w:val="center"/>
          </w:tcPr>
          <w:p w14:paraId="1DDF64D6" w14:textId="77777777" w:rsidR="00250714" w:rsidRPr="00097C16" w:rsidRDefault="00250714" w:rsidP="001204AF">
            <w:pPr>
              <w:pStyle w:val="Bodytext21"/>
              <w:shd w:val="clear" w:color="auto" w:fill="auto"/>
              <w:spacing w:line="240" w:lineRule="exact"/>
              <w:ind w:left="360" w:right="249" w:hanging="36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7.5 Does the Project include activities that require significant consumption of raw materials, energy, and/or water?</w:t>
            </w:r>
          </w:p>
        </w:tc>
        <w:tc>
          <w:tcPr>
            <w:tcW w:w="875" w:type="dxa"/>
            <w:tcBorders>
              <w:top w:val="single" w:sz="4" w:space="0" w:color="auto"/>
              <w:left w:val="single" w:sz="4" w:space="0" w:color="auto"/>
              <w:bottom w:val="single" w:sz="4" w:space="0" w:color="auto"/>
              <w:right w:val="single" w:sz="4" w:space="0" w:color="auto"/>
            </w:tcBorders>
            <w:shd w:val="clear" w:color="auto" w:fill="FFFFFF"/>
          </w:tcPr>
          <w:p w14:paraId="1E2C2835" w14:textId="77777777" w:rsidR="00250714" w:rsidRPr="00097C16" w:rsidRDefault="00250714" w:rsidP="001204AF">
            <w:pPr>
              <w:pStyle w:val="Bodytext21"/>
              <w:shd w:val="clear" w:color="auto" w:fill="auto"/>
              <w:spacing w:line="170" w:lineRule="exact"/>
              <w:ind w:firstLine="0"/>
              <w:jc w:val="left"/>
              <w:rPr>
                <w:rFonts w:asciiTheme="minorHAnsi" w:hAnsiTheme="minorHAnsi" w:cstheme="minorHAnsi"/>
                <w:b/>
                <w:i/>
                <w:sz w:val="24"/>
                <w:szCs w:val="24"/>
              </w:rPr>
            </w:pPr>
            <w:r w:rsidRPr="00097C16">
              <w:rPr>
                <w:rStyle w:val="Bodytext285pt"/>
                <w:rFonts w:asciiTheme="minorHAnsi" w:hAnsiTheme="minorHAnsi" w:cstheme="minorHAnsi"/>
                <w:sz w:val="24"/>
                <w:szCs w:val="24"/>
              </w:rPr>
              <w:t>No</w:t>
            </w:r>
          </w:p>
        </w:tc>
      </w:tr>
    </w:tbl>
    <w:p w14:paraId="24DD6BFA" w14:textId="77777777" w:rsidR="00250714" w:rsidRPr="00097C16" w:rsidRDefault="00250714" w:rsidP="00250714">
      <w:pPr>
        <w:jc w:val="left"/>
        <w:rPr>
          <w:rStyle w:val="Headerorfooter0"/>
          <w:rFonts w:asciiTheme="minorHAnsi" w:hAnsiTheme="minorHAnsi" w:cstheme="minorHAnsi"/>
        </w:rPr>
      </w:pPr>
    </w:p>
    <w:p w14:paraId="5D84223F" w14:textId="77777777" w:rsidR="00250714" w:rsidRPr="00097C16" w:rsidRDefault="00250714" w:rsidP="00250714">
      <w:pPr>
        <w:jc w:val="left"/>
        <w:rPr>
          <w:rStyle w:val="Headerorfooter0"/>
          <w:rFonts w:asciiTheme="minorHAnsi" w:hAnsiTheme="minorHAnsi" w:cstheme="minorHAnsi"/>
        </w:rPr>
      </w:pPr>
      <w:r w:rsidRPr="00097C16">
        <w:rPr>
          <w:rStyle w:val="Headerorfooter0"/>
          <w:rFonts w:asciiTheme="minorHAnsi" w:hAnsiTheme="minorHAnsi" w:cstheme="minorHAnsi"/>
        </w:rPr>
        <w:br w:type="page"/>
      </w:r>
      <w:r w:rsidRPr="00097C16">
        <w:rPr>
          <w:rStyle w:val="Headerorfooter0"/>
          <w:rFonts w:asciiTheme="minorHAnsi" w:hAnsiTheme="minorHAnsi" w:cstheme="minorHAnsi"/>
        </w:rPr>
        <w:lastRenderedPageBreak/>
        <w:t>Annex 2: Risk Analysis</w:t>
      </w:r>
    </w:p>
    <w:tbl>
      <w:tblPr>
        <w:tblW w:w="11027" w:type="dxa"/>
        <w:tblInd w:w="-1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70"/>
        <w:gridCol w:w="2987"/>
        <w:gridCol w:w="1153"/>
        <w:gridCol w:w="1440"/>
        <w:gridCol w:w="1260"/>
        <w:gridCol w:w="3817"/>
      </w:tblGrid>
      <w:tr w:rsidR="00250714" w:rsidRPr="00097C16" w14:paraId="3A075409" w14:textId="77777777" w:rsidTr="006F7295">
        <w:trPr>
          <w:trHeight w:val="710"/>
          <w:tblHeader/>
        </w:trPr>
        <w:tc>
          <w:tcPr>
            <w:tcW w:w="370" w:type="dxa"/>
            <w:tcBorders>
              <w:right w:val="single" w:sz="4" w:space="0" w:color="auto"/>
            </w:tcBorders>
            <w:shd w:val="clear" w:color="auto" w:fill="FFC000"/>
            <w:vAlign w:val="center"/>
          </w:tcPr>
          <w:p w14:paraId="3122AF38" w14:textId="77777777" w:rsidR="00250714" w:rsidRPr="00097C16" w:rsidRDefault="00250714" w:rsidP="001204AF">
            <w:pPr>
              <w:spacing w:after="160" w:line="259" w:lineRule="auto"/>
              <w:jc w:val="left"/>
              <w:rPr>
                <w:rFonts w:asciiTheme="minorHAnsi" w:hAnsiTheme="minorHAnsi" w:cstheme="minorHAnsi"/>
                <w:b/>
                <w:bCs/>
                <w:sz w:val="24"/>
              </w:rPr>
            </w:pPr>
            <w:r w:rsidRPr="00097C16">
              <w:rPr>
                <w:rFonts w:asciiTheme="minorHAnsi" w:hAnsiTheme="minorHAnsi" w:cstheme="minorHAnsi"/>
                <w:b/>
                <w:bCs/>
                <w:sz w:val="24"/>
              </w:rPr>
              <w:t>#</w:t>
            </w:r>
          </w:p>
        </w:tc>
        <w:tc>
          <w:tcPr>
            <w:tcW w:w="2987" w:type="dxa"/>
            <w:tcBorders>
              <w:top w:val="single" w:sz="4" w:space="0" w:color="auto"/>
              <w:left w:val="single" w:sz="4" w:space="0" w:color="auto"/>
              <w:bottom w:val="single" w:sz="4" w:space="0" w:color="auto"/>
              <w:right w:val="single" w:sz="4" w:space="0" w:color="auto"/>
            </w:tcBorders>
            <w:shd w:val="clear" w:color="auto" w:fill="FFC000"/>
            <w:vAlign w:val="center"/>
          </w:tcPr>
          <w:p w14:paraId="1AA8B324" w14:textId="77777777" w:rsidR="00250714" w:rsidRPr="00097C16" w:rsidRDefault="00250714" w:rsidP="001204AF">
            <w:pPr>
              <w:spacing w:after="160" w:line="259" w:lineRule="auto"/>
              <w:jc w:val="left"/>
              <w:rPr>
                <w:rFonts w:asciiTheme="minorHAnsi" w:hAnsiTheme="minorHAnsi" w:cstheme="minorHAnsi"/>
                <w:b/>
                <w:bCs/>
                <w:sz w:val="24"/>
              </w:rPr>
            </w:pPr>
            <w:r w:rsidRPr="00097C16">
              <w:rPr>
                <w:rFonts w:asciiTheme="minorHAnsi" w:hAnsiTheme="minorHAnsi" w:cstheme="minorHAnsi"/>
                <w:b/>
                <w:bCs/>
                <w:sz w:val="24"/>
              </w:rPr>
              <w:t>Description</w:t>
            </w:r>
          </w:p>
        </w:tc>
        <w:tc>
          <w:tcPr>
            <w:tcW w:w="1153" w:type="dxa"/>
            <w:tcBorders>
              <w:top w:val="single" w:sz="4" w:space="0" w:color="auto"/>
              <w:left w:val="single" w:sz="4" w:space="0" w:color="auto"/>
              <w:bottom w:val="single" w:sz="4" w:space="0" w:color="auto"/>
              <w:right w:val="single" w:sz="4" w:space="0" w:color="auto"/>
            </w:tcBorders>
            <w:shd w:val="clear" w:color="auto" w:fill="FFC000"/>
            <w:vAlign w:val="center"/>
          </w:tcPr>
          <w:p w14:paraId="54ED1D9B" w14:textId="77777777" w:rsidR="00250714" w:rsidRPr="00097C16" w:rsidRDefault="00250714" w:rsidP="001204AF">
            <w:pPr>
              <w:spacing w:after="160" w:line="259" w:lineRule="auto"/>
              <w:jc w:val="left"/>
              <w:rPr>
                <w:rFonts w:asciiTheme="minorHAnsi" w:hAnsiTheme="minorHAnsi" w:cstheme="minorHAnsi"/>
                <w:b/>
                <w:bCs/>
                <w:sz w:val="24"/>
              </w:rPr>
            </w:pPr>
            <w:r w:rsidRPr="00097C16">
              <w:rPr>
                <w:rFonts w:asciiTheme="minorHAnsi" w:hAnsiTheme="minorHAnsi" w:cstheme="minorHAnsi"/>
                <w:b/>
                <w:bCs/>
                <w:sz w:val="24"/>
              </w:rPr>
              <w:t>Date identified</w:t>
            </w:r>
          </w:p>
        </w:tc>
        <w:tc>
          <w:tcPr>
            <w:tcW w:w="1440" w:type="dxa"/>
            <w:tcBorders>
              <w:top w:val="single" w:sz="4" w:space="0" w:color="auto"/>
              <w:left w:val="single" w:sz="4" w:space="0" w:color="auto"/>
              <w:bottom w:val="single" w:sz="4" w:space="0" w:color="auto"/>
              <w:right w:val="single" w:sz="4" w:space="0" w:color="auto"/>
            </w:tcBorders>
            <w:shd w:val="clear" w:color="auto" w:fill="FFC000"/>
            <w:vAlign w:val="center"/>
          </w:tcPr>
          <w:p w14:paraId="27959F9F" w14:textId="77777777" w:rsidR="00250714" w:rsidRPr="00097C16" w:rsidRDefault="00250714" w:rsidP="001204AF">
            <w:pPr>
              <w:spacing w:after="160" w:line="259" w:lineRule="auto"/>
              <w:jc w:val="left"/>
              <w:rPr>
                <w:rFonts w:asciiTheme="minorHAnsi" w:hAnsiTheme="minorHAnsi" w:cstheme="minorHAnsi"/>
                <w:b/>
                <w:bCs/>
                <w:sz w:val="24"/>
              </w:rPr>
            </w:pPr>
            <w:r w:rsidRPr="00097C16">
              <w:rPr>
                <w:rFonts w:asciiTheme="minorHAnsi" w:hAnsiTheme="minorHAnsi" w:cstheme="minorHAnsi"/>
                <w:b/>
                <w:bCs/>
                <w:sz w:val="24"/>
              </w:rPr>
              <w:t>Type</w:t>
            </w:r>
          </w:p>
        </w:tc>
        <w:tc>
          <w:tcPr>
            <w:tcW w:w="1260" w:type="dxa"/>
            <w:tcBorders>
              <w:top w:val="single" w:sz="4" w:space="0" w:color="auto"/>
              <w:left w:val="single" w:sz="4" w:space="0" w:color="auto"/>
              <w:bottom w:val="single" w:sz="4" w:space="0" w:color="auto"/>
              <w:right w:val="single" w:sz="4" w:space="0" w:color="auto"/>
            </w:tcBorders>
            <w:shd w:val="clear" w:color="auto" w:fill="FFC000"/>
            <w:vAlign w:val="center"/>
          </w:tcPr>
          <w:p w14:paraId="32196836" w14:textId="77777777" w:rsidR="00250714" w:rsidRPr="00097C16" w:rsidRDefault="00250714" w:rsidP="001204AF">
            <w:pPr>
              <w:spacing w:after="160" w:line="259" w:lineRule="auto"/>
              <w:jc w:val="left"/>
              <w:rPr>
                <w:rFonts w:asciiTheme="minorHAnsi" w:hAnsiTheme="minorHAnsi" w:cstheme="minorHAnsi"/>
                <w:b/>
                <w:bCs/>
                <w:sz w:val="24"/>
              </w:rPr>
            </w:pPr>
            <w:r w:rsidRPr="00097C16">
              <w:rPr>
                <w:rFonts w:asciiTheme="minorHAnsi" w:hAnsiTheme="minorHAnsi" w:cstheme="minorHAnsi"/>
                <w:b/>
                <w:bCs/>
                <w:sz w:val="24"/>
              </w:rPr>
              <w:t>Impact and probability</w:t>
            </w:r>
          </w:p>
        </w:tc>
        <w:tc>
          <w:tcPr>
            <w:tcW w:w="3817" w:type="dxa"/>
            <w:tcBorders>
              <w:top w:val="single" w:sz="4" w:space="0" w:color="auto"/>
              <w:left w:val="single" w:sz="4" w:space="0" w:color="auto"/>
              <w:bottom w:val="single" w:sz="4" w:space="0" w:color="auto"/>
              <w:right w:val="single" w:sz="4" w:space="0" w:color="auto"/>
            </w:tcBorders>
            <w:shd w:val="clear" w:color="auto" w:fill="FFC000"/>
            <w:vAlign w:val="center"/>
          </w:tcPr>
          <w:p w14:paraId="13BFA41B" w14:textId="77777777" w:rsidR="00250714" w:rsidRPr="00097C16" w:rsidRDefault="00250714" w:rsidP="001204AF">
            <w:pPr>
              <w:spacing w:after="160" w:line="259" w:lineRule="auto"/>
              <w:jc w:val="left"/>
              <w:rPr>
                <w:rFonts w:asciiTheme="minorHAnsi" w:hAnsiTheme="minorHAnsi" w:cstheme="minorHAnsi"/>
                <w:b/>
                <w:bCs/>
                <w:sz w:val="24"/>
              </w:rPr>
            </w:pPr>
            <w:r w:rsidRPr="00097C16">
              <w:rPr>
                <w:rFonts w:asciiTheme="minorHAnsi" w:hAnsiTheme="minorHAnsi" w:cstheme="minorHAnsi"/>
                <w:b/>
                <w:bCs/>
                <w:sz w:val="24"/>
              </w:rPr>
              <w:t>Countermeasures / Management response</w:t>
            </w:r>
          </w:p>
        </w:tc>
      </w:tr>
      <w:tr w:rsidR="00250714" w:rsidRPr="00097C16" w14:paraId="59F0972F" w14:textId="77777777" w:rsidTr="006F7295">
        <w:trPr>
          <w:trHeight w:val="860"/>
        </w:trPr>
        <w:tc>
          <w:tcPr>
            <w:tcW w:w="370" w:type="dxa"/>
            <w:tcBorders>
              <w:top w:val="single" w:sz="8" w:space="0" w:color="4F81BD"/>
              <w:left w:val="single" w:sz="8" w:space="0" w:color="4F81BD"/>
              <w:bottom w:val="single" w:sz="8" w:space="0" w:color="4F81BD"/>
              <w:right w:val="single" w:sz="4" w:space="0" w:color="auto"/>
            </w:tcBorders>
          </w:tcPr>
          <w:p w14:paraId="462FA7E6" w14:textId="77777777" w:rsidR="00250714" w:rsidRPr="00097C16" w:rsidRDefault="00250714" w:rsidP="001204AF">
            <w:pPr>
              <w:spacing w:after="160" w:line="259" w:lineRule="auto"/>
              <w:rPr>
                <w:rFonts w:asciiTheme="minorHAnsi" w:hAnsiTheme="minorHAnsi" w:cstheme="minorHAnsi"/>
                <w:b/>
                <w:bCs/>
                <w:sz w:val="24"/>
              </w:rPr>
            </w:pPr>
            <w:r w:rsidRPr="00097C16">
              <w:rPr>
                <w:rFonts w:asciiTheme="minorHAnsi" w:hAnsiTheme="minorHAnsi" w:cstheme="minorHAnsi"/>
                <w:b/>
                <w:bCs/>
                <w:sz w:val="24"/>
              </w:rPr>
              <w:t>1</w:t>
            </w:r>
          </w:p>
        </w:tc>
        <w:tc>
          <w:tcPr>
            <w:tcW w:w="2987" w:type="dxa"/>
            <w:tcBorders>
              <w:top w:val="single" w:sz="4" w:space="0" w:color="auto"/>
              <w:left w:val="single" w:sz="4" w:space="0" w:color="auto"/>
              <w:bottom w:val="single" w:sz="4" w:space="0" w:color="auto"/>
              <w:right w:val="single" w:sz="4" w:space="0" w:color="auto"/>
            </w:tcBorders>
          </w:tcPr>
          <w:p w14:paraId="2D48F919" w14:textId="28E67844" w:rsidR="00250714" w:rsidRPr="00097C16" w:rsidRDefault="00955E15" w:rsidP="00955E15">
            <w:pPr>
              <w:rPr>
                <w:rFonts w:asciiTheme="minorHAnsi" w:hAnsiTheme="minorHAnsi" w:cstheme="minorHAnsi"/>
                <w:sz w:val="24"/>
                <w:highlight w:val="yellow"/>
              </w:rPr>
            </w:pPr>
            <w:r w:rsidRPr="00955E15">
              <w:rPr>
                <w:rFonts w:asciiTheme="minorHAnsi" w:hAnsiTheme="minorHAnsi" w:cstheme="minorHAnsi"/>
                <w:sz w:val="24"/>
              </w:rPr>
              <w:t xml:space="preserve">With changing environment of e-justice arrangements, development of e-recruitment system </w:t>
            </w:r>
            <w:r>
              <w:rPr>
                <w:rFonts w:asciiTheme="minorHAnsi" w:hAnsiTheme="minorHAnsi" w:cstheme="minorHAnsi"/>
                <w:sz w:val="24"/>
              </w:rPr>
              <w:t>is delayed</w:t>
            </w:r>
            <w:r w:rsidRPr="00955E15">
              <w:rPr>
                <w:rFonts w:asciiTheme="minorHAnsi" w:hAnsiTheme="minorHAnsi" w:cstheme="minorHAnsi"/>
                <w:sz w:val="24"/>
              </w:rPr>
              <w:t>.</w:t>
            </w:r>
            <w:r>
              <w:rPr>
                <w:rFonts w:asciiTheme="minorHAnsi" w:hAnsiTheme="minorHAnsi" w:cstheme="minorHAnsi"/>
                <w:i/>
                <w:sz w:val="20"/>
                <w:szCs w:val="20"/>
              </w:rPr>
              <w:t xml:space="preserve"> </w:t>
            </w:r>
          </w:p>
        </w:tc>
        <w:tc>
          <w:tcPr>
            <w:tcW w:w="1153" w:type="dxa"/>
            <w:tcBorders>
              <w:top w:val="single" w:sz="4" w:space="0" w:color="auto"/>
              <w:left w:val="single" w:sz="4" w:space="0" w:color="auto"/>
              <w:bottom w:val="single" w:sz="4" w:space="0" w:color="auto"/>
              <w:right w:val="single" w:sz="4" w:space="0" w:color="auto"/>
            </w:tcBorders>
          </w:tcPr>
          <w:p w14:paraId="6389060D" w14:textId="09F57453" w:rsidR="00250714" w:rsidRPr="00985C12" w:rsidRDefault="00A52E52" w:rsidP="001204AF">
            <w:pPr>
              <w:spacing w:after="160" w:line="259" w:lineRule="auto"/>
              <w:rPr>
                <w:rFonts w:asciiTheme="minorHAnsi" w:hAnsiTheme="minorHAnsi" w:cstheme="minorHAnsi"/>
                <w:sz w:val="24"/>
              </w:rPr>
            </w:pPr>
            <w:r w:rsidRPr="00985C12">
              <w:rPr>
                <w:rFonts w:asciiTheme="minorHAnsi" w:hAnsiTheme="minorHAnsi" w:cstheme="minorHAnsi"/>
                <w:sz w:val="24"/>
              </w:rPr>
              <w:t>21.07</w:t>
            </w:r>
            <w:r w:rsidR="007D1905" w:rsidRPr="00985C12">
              <w:rPr>
                <w:rFonts w:asciiTheme="minorHAnsi" w:hAnsiTheme="minorHAnsi" w:cstheme="minorHAnsi"/>
                <w:sz w:val="24"/>
              </w:rPr>
              <w:t>.</w:t>
            </w:r>
            <w:r w:rsidR="00955E15" w:rsidRPr="00985C12">
              <w:rPr>
                <w:rFonts w:asciiTheme="minorHAnsi" w:hAnsiTheme="minorHAnsi" w:cstheme="minorHAnsi"/>
                <w:sz w:val="24"/>
              </w:rPr>
              <w:t>20</w:t>
            </w:r>
          </w:p>
        </w:tc>
        <w:tc>
          <w:tcPr>
            <w:tcW w:w="1440" w:type="dxa"/>
            <w:tcBorders>
              <w:top w:val="single" w:sz="4" w:space="0" w:color="auto"/>
              <w:left w:val="single" w:sz="4" w:space="0" w:color="auto"/>
              <w:bottom w:val="single" w:sz="4" w:space="0" w:color="auto"/>
              <w:right w:val="single" w:sz="4" w:space="0" w:color="auto"/>
            </w:tcBorders>
          </w:tcPr>
          <w:p w14:paraId="1ABA15FD" w14:textId="77777777" w:rsidR="00250714" w:rsidRPr="00097C16" w:rsidRDefault="007D1905" w:rsidP="001204AF">
            <w:pPr>
              <w:spacing w:after="160" w:line="259" w:lineRule="auto"/>
              <w:rPr>
                <w:rFonts w:asciiTheme="minorHAnsi" w:hAnsiTheme="minorHAnsi" w:cstheme="minorHAnsi"/>
                <w:sz w:val="24"/>
              </w:rPr>
            </w:pPr>
            <w:r w:rsidRPr="00097C16">
              <w:rPr>
                <w:rFonts w:asciiTheme="minorHAnsi" w:hAnsiTheme="minorHAnsi" w:cstheme="minorHAnsi"/>
                <w:sz w:val="24"/>
              </w:rPr>
              <w:t>Political</w:t>
            </w:r>
          </w:p>
        </w:tc>
        <w:tc>
          <w:tcPr>
            <w:tcW w:w="1260" w:type="dxa"/>
            <w:tcBorders>
              <w:top w:val="single" w:sz="4" w:space="0" w:color="auto"/>
              <w:left w:val="single" w:sz="4" w:space="0" w:color="auto"/>
              <w:bottom w:val="single" w:sz="4" w:space="0" w:color="auto"/>
              <w:right w:val="single" w:sz="4" w:space="0" w:color="auto"/>
            </w:tcBorders>
          </w:tcPr>
          <w:p w14:paraId="6FEA48A6" w14:textId="77777777" w:rsidR="006C70AE" w:rsidRPr="00097C16" w:rsidRDefault="00250714" w:rsidP="006C70AE">
            <w:pPr>
              <w:spacing w:after="160" w:line="259" w:lineRule="auto"/>
              <w:rPr>
                <w:rFonts w:asciiTheme="minorHAnsi" w:hAnsiTheme="minorHAnsi" w:cstheme="minorHAnsi"/>
                <w:sz w:val="24"/>
              </w:rPr>
            </w:pPr>
            <w:r w:rsidRPr="00097C16">
              <w:rPr>
                <w:rFonts w:asciiTheme="minorHAnsi" w:hAnsiTheme="minorHAnsi" w:cstheme="minorHAnsi"/>
                <w:sz w:val="24"/>
              </w:rPr>
              <w:t xml:space="preserve">I = </w:t>
            </w:r>
            <w:r w:rsidR="006C70AE" w:rsidRPr="00097C16">
              <w:rPr>
                <w:rFonts w:asciiTheme="minorHAnsi" w:hAnsiTheme="minorHAnsi" w:cstheme="minorHAnsi"/>
                <w:sz w:val="24"/>
              </w:rPr>
              <w:t>4</w:t>
            </w:r>
            <w:r w:rsidRPr="00097C16">
              <w:rPr>
                <w:rFonts w:asciiTheme="minorHAnsi" w:hAnsiTheme="minorHAnsi" w:cstheme="minorHAnsi"/>
                <w:sz w:val="24"/>
              </w:rPr>
              <w:t xml:space="preserve"> </w:t>
            </w:r>
          </w:p>
          <w:p w14:paraId="09F1FBEC" w14:textId="3E6DBE09" w:rsidR="00250714" w:rsidRPr="00097C16" w:rsidRDefault="00250714" w:rsidP="006C70AE">
            <w:pPr>
              <w:spacing w:after="160" w:line="259" w:lineRule="auto"/>
              <w:rPr>
                <w:rFonts w:asciiTheme="minorHAnsi" w:hAnsiTheme="minorHAnsi" w:cstheme="minorHAnsi"/>
                <w:sz w:val="24"/>
              </w:rPr>
            </w:pPr>
            <w:r w:rsidRPr="00097C16">
              <w:rPr>
                <w:rFonts w:asciiTheme="minorHAnsi" w:hAnsiTheme="minorHAnsi" w:cstheme="minorHAnsi"/>
                <w:sz w:val="24"/>
              </w:rPr>
              <w:t xml:space="preserve">P = </w:t>
            </w:r>
            <w:r w:rsidR="00955E15">
              <w:rPr>
                <w:rFonts w:asciiTheme="minorHAnsi" w:hAnsiTheme="minorHAnsi" w:cstheme="minorHAnsi"/>
                <w:sz w:val="24"/>
              </w:rPr>
              <w:t>1</w:t>
            </w:r>
            <w:r w:rsidRPr="00097C16">
              <w:rPr>
                <w:rFonts w:asciiTheme="minorHAnsi" w:hAnsiTheme="minorHAnsi" w:cstheme="minorHAnsi"/>
                <w:sz w:val="24"/>
              </w:rPr>
              <w:t xml:space="preserve"> </w:t>
            </w:r>
          </w:p>
        </w:tc>
        <w:tc>
          <w:tcPr>
            <w:tcW w:w="3817" w:type="dxa"/>
            <w:tcBorders>
              <w:top w:val="single" w:sz="4" w:space="0" w:color="auto"/>
              <w:left w:val="single" w:sz="4" w:space="0" w:color="auto"/>
              <w:bottom w:val="single" w:sz="4" w:space="0" w:color="auto"/>
              <w:right w:val="single" w:sz="4" w:space="0" w:color="auto"/>
            </w:tcBorders>
          </w:tcPr>
          <w:p w14:paraId="235A4AB4" w14:textId="287C39D8" w:rsidR="00250714" w:rsidRPr="00097C16" w:rsidRDefault="00955E15" w:rsidP="001204AF">
            <w:pPr>
              <w:rPr>
                <w:rFonts w:asciiTheme="minorHAnsi" w:hAnsiTheme="minorHAnsi" w:cstheme="minorHAnsi"/>
                <w:sz w:val="24"/>
              </w:rPr>
            </w:pPr>
            <w:r>
              <w:rPr>
                <w:rFonts w:asciiTheme="minorHAnsi" w:hAnsiTheme="minorHAnsi" w:cstheme="minorHAnsi"/>
                <w:sz w:val="24"/>
              </w:rPr>
              <w:t xml:space="preserve">This risk is </w:t>
            </w:r>
            <w:r w:rsidR="00DF4BFD">
              <w:rPr>
                <w:rFonts w:asciiTheme="minorHAnsi" w:hAnsiTheme="minorHAnsi" w:cstheme="minorHAnsi"/>
                <w:sz w:val="24"/>
              </w:rPr>
              <w:t>minimal;</w:t>
            </w:r>
            <w:r>
              <w:rPr>
                <w:rFonts w:asciiTheme="minorHAnsi" w:hAnsiTheme="minorHAnsi" w:cstheme="minorHAnsi"/>
                <w:sz w:val="24"/>
              </w:rPr>
              <w:t xml:space="preserve"> however, t</w:t>
            </w:r>
            <w:r w:rsidR="006C70AE" w:rsidRPr="00097C16">
              <w:rPr>
                <w:rFonts w:asciiTheme="minorHAnsi" w:hAnsiTheme="minorHAnsi" w:cstheme="minorHAnsi"/>
                <w:sz w:val="24"/>
              </w:rPr>
              <w:t xml:space="preserve">he </w:t>
            </w:r>
            <w:r>
              <w:rPr>
                <w:rFonts w:asciiTheme="minorHAnsi" w:hAnsiTheme="minorHAnsi" w:cstheme="minorHAnsi"/>
                <w:sz w:val="24"/>
              </w:rPr>
              <w:t>Project team and UNDP CO will work closely with the MoJ</w:t>
            </w:r>
            <w:r w:rsidR="002853B6">
              <w:rPr>
                <w:rFonts w:asciiTheme="minorHAnsi" w:hAnsiTheme="minorHAnsi" w:cstheme="minorHAnsi"/>
                <w:sz w:val="24"/>
              </w:rPr>
              <w:t xml:space="preserve">, </w:t>
            </w:r>
            <w:r>
              <w:rPr>
                <w:rFonts w:asciiTheme="minorHAnsi" w:hAnsiTheme="minorHAnsi" w:cstheme="minorHAnsi"/>
                <w:sz w:val="24"/>
              </w:rPr>
              <w:t>SJC</w:t>
            </w:r>
            <w:r w:rsidR="002853B6">
              <w:rPr>
                <w:rFonts w:asciiTheme="minorHAnsi" w:hAnsiTheme="minorHAnsi" w:cstheme="minorHAnsi"/>
                <w:sz w:val="24"/>
              </w:rPr>
              <w:t xml:space="preserve"> and CPC</w:t>
            </w:r>
            <w:r>
              <w:rPr>
                <w:rFonts w:asciiTheme="minorHAnsi" w:hAnsiTheme="minorHAnsi" w:cstheme="minorHAnsi"/>
                <w:sz w:val="24"/>
              </w:rPr>
              <w:t xml:space="preserve"> to minimize the possibility of delay in the work plan.  </w:t>
            </w:r>
          </w:p>
        </w:tc>
      </w:tr>
      <w:tr w:rsidR="007D1905" w:rsidRPr="00097C16" w14:paraId="1455919A" w14:textId="77777777" w:rsidTr="006F7295">
        <w:trPr>
          <w:trHeight w:val="556"/>
        </w:trPr>
        <w:tc>
          <w:tcPr>
            <w:tcW w:w="370" w:type="dxa"/>
            <w:tcBorders>
              <w:top w:val="single" w:sz="8" w:space="0" w:color="4F81BD"/>
              <w:bottom w:val="single" w:sz="4" w:space="0" w:color="5B9BD5"/>
              <w:right w:val="single" w:sz="4" w:space="0" w:color="auto"/>
            </w:tcBorders>
          </w:tcPr>
          <w:p w14:paraId="7DE4BDF6" w14:textId="77777777" w:rsidR="007D1905" w:rsidRPr="00097C16" w:rsidRDefault="007D1905" w:rsidP="007D1905">
            <w:pPr>
              <w:spacing w:after="160" w:line="259" w:lineRule="auto"/>
              <w:rPr>
                <w:rFonts w:asciiTheme="minorHAnsi" w:hAnsiTheme="minorHAnsi" w:cstheme="minorHAnsi"/>
                <w:b/>
                <w:bCs/>
                <w:sz w:val="24"/>
              </w:rPr>
            </w:pPr>
            <w:r w:rsidRPr="00097C16">
              <w:rPr>
                <w:rFonts w:asciiTheme="minorHAnsi" w:hAnsiTheme="minorHAnsi" w:cstheme="minorHAnsi"/>
                <w:b/>
                <w:bCs/>
                <w:sz w:val="24"/>
              </w:rPr>
              <w:t>2</w:t>
            </w:r>
          </w:p>
        </w:tc>
        <w:tc>
          <w:tcPr>
            <w:tcW w:w="2987" w:type="dxa"/>
            <w:tcBorders>
              <w:top w:val="single" w:sz="4" w:space="0" w:color="auto"/>
              <w:left w:val="single" w:sz="4" w:space="0" w:color="auto"/>
              <w:bottom w:val="single" w:sz="4" w:space="0" w:color="auto"/>
              <w:right w:val="single" w:sz="4" w:space="0" w:color="auto"/>
            </w:tcBorders>
          </w:tcPr>
          <w:p w14:paraId="4B58890B" w14:textId="40C3D4F5" w:rsidR="007D1905" w:rsidRPr="00097C16" w:rsidRDefault="00955E15" w:rsidP="007D1905">
            <w:pPr>
              <w:rPr>
                <w:rFonts w:asciiTheme="minorHAnsi" w:hAnsiTheme="minorHAnsi" w:cstheme="minorHAnsi"/>
                <w:sz w:val="24"/>
              </w:rPr>
            </w:pPr>
            <w:r>
              <w:rPr>
                <w:rFonts w:asciiTheme="minorHAnsi" w:hAnsiTheme="minorHAnsi" w:cstheme="minorHAnsi"/>
                <w:sz w:val="24"/>
              </w:rPr>
              <w:t>G</w:t>
            </w:r>
            <w:r w:rsidRPr="00955E15">
              <w:rPr>
                <w:rFonts w:asciiTheme="minorHAnsi" w:hAnsiTheme="minorHAnsi" w:cstheme="minorHAnsi"/>
                <w:sz w:val="24"/>
              </w:rPr>
              <w:t xml:space="preserve">iven the </w:t>
            </w:r>
            <w:r>
              <w:rPr>
                <w:rFonts w:asciiTheme="minorHAnsi" w:hAnsiTheme="minorHAnsi" w:cstheme="minorHAnsi"/>
                <w:sz w:val="24"/>
              </w:rPr>
              <w:t xml:space="preserve">scarcity of resources in the </w:t>
            </w:r>
            <w:r w:rsidRPr="00955E15">
              <w:rPr>
                <w:rFonts w:asciiTheme="minorHAnsi" w:hAnsiTheme="minorHAnsi" w:cstheme="minorHAnsi"/>
                <w:sz w:val="24"/>
              </w:rPr>
              <w:t xml:space="preserve">e-justice </w:t>
            </w:r>
            <w:r>
              <w:rPr>
                <w:rFonts w:asciiTheme="minorHAnsi" w:hAnsiTheme="minorHAnsi" w:cstheme="minorHAnsi"/>
                <w:sz w:val="24"/>
              </w:rPr>
              <w:t xml:space="preserve">sector and in this </w:t>
            </w:r>
            <w:proofErr w:type="gramStart"/>
            <w:r>
              <w:rPr>
                <w:rFonts w:asciiTheme="minorHAnsi" w:hAnsiTheme="minorHAnsi" w:cstheme="minorHAnsi"/>
                <w:sz w:val="24"/>
              </w:rPr>
              <w:t>particular initiation</w:t>
            </w:r>
            <w:proofErr w:type="gramEnd"/>
            <w:r>
              <w:rPr>
                <w:rFonts w:asciiTheme="minorHAnsi" w:hAnsiTheme="minorHAnsi" w:cstheme="minorHAnsi"/>
                <w:sz w:val="24"/>
              </w:rPr>
              <w:t xml:space="preserve"> project</w:t>
            </w:r>
            <w:r w:rsidRPr="00955E15">
              <w:rPr>
                <w:rFonts w:asciiTheme="minorHAnsi" w:hAnsiTheme="minorHAnsi" w:cstheme="minorHAnsi"/>
                <w:sz w:val="24"/>
              </w:rPr>
              <w:t xml:space="preserve"> </w:t>
            </w:r>
            <w:r w:rsidR="00A52E52">
              <w:rPr>
                <w:rFonts w:asciiTheme="minorHAnsi" w:hAnsiTheme="minorHAnsi" w:cstheme="minorHAnsi"/>
                <w:sz w:val="24"/>
              </w:rPr>
              <w:t xml:space="preserve">the scale of </w:t>
            </w:r>
            <w:r w:rsidRPr="00955E15">
              <w:rPr>
                <w:rFonts w:asciiTheme="minorHAnsi" w:hAnsiTheme="minorHAnsi" w:cstheme="minorHAnsi"/>
                <w:sz w:val="24"/>
              </w:rPr>
              <w:t xml:space="preserve">development of e-court/e-case management system </w:t>
            </w:r>
            <w:r w:rsidR="00A52E52">
              <w:rPr>
                <w:rFonts w:asciiTheme="minorHAnsi" w:hAnsiTheme="minorHAnsi" w:cstheme="minorHAnsi"/>
                <w:sz w:val="24"/>
              </w:rPr>
              <w:t>might be revisited</w:t>
            </w:r>
            <w:r>
              <w:rPr>
                <w:rFonts w:asciiTheme="minorHAnsi" w:hAnsiTheme="minorHAnsi" w:cstheme="minorHAnsi"/>
                <w:sz w:val="24"/>
              </w:rPr>
              <w:t>.</w:t>
            </w:r>
          </w:p>
        </w:tc>
        <w:tc>
          <w:tcPr>
            <w:tcW w:w="1153" w:type="dxa"/>
            <w:tcBorders>
              <w:top w:val="single" w:sz="4" w:space="0" w:color="auto"/>
              <w:left w:val="single" w:sz="4" w:space="0" w:color="auto"/>
              <w:bottom w:val="single" w:sz="4" w:space="0" w:color="auto"/>
              <w:right w:val="single" w:sz="4" w:space="0" w:color="auto"/>
            </w:tcBorders>
          </w:tcPr>
          <w:p w14:paraId="1E8E3C72" w14:textId="122854AF" w:rsidR="007D1905" w:rsidRPr="00985C12" w:rsidRDefault="00985C12" w:rsidP="007D1905">
            <w:pPr>
              <w:spacing w:after="160" w:line="259" w:lineRule="auto"/>
              <w:rPr>
                <w:rFonts w:asciiTheme="minorHAnsi" w:hAnsiTheme="minorHAnsi" w:cstheme="minorHAnsi"/>
                <w:sz w:val="24"/>
              </w:rPr>
            </w:pPr>
            <w:r w:rsidRPr="00985C12">
              <w:rPr>
                <w:rFonts w:asciiTheme="minorHAnsi" w:hAnsiTheme="minorHAnsi" w:cstheme="minorHAnsi"/>
                <w:sz w:val="24"/>
              </w:rPr>
              <w:t>21.07</w:t>
            </w:r>
            <w:r w:rsidR="00955E15" w:rsidRPr="00985C12">
              <w:rPr>
                <w:rFonts w:asciiTheme="minorHAnsi" w:hAnsiTheme="minorHAnsi" w:cstheme="minorHAnsi"/>
                <w:sz w:val="24"/>
              </w:rPr>
              <w:t>.20</w:t>
            </w:r>
          </w:p>
        </w:tc>
        <w:tc>
          <w:tcPr>
            <w:tcW w:w="1440" w:type="dxa"/>
            <w:tcBorders>
              <w:top w:val="single" w:sz="4" w:space="0" w:color="auto"/>
              <w:left w:val="single" w:sz="4" w:space="0" w:color="auto"/>
              <w:bottom w:val="single" w:sz="4" w:space="0" w:color="auto"/>
              <w:right w:val="single" w:sz="4" w:space="0" w:color="auto"/>
            </w:tcBorders>
          </w:tcPr>
          <w:p w14:paraId="51B1A5E6" w14:textId="77777777" w:rsidR="007D1905" w:rsidRPr="00097C16" w:rsidRDefault="006C70AE" w:rsidP="007D1905">
            <w:pPr>
              <w:spacing w:after="160" w:line="259" w:lineRule="auto"/>
              <w:rPr>
                <w:rFonts w:asciiTheme="minorHAnsi" w:hAnsiTheme="minorHAnsi" w:cstheme="minorHAnsi"/>
                <w:sz w:val="24"/>
              </w:rPr>
            </w:pPr>
            <w:r w:rsidRPr="00097C16">
              <w:rPr>
                <w:rFonts w:asciiTheme="minorHAnsi" w:hAnsiTheme="minorHAnsi" w:cstheme="minorHAnsi"/>
                <w:sz w:val="24"/>
              </w:rPr>
              <w:t>Technical</w:t>
            </w:r>
          </w:p>
        </w:tc>
        <w:tc>
          <w:tcPr>
            <w:tcW w:w="1260" w:type="dxa"/>
            <w:tcBorders>
              <w:top w:val="single" w:sz="4" w:space="0" w:color="auto"/>
              <w:left w:val="single" w:sz="4" w:space="0" w:color="auto"/>
              <w:bottom w:val="single" w:sz="4" w:space="0" w:color="auto"/>
              <w:right w:val="single" w:sz="4" w:space="0" w:color="auto"/>
            </w:tcBorders>
          </w:tcPr>
          <w:p w14:paraId="27364325" w14:textId="77777777" w:rsidR="007D1905" w:rsidRPr="00097C16" w:rsidRDefault="007D1905" w:rsidP="007D1905">
            <w:pPr>
              <w:spacing w:after="160" w:line="259" w:lineRule="auto"/>
              <w:rPr>
                <w:rFonts w:asciiTheme="minorHAnsi" w:hAnsiTheme="minorHAnsi" w:cstheme="minorHAnsi"/>
                <w:sz w:val="24"/>
              </w:rPr>
            </w:pPr>
            <w:r w:rsidRPr="00097C16">
              <w:rPr>
                <w:rFonts w:asciiTheme="minorHAnsi" w:hAnsiTheme="minorHAnsi" w:cstheme="minorHAnsi"/>
                <w:sz w:val="24"/>
              </w:rPr>
              <w:t xml:space="preserve">I = </w:t>
            </w:r>
            <w:r w:rsidR="006C70AE" w:rsidRPr="00097C16">
              <w:rPr>
                <w:rFonts w:asciiTheme="minorHAnsi" w:hAnsiTheme="minorHAnsi" w:cstheme="minorHAnsi"/>
                <w:sz w:val="24"/>
              </w:rPr>
              <w:t>4</w:t>
            </w:r>
            <w:r w:rsidRPr="00097C16">
              <w:rPr>
                <w:rFonts w:asciiTheme="minorHAnsi" w:hAnsiTheme="minorHAnsi" w:cstheme="minorHAnsi"/>
                <w:sz w:val="24"/>
              </w:rPr>
              <w:t xml:space="preserve"> </w:t>
            </w:r>
          </w:p>
          <w:p w14:paraId="67BAAD11" w14:textId="77777777" w:rsidR="006C70AE" w:rsidRPr="00097C16" w:rsidRDefault="007D1905" w:rsidP="007D1905">
            <w:pPr>
              <w:spacing w:after="160" w:line="259" w:lineRule="auto"/>
              <w:rPr>
                <w:rFonts w:asciiTheme="minorHAnsi" w:hAnsiTheme="minorHAnsi" w:cstheme="minorHAnsi"/>
                <w:sz w:val="24"/>
              </w:rPr>
            </w:pPr>
            <w:r w:rsidRPr="00097C16">
              <w:rPr>
                <w:rFonts w:asciiTheme="minorHAnsi" w:hAnsiTheme="minorHAnsi" w:cstheme="minorHAnsi"/>
                <w:sz w:val="24"/>
              </w:rPr>
              <w:t xml:space="preserve">P = </w:t>
            </w:r>
            <w:r w:rsidR="006C70AE" w:rsidRPr="00097C16">
              <w:rPr>
                <w:rFonts w:asciiTheme="minorHAnsi" w:hAnsiTheme="minorHAnsi" w:cstheme="minorHAnsi"/>
                <w:sz w:val="24"/>
              </w:rPr>
              <w:t>1</w:t>
            </w:r>
            <w:r w:rsidRPr="00097C16">
              <w:rPr>
                <w:rFonts w:asciiTheme="minorHAnsi" w:hAnsiTheme="minorHAnsi" w:cstheme="minorHAnsi"/>
                <w:sz w:val="24"/>
              </w:rPr>
              <w:t xml:space="preserve"> </w:t>
            </w:r>
          </w:p>
        </w:tc>
        <w:tc>
          <w:tcPr>
            <w:tcW w:w="3817" w:type="dxa"/>
            <w:tcBorders>
              <w:top w:val="single" w:sz="4" w:space="0" w:color="auto"/>
              <w:left w:val="single" w:sz="4" w:space="0" w:color="auto"/>
              <w:bottom w:val="single" w:sz="4" w:space="0" w:color="auto"/>
              <w:right w:val="single" w:sz="4" w:space="0" w:color="auto"/>
            </w:tcBorders>
          </w:tcPr>
          <w:p w14:paraId="7F8E6214" w14:textId="0C6D0628" w:rsidR="007D1905" w:rsidRPr="00097C16" w:rsidRDefault="00955E15" w:rsidP="007D1905">
            <w:pPr>
              <w:rPr>
                <w:rFonts w:asciiTheme="minorHAnsi" w:hAnsiTheme="minorHAnsi" w:cstheme="minorHAnsi"/>
                <w:sz w:val="24"/>
              </w:rPr>
            </w:pPr>
            <w:r>
              <w:rPr>
                <w:rFonts w:asciiTheme="minorHAnsi" w:hAnsiTheme="minorHAnsi" w:cstheme="minorHAnsi"/>
                <w:sz w:val="24"/>
              </w:rPr>
              <w:t>The Project team and CO are working on possibilities to extend the projects support scheme and resource mobilization</w:t>
            </w:r>
            <w:r w:rsidR="00A52E52">
              <w:rPr>
                <w:rFonts w:asciiTheme="minorHAnsi" w:hAnsiTheme="minorHAnsi" w:cstheme="minorHAnsi"/>
                <w:sz w:val="24"/>
              </w:rPr>
              <w:t xml:space="preserve"> with donors</w:t>
            </w:r>
            <w:r>
              <w:rPr>
                <w:rFonts w:asciiTheme="minorHAnsi" w:hAnsiTheme="minorHAnsi" w:cstheme="minorHAnsi"/>
                <w:sz w:val="24"/>
              </w:rPr>
              <w:t xml:space="preserve">. </w:t>
            </w:r>
            <w:r w:rsidR="006C70AE" w:rsidRPr="00097C16">
              <w:rPr>
                <w:rFonts w:asciiTheme="minorHAnsi" w:hAnsiTheme="minorHAnsi" w:cstheme="minorHAnsi"/>
                <w:sz w:val="24"/>
              </w:rPr>
              <w:t xml:space="preserve">  </w:t>
            </w:r>
          </w:p>
        </w:tc>
      </w:tr>
      <w:tr w:rsidR="007D1905" w:rsidRPr="00097C16" w14:paraId="6C1AA1F7" w14:textId="77777777" w:rsidTr="00985C12">
        <w:trPr>
          <w:trHeight w:val="1047"/>
        </w:trPr>
        <w:tc>
          <w:tcPr>
            <w:tcW w:w="370" w:type="dxa"/>
            <w:tcBorders>
              <w:top w:val="single" w:sz="8" w:space="0" w:color="4F81BD"/>
              <w:bottom w:val="single" w:sz="8" w:space="0" w:color="4F81BD"/>
              <w:right w:val="single" w:sz="4" w:space="0" w:color="auto"/>
            </w:tcBorders>
          </w:tcPr>
          <w:p w14:paraId="31BF8FFF" w14:textId="77777777" w:rsidR="007D1905" w:rsidRPr="00097C16" w:rsidRDefault="007D1905" w:rsidP="007D1905">
            <w:pPr>
              <w:spacing w:after="160" w:line="259" w:lineRule="auto"/>
              <w:rPr>
                <w:rFonts w:asciiTheme="minorHAnsi" w:hAnsiTheme="minorHAnsi" w:cstheme="minorHAnsi"/>
                <w:b/>
                <w:bCs/>
                <w:sz w:val="24"/>
              </w:rPr>
            </w:pPr>
            <w:r w:rsidRPr="00097C16">
              <w:rPr>
                <w:rFonts w:asciiTheme="minorHAnsi" w:hAnsiTheme="minorHAnsi" w:cstheme="minorHAnsi"/>
                <w:b/>
                <w:bCs/>
                <w:sz w:val="24"/>
              </w:rPr>
              <w:t>3</w:t>
            </w:r>
          </w:p>
        </w:tc>
        <w:tc>
          <w:tcPr>
            <w:tcW w:w="2987" w:type="dxa"/>
            <w:tcBorders>
              <w:top w:val="single" w:sz="4" w:space="0" w:color="auto"/>
              <w:left w:val="single" w:sz="4" w:space="0" w:color="auto"/>
              <w:bottom w:val="single" w:sz="4" w:space="0" w:color="auto"/>
              <w:right w:val="single" w:sz="4" w:space="0" w:color="auto"/>
            </w:tcBorders>
          </w:tcPr>
          <w:p w14:paraId="1D03F551" w14:textId="464634CF" w:rsidR="007D1905" w:rsidRPr="00097C16" w:rsidRDefault="00DF4BFD" w:rsidP="007D1905">
            <w:pPr>
              <w:rPr>
                <w:rFonts w:asciiTheme="minorHAnsi" w:hAnsiTheme="minorHAnsi" w:cstheme="minorHAnsi"/>
                <w:sz w:val="24"/>
              </w:rPr>
            </w:pPr>
            <w:r>
              <w:rPr>
                <w:rFonts w:asciiTheme="minorHAnsi" w:hAnsiTheme="minorHAnsi" w:cstheme="minorHAnsi"/>
                <w:sz w:val="24"/>
              </w:rPr>
              <w:t>U</w:t>
            </w:r>
            <w:r w:rsidRPr="00DF4BFD">
              <w:rPr>
                <w:rFonts w:asciiTheme="minorHAnsi" w:hAnsiTheme="minorHAnsi" w:cstheme="minorHAnsi"/>
                <w:sz w:val="24"/>
              </w:rPr>
              <w:t>npredictable reprioritization of issues that can impact the assessment</w:t>
            </w:r>
            <w:r>
              <w:rPr>
                <w:rFonts w:asciiTheme="minorHAnsi" w:hAnsiTheme="minorHAnsi" w:cstheme="minorHAnsi"/>
                <w:sz w:val="24"/>
              </w:rPr>
              <w:t xml:space="preserve"> of free legal aid system as the key guarantor for access to justice of people. </w:t>
            </w:r>
          </w:p>
        </w:tc>
        <w:tc>
          <w:tcPr>
            <w:tcW w:w="1153" w:type="dxa"/>
            <w:tcBorders>
              <w:top w:val="single" w:sz="4" w:space="0" w:color="auto"/>
              <w:left w:val="single" w:sz="4" w:space="0" w:color="auto"/>
              <w:bottom w:val="single" w:sz="4" w:space="0" w:color="auto"/>
              <w:right w:val="single" w:sz="4" w:space="0" w:color="auto"/>
            </w:tcBorders>
          </w:tcPr>
          <w:p w14:paraId="3BE6E96F" w14:textId="6DFFFADC" w:rsidR="007D1905" w:rsidRPr="00985C12" w:rsidRDefault="00985C12" w:rsidP="007D1905">
            <w:pPr>
              <w:spacing w:after="160" w:line="259" w:lineRule="auto"/>
              <w:rPr>
                <w:rFonts w:asciiTheme="minorHAnsi" w:hAnsiTheme="minorHAnsi" w:cstheme="minorHAnsi"/>
                <w:sz w:val="24"/>
              </w:rPr>
            </w:pPr>
            <w:r w:rsidRPr="00985C12">
              <w:rPr>
                <w:rFonts w:asciiTheme="minorHAnsi" w:hAnsiTheme="minorHAnsi" w:cstheme="minorHAnsi"/>
                <w:sz w:val="24"/>
              </w:rPr>
              <w:t>21.07</w:t>
            </w:r>
            <w:r w:rsidR="00955E15" w:rsidRPr="00985C12">
              <w:rPr>
                <w:rFonts w:asciiTheme="minorHAnsi" w:hAnsiTheme="minorHAnsi" w:cstheme="minorHAnsi"/>
                <w:sz w:val="24"/>
              </w:rPr>
              <w:t>.20</w:t>
            </w:r>
          </w:p>
        </w:tc>
        <w:tc>
          <w:tcPr>
            <w:tcW w:w="1440" w:type="dxa"/>
            <w:tcBorders>
              <w:top w:val="single" w:sz="4" w:space="0" w:color="auto"/>
              <w:left w:val="single" w:sz="4" w:space="0" w:color="auto"/>
              <w:bottom w:val="single" w:sz="4" w:space="0" w:color="auto"/>
              <w:right w:val="single" w:sz="4" w:space="0" w:color="auto"/>
            </w:tcBorders>
          </w:tcPr>
          <w:p w14:paraId="24962C54" w14:textId="77777777" w:rsidR="007D1905" w:rsidRPr="00097C16" w:rsidRDefault="006C70AE" w:rsidP="007D1905">
            <w:pPr>
              <w:spacing w:after="160" w:line="259" w:lineRule="auto"/>
              <w:rPr>
                <w:rFonts w:asciiTheme="minorHAnsi" w:hAnsiTheme="minorHAnsi" w:cstheme="minorHAnsi"/>
                <w:sz w:val="24"/>
              </w:rPr>
            </w:pPr>
            <w:r w:rsidRPr="00097C16">
              <w:rPr>
                <w:rFonts w:asciiTheme="minorHAnsi" w:hAnsiTheme="minorHAnsi" w:cstheme="minorHAnsi"/>
                <w:sz w:val="24"/>
              </w:rPr>
              <w:t>Technical</w:t>
            </w:r>
          </w:p>
        </w:tc>
        <w:tc>
          <w:tcPr>
            <w:tcW w:w="1260" w:type="dxa"/>
            <w:tcBorders>
              <w:top w:val="single" w:sz="4" w:space="0" w:color="auto"/>
              <w:left w:val="single" w:sz="4" w:space="0" w:color="auto"/>
              <w:bottom w:val="single" w:sz="4" w:space="0" w:color="auto"/>
              <w:right w:val="single" w:sz="4" w:space="0" w:color="auto"/>
            </w:tcBorders>
          </w:tcPr>
          <w:p w14:paraId="302F66A9" w14:textId="77777777" w:rsidR="007D1905" w:rsidRPr="00097C16" w:rsidRDefault="007D1905" w:rsidP="007D1905">
            <w:pPr>
              <w:spacing w:after="160" w:line="259" w:lineRule="auto"/>
              <w:rPr>
                <w:rFonts w:asciiTheme="minorHAnsi" w:hAnsiTheme="minorHAnsi" w:cstheme="minorHAnsi"/>
                <w:sz w:val="24"/>
              </w:rPr>
            </w:pPr>
            <w:r w:rsidRPr="00097C16">
              <w:rPr>
                <w:rFonts w:asciiTheme="minorHAnsi" w:hAnsiTheme="minorHAnsi" w:cstheme="minorHAnsi"/>
                <w:sz w:val="24"/>
              </w:rPr>
              <w:t xml:space="preserve">I = </w:t>
            </w:r>
            <w:r w:rsidR="006C70AE" w:rsidRPr="00097C16">
              <w:rPr>
                <w:rFonts w:asciiTheme="minorHAnsi" w:hAnsiTheme="minorHAnsi" w:cstheme="minorHAnsi"/>
                <w:sz w:val="24"/>
              </w:rPr>
              <w:t>4</w:t>
            </w:r>
          </w:p>
          <w:p w14:paraId="25823A90" w14:textId="5C9044D8" w:rsidR="007D1905" w:rsidRPr="00097C16" w:rsidRDefault="007D1905" w:rsidP="007D1905">
            <w:pPr>
              <w:spacing w:after="160" w:line="259" w:lineRule="auto"/>
              <w:rPr>
                <w:rFonts w:asciiTheme="minorHAnsi" w:hAnsiTheme="minorHAnsi" w:cstheme="minorHAnsi"/>
                <w:sz w:val="24"/>
              </w:rPr>
            </w:pPr>
            <w:r w:rsidRPr="00097C16">
              <w:rPr>
                <w:rFonts w:asciiTheme="minorHAnsi" w:hAnsiTheme="minorHAnsi" w:cstheme="minorHAnsi"/>
                <w:sz w:val="24"/>
              </w:rPr>
              <w:t xml:space="preserve">P = </w:t>
            </w:r>
            <w:r w:rsidR="00DF4BFD">
              <w:rPr>
                <w:rFonts w:asciiTheme="minorHAnsi" w:hAnsiTheme="minorHAnsi" w:cstheme="minorHAnsi"/>
                <w:sz w:val="24"/>
              </w:rPr>
              <w:t>1</w:t>
            </w:r>
            <w:r w:rsidRPr="00097C16">
              <w:rPr>
                <w:rFonts w:asciiTheme="minorHAnsi" w:hAnsiTheme="minorHAnsi" w:cstheme="minorHAnsi"/>
                <w:sz w:val="24"/>
              </w:rPr>
              <w:t xml:space="preserve"> </w:t>
            </w:r>
          </w:p>
        </w:tc>
        <w:tc>
          <w:tcPr>
            <w:tcW w:w="3817" w:type="dxa"/>
            <w:tcBorders>
              <w:top w:val="single" w:sz="4" w:space="0" w:color="auto"/>
              <w:left w:val="single" w:sz="4" w:space="0" w:color="auto"/>
              <w:bottom w:val="single" w:sz="4" w:space="0" w:color="auto"/>
              <w:right w:val="single" w:sz="4" w:space="0" w:color="auto"/>
            </w:tcBorders>
          </w:tcPr>
          <w:p w14:paraId="100D5FA3" w14:textId="6D580CBB" w:rsidR="007D1905" w:rsidRPr="00097C16" w:rsidRDefault="00DF4BFD" w:rsidP="007D1905">
            <w:pPr>
              <w:rPr>
                <w:rFonts w:asciiTheme="minorHAnsi" w:hAnsiTheme="minorHAnsi" w:cstheme="minorHAnsi"/>
                <w:sz w:val="24"/>
              </w:rPr>
            </w:pPr>
            <w:r>
              <w:rPr>
                <w:rFonts w:asciiTheme="minorHAnsi" w:hAnsiTheme="minorHAnsi" w:cstheme="minorHAnsi"/>
                <w:sz w:val="24"/>
              </w:rPr>
              <w:t xml:space="preserve">This issue stays on priority list for quite some time already and will be discussed and prioritized with the MoJ again, as one of priority areas on UN access to justice agenda and one of the weakest areas in Armenian justice system that requires urgent attention. </w:t>
            </w:r>
            <w:r w:rsidR="006C70AE" w:rsidRPr="00097C16">
              <w:rPr>
                <w:rFonts w:asciiTheme="minorHAnsi" w:hAnsiTheme="minorHAnsi" w:cstheme="minorHAnsi"/>
                <w:sz w:val="24"/>
              </w:rPr>
              <w:t xml:space="preserve"> </w:t>
            </w:r>
          </w:p>
        </w:tc>
      </w:tr>
      <w:tr w:rsidR="00985C12" w:rsidRPr="00097C16" w14:paraId="5877DF74" w14:textId="77777777" w:rsidTr="006F7295">
        <w:trPr>
          <w:trHeight w:val="1047"/>
        </w:trPr>
        <w:tc>
          <w:tcPr>
            <w:tcW w:w="370" w:type="dxa"/>
            <w:tcBorders>
              <w:top w:val="single" w:sz="8" w:space="0" w:color="4F81BD"/>
              <w:bottom w:val="single" w:sz="4" w:space="0" w:color="5B9BD5"/>
              <w:right w:val="single" w:sz="4" w:space="0" w:color="auto"/>
            </w:tcBorders>
          </w:tcPr>
          <w:p w14:paraId="58F2D0ED" w14:textId="09C4443A" w:rsidR="00985C12" w:rsidRPr="00097C16" w:rsidRDefault="00985C12" w:rsidP="007D1905">
            <w:pPr>
              <w:spacing w:after="160" w:line="259" w:lineRule="auto"/>
              <w:rPr>
                <w:rFonts w:asciiTheme="minorHAnsi" w:hAnsiTheme="minorHAnsi" w:cstheme="minorHAnsi"/>
                <w:b/>
                <w:bCs/>
                <w:sz w:val="24"/>
              </w:rPr>
            </w:pPr>
            <w:r>
              <w:rPr>
                <w:rFonts w:asciiTheme="minorHAnsi" w:hAnsiTheme="minorHAnsi" w:cstheme="minorHAnsi"/>
                <w:b/>
                <w:bCs/>
                <w:sz w:val="24"/>
              </w:rPr>
              <w:t>4</w:t>
            </w:r>
          </w:p>
        </w:tc>
        <w:tc>
          <w:tcPr>
            <w:tcW w:w="2987" w:type="dxa"/>
            <w:tcBorders>
              <w:top w:val="single" w:sz="4" w:space="0" w:color="auto"/>
              <w:left w:val="single" w:sz="4" w:space="0" w:color="auto"/>
              <w:bottom w:val="single" w:sz="4" w:space="0" w:color="auto"/>
              <w:right w:val="single" w:sz="4" w:space="0" w:color="auto"/>
            </w:tcBorders>
          </w:tcPr>
          <w:p w14:paraId="764604DD" w14:textId="431CBFE7" w:rsidR="00985C12" w:rsidRDefault="00985C12" w:rsidP="00985C12">
            <w:pPr>
              <w:rPr>
                <w:rFonts w:asciiTheme="minorHAnsi" w:hAnsiTheme="minorHAnsi" w:cstheme="minorHAnsi"/>
                <w:sz w:val="24"/>
              </w:rPr>
            </w:pPr>
            <w:r>
              <w:rPr>
                <w:rFonts w:asciiTheme="minorHAnsi" w:hAnsiTheme="minorHAnsi" w:cstheme="minorHAnsi"/>
                <w:sz w:val="24"/>
              </w:rPr>
              <w:t xml:space="preserve">Government is in process of implementing large-scale reforms in the sphere of combatting corruption and institutionalizing the fight against corruption.  </w:t>
            </w:r>
            <w:proofErr w:type="gramStart"/>
            <w:r>
              <w:rPr>
                <w:rFonts w:asciiTheme="minorHAnsi" w:hAnsiTheme="minorHAnsi" w:cstheme="minorHAnsi"/>
                <w:sz w:val="24"/>
              </w:rPr>
              <w:t>However</w:t>
            </w:r>
            <w:proofErr w:type="gramEnd"/>
            <w:r>
              <w:rPr>
                <w:rFonts w:asciiTheme="minorHAnsi" w:hAnsiTheme="minorHAnsi" w:cstheme="minorHAnsi"/>
                <w:sz w:val="24"/>
              </w:rPr>
              <w:t xml:space="preserve"> lack of relevant human, financial and technical capacities, as well as relevant coordination mechanisms can have huge impact on achieving tangible results.</w:t>
            </w:r>
          </w:p>
        </w:tc>
        <w:tc>
          <w:tcPr>
            <w:tcW w:w="1153" w:type="dxa"/>
            <w:tcBorders>
              <w:top w:val="single" w:sz="4" w:space="0" w:color="auto"/>
              <w:left w:val="single" w:sz="4" w:space="0" w:color="auto"/>
              <w:bottom w:val="single" w:sz="4" w:space="0" w:color="auto"/>
              <w:right w:val="single" w:sz="4" w:space="0" w:color="auto"/>
            </w:tcBorders>
          </w:tcPr>
          <w:p w14:paraId="77357A48" w14:textId="40FAE240" w:rsidR="00985C12" w:rsidRPr="00985C12" w:rsidRDefault="00985C12" w:rsidP="007D1905">
            <w:pPr>
              <w:spacing w:after="160" w:line="259" w:lineRule="auto"/>
              <w:rPr>
                <w:rFonts w:asciiTheme="minorHAnsi" w:hAnsiTheme="minorHAnsi" w:cstheme="minorHAnsi"/>
                <w:sz w:val="24"/>
              </w:rPr>
            </w:pPr>
            <w:r>
              <w:rPr>
                <w:rFonts w:asciiTheme="minorHAnsi" w:hAnsiTheme="minorHAnsi" w:cstheme="minorHAnsi"/>
                <w:sz w:val="24"/>
              </w:rPr>
              <w:t>21.07.20</w:t>
            </w:r>
          </w:p>
        </w:tc>
        <w:tc>
          <w:tcPr>
            <w:tcW w:w="1440" w:type="dxa"/>
            <w:tcBorders>
              <w:top w:val="single" w:sz="4" w:space="0" w:color="auto"/>
              <w:left w:val="single" w:sz="4" w:space="0" w:color="auto"/>
              <w:bottom w:val="single" w:sz="4" w:space="0" w:color="auto"/>
              <w:right w:val="single" w:sz="4" w:space="0" w:color="auto"/>
            </w:tcBorders>
          </w:tcPr>
          <w:p w14:paraId="228AE643" w14:textId="77777777" w:rsidR="00985C12" w:rsidRDefault="00985C12" w:rsidP="007D1905">
            <w:pPr>
              <w:spacing w:after="160" w:line="259" w:lineRule="auto"/>
              <w:rPr>
                <w:rFonts w:asciiTheme="minorHAnsi" w:hAnsiTheme="minorHAnsi" w:cstheme="minorHAnsi"/>
                <w:sz w:val="24"/>
              </w:rPr>
            </w:pPr>
            <w:r>
              <w:rPr>
                <w:rFonts w:asciiTheme="minorHAnsi" w:hAnsiTheme="minorHAnsi" w:cstheme="minorHAnsi"/>
                <w:sz w:val="24"/>
              </w:rPr>
              <w:t>Technical</w:t>
            </w:r>
          </w:p>
          <w:p w14:paraId="66537F24" w14:textId="77777777" w:rsidR="00985C12" w:rsidRDefault="00985C12" w:rsidP="007D1905">
            <w:pPr>
              <w:spacing w:after="160" w:line="259" w:lineRule="auto"/>
              <w:rPr>
                <w:rFonts w:asciiTheme="minorHAnsi" w:hAnsiTheme="minorHAnsi" w:cstheme="minorHAnsi"/>
                <w:sz w:val="24"/>
              </w:rPr>
            </w:pPr>
            <w:r>
              <w:rPr>
                <w:rFonts w:asciiTheme="minorHAnsi" w:hAnsiTheme="minorHAnsi" w:cstheme="minorHAnsi"/>
                <w:sz w:val="24"/>
              </w:rPr>
              <w:t>Financial</w:t>
            </w:r>
          </w:p>
          <w:p w14:paraId="59A120DA" w14:textId="1B3BF5DA" w:rsidR="00985C12" w:rsidRPr="00097C16" w:rsidRDefault="00985C12" w:rsidP="007D1905">
            <w:pPr>
              <w:spacing w:after="160" w:line="259" w:lineRule="auto"/>
              <w:rPr>
                <w:rFonts w:asciiTheme="minorHAnsi" w:hAnsiTheme="minorHAnsi" w:cstheme="minorHAnsi"/>
                <w:sz w:val="24"/>
              </w:rPr>
            </w:pPr>
          </w:p>
        </w:tc>
        <w:tc>
          <w:tcPr>
            <w:tcW w:w="1260" w:type="dxa"/>
            <w:tcBorders>
              <w:top w:val="single" w:sz="4" w:space="0" w:color="auto"/>
              <w:left w:val="single" w:sz="4" w:space="0" w:color="auto"/>
              <w:bottom w:val="single" w:sz="4" w:space="0" w:color="auto"/>
              <w:right w:val="single" w:sz="4" w:space="0" w:color="auto"/>
            </w:tcBorders>
          </w:tcPr>
          <w:p w14:paraId="756CAF76" w14:textId="77777777" w:rsidR="00985C12" w:rsidRPr="00985C12" w:rsidRDefault="00985C12" w:rsidP="00985C12">
            <w:pPr>
              <w:spacing w:after="160" w:line="259" w:lineRule="auto"/>
              <w:rPr>
                <w:rFonts w:asciiTheme="minorHAnsi" w:hAnsiTheme="minorHAnsi" w:cstheme="minorHAnsi"/>
                <w:sz w:val="24"/>
              </w:rPr>
            </w:pPr>
            <w:r w:rsidRPr="00985C12">
              <w:rPr>
                <w:rFonts w:asciiTheme="minorHAnsi" w:hAnsiTheme="minorHAnsi" w:cstheme="minorHAnsi"/>
                <w:sz w:val="24"/>
              </w:rPr>
              <w:t>I = 4</w:t>
            </w:r>
          </w:p>
          <w:p w14:paraId="15763F69" w14:textId="659439AD" w:rsidR="00985C12" w:rsidRPr="00097C16" w:rsidRDefault="00985C12" w:rsidP="00985C12">
            <w:pPr>
              <w:spacing w:after="160" w:line="259" w:lineRule="auto"/>
              <w:rPr>
                <w:rFonts w:asciiTheme="minorHAnsi" w:hAnsiTheme="minorHAnsi" w:cstheme="minorHAnsi"/>
                <w:sz w:val="24"/>
              </w:rPr>
            </w:pPr>
            <w:r w:rsidRPr="00985C12">
              <w:rPr>
                <w:rFonts w:asciiTheme="minorHAnsi" w:hAnsiTheme="minorHAnsi" w:cstheme="minorHAnsi"/>
                <w:sz w:val="24"/>
              </w:rPr>
              <w:t>P = 1</w:t>
            </w:r>
          </w:p>
        </w:tc>
        <w:tc>
          <w:tcPr>
            <w:tcW w:w="3817" w:type="dxa"/>
            <w:tcBorders>
              <w:top w:val="single" w:sz="4" w:space="0" w:color="auto"/>
              <w:left w:val="single" w:sz="4" w:space="0" w:color="auto"/>
              <w:bottom w:val="single" w:sz="4" w:space="0" w:color="auto"/>
              <w:right w:val="single" w:sz="4" w:space="0" w:color="auto"/>
            </w:tcBorders>
          </w:tcPr>
          <w:p w14:paraId="746B6E6A" w14:textId="15290898" w:rsidR="00985C12" w:rsidRDefault="00985C12" w:rsidP="00985C12">
            <w:pPr>
              <w:rPr>
                <w:rFonts w:asciiTheme="minorHAnsi" w:hAnsiTheme="minorHAnsi" w:cstheme="minorHAnsi"/>
                <w:sz w:val="24"/>
              </w:rPr>
            </w:pPr>
            <w:r>
              <w:rPr>
                <w:rFonts w:asciiTheme="minorHAnsi" w:hAnsiTheme="minorHAnsi" w:cstheme="minorHAnsi"/>
                <w:sz w:val="24"/>
              </w:rPr>
              <w:t xml:space="preserve">UNDP CO will work very closely with all stakeholders in the sphere of fight against corruption </w:t>
            </w:r>
            <w:proofErr w:type="gramStart"/>
            <w:r>
              <w:rPr>
                <w:rFonts w:asciiTheme="minorHAnsi" w:hAnsiTheme="minorHAnsi" w:cstheme="minorHAnsi"/>
                <w:sz w:val="24"/>
              </w:rPr>
              <w:t>in order to</w:t>
            </w:r>
            <w:proofErr w:type="gramEnd"/>
            <w:r>
              <w:rPr>
                <w:rFonts w:asciiTheme="minorHAnsi" w:hAnsiTheme="minorHAnsi" w:cstheme="minorHAnsi"/>
                <w:sz w:val="24"/>
              </w:rPr>
              <w:t xml:space="preserve"> minimize the mentioned risks and to create sustainable anti-corruption eco-system through close partnerships and collaboration. </w:t>
            </w:r>
          </w:p>
        </w:tc>
      </w:tr>
    </w:tbl>
    <w:p w14:paraId="54C471F2" w14:textId="2C4164D7" w:rsidR="00250714" w:rsidRPr="00097C16" w:rsidRDefault="00250714" w:rsidP="00250714">
      <w:pPr>
        <w:rPr>
          <w:rFonts w:asciiTheme="minorHAnsi" w:hAnsiTheme="minorHAnsi" w:cstheme="minorHAnsi"/>
          <w:sz w:val="24"/>
        </w:rPr>
      </w:pPr>
    </w:p>
    <w:p w14:paraId="0F543C71" w14:textId="77777777" w:rsidR="00250714" w:rsidRPr="00097C16" w:rsidRDefault="00250714" w:rsidP="00250714">
      <w:pPr>
        <w:pStyle w:val="Headerorfooter1"/>
        <w:shd w:val="clear" w:color="auto" w:fill="auto"/>
        <w:spacing w:line="240" w:lineRule="auto"/>
        <w:rPr>
          <w:rFonts w:asciiTheme="minorHAnsi" w:hAnsiTheme="minorHAnsi" w:cstheme="minorHAnsi"/>
        </w:rPr>
      </w:pPr>
    </w:p>
    <w:p w14:paraId="2D9F6144" w14:textId="24A79C91" w:rsidR="00CD54A4" w:rsidRPr="00097C16" w:rsidRDefault="00CD54A4" w:rsidP="00CB7B89">
      <w:pPr>
        <w:pStyle w:val="Headerorfooter1"/>
        <w:shd w:val="clear" w:color="auto" w:fill="auto"/>
        <w:spacing w:line="240" w:lineRule="auto"/>
        <w:rPr>
          <w:rFonts w:asciiTheme="minorHAnsi" w:hAnsiTheme="minorHAnsi" w:cstheme="minorHAnsi"/>
        </w:rPr>
      </w:pPr>
    </w:p>
    <w:sectPr w:rsidR="00CD54A4" w:rsidRPr="00097C16" w:rsidSect="006F7295">
      <w:headerReference w:type="default" r:id="rId23"/>
      <w:pgSz w:w="12240" w:h="16840"/>
      <w:pgMar w:top="1440" w:right="1267" w:bottom="1440" w:left="706"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6255D" w14:textId="77777777" w:rsidR="007B6AA5" w:rsidRDefault="007B6AA5">
      <w:r>
        <w:separator/>
      </w:r>
    </w:p>
  </w:endnote>
  <w:endnote w:type="continuationSeparator" w:id="0">
    <w:p w14:paraId="5E47BA9E" w14:textId="77777777" w:rsidR="007B6AA5" w:rsidRDefault="007B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yriad Pro">
    <w:altName w:val="Calibri"/>
    <w:panose1 w:val="00000000000000000000"/>
    <w:charset w:val="00"/>
    <w:family w:val="swiss"/>
    <w:notTrueType/>
    <w:pitch w:val="variable"/>
    <w:sig w:usb0="00000287" w:usb1="5000204B"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B530A" w14:textId="77777777" w:rsidR="006C371B" w:rsidRDefault="006C371B" w:rsidP="00F3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6D84D2" w14:textId="77777777" w:rsidR="006C371B" w:rsidRDefault="006C3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BE88" w14:textId="77777777" w:rsidR="006C371B" w:rsidRDefault="006C371B" w:rsidP="00453D4C">
    <w:pPr>
      <w:pStyle w:val="Footer"/>
      <w:jc w:val="center"/>
    </w:pPr>
    <w:r>
      <w:rPr>
        <w:rStyle w:val="PageNumber"/>
      </w:rPr>
      <w:fldChar w:fldCharType="begin"/>
    </w:r>
    <w:r>
      <w:rPr>
        <w:rStyle w:val="PageNumber"/>
      </w:rPr>
      <w:instrText xml:space="preserve"> PAGE </w:instrText>
    </w:r>
    <w:r>
      <w:rPr>
        <w:rStyle w:val="PageNumber"/>
      </w:rPr>
      <w:fldChar w:fldCharType="separate"/>
    </w:r>
    <w:r w:rsidR="00013A9F">
      <w:rPr>
        <w:rStyle w:val="PageNumber"/>
        <w:noProof/>
      </w:rPr>
      <w:t>33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13DA9" w14:textId="77777777" w:rsidR="006C371B" w:rsidRDefault="006C371B">
    <w:pPr>
      <w:pStyle w:val="Footer"/>
      <w:jc w:val="right"/>
    </w:pPr>
    <w:r>
      <w:fldChar w:fldCharType="begin"/>
    </w:r>
    <w:r>
      <w:instrText xml:space="preserve"> PAGE   \* MERGEFORMAT </w:instrText>
    </w:r>
    <w:r>
      <w:fldChar w:fldCharType="separate"/>
    </w:r>
    <w:r w:rsidR="00013A9F">
      <w:rPr>
        <w:noProof/>
      </w:rPr>
      <w:t>35</w:t>
    </w:r>
    <w:r>
      <w:rPr>
        <w:noProof/>
      </w:rPr>
      <w:fldChar w:fldCharType="end"/>
    </w:r>
  </w:p>
  <w:p w14:paraId="25175171" w14:textId="77777777" w:rsidR="006C371B" w:rsidRDefault="006C3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A5332" w14:textId="77777777" w:rsidR="007B6AA5" w:rsidRDefault="007B6AA5">
      <w:r>
        <w:separator/>
      </w:r>
    </w:p>
  </w:footnote>
  <w:footnote w:type="continuationSeparator" w:id="0">
    <w:p w14:paraId="455C285F" w14:textId="77777777" w:rsidR="007B6AA5" w:rsidRDefault="007B6AA5">
      <w:r>
        <w:continuationSeparator/>
      </w:r>
    </w:p>
  </w:footnote>
  <w:footnote w:id="1">
    <w:p w14:paraId="0DEEA412" w14:textId="77777777" w:rsidR="006C371B" w:rsidRDefault="006C371B"/>
    <w:p w14:paraId="1718F96B" w14:textId="6AA4C828" w:rsidR="006C371B" w:rsidRPr="00F64A40" w:rsidRDefault="006C371B" w:rsidP="00E85EA2">
      <w:pPr>
        <w:pStyle w:val="FootnoteText"/>
        <w:spacing w:after="0"/>
        <w:rPr>
          <w:rFonts w:ascii="Calibri" w:hAnsi="Calibri"/>
          <w:sz w:val="16"/>
          <w:szCs w:val="16"/>
        </w:rPr>
      </w:pPr>
      <w:r w:rsidRPr="00F64A40">
        <w:rPr>
          <w:rFonts w:ascii="Calibri" w:hAnsi="Calibri"/>
          <w:sz w:val="16"/>
          <w:szCs w:val="16"/>
        </w:rPr>
        <w:t xml:space="preserve">*The Project Document is built on the operational ProDoc/AWP of the Support to Armenia’s Rule of Law and Justice Reform (Bringing Justice Closer to People) Project, funded by the Global Programme on RoLHR. The ProDoc is updated according to latest developments and is re-budgeted to reflect the additional $250,000 initially endorsed by the Funding Window (sub-window for Conflict Prevention and Sustaining Peace).  </w:t>
      </w:r>
    </w:p>
  </w:footnote>
  <w:footnote w:id="2">
    <w:p w14:paraId="34253E29" w14:textId="77777777" w:rsidR="006C371B" w:rsidRPr="00537200" w:rsidRDefault="006C371B" w:rsidP="000E363B">
      <w:pPr>
        <w:spacing w:after="0"/>
        <w:rPr>
          <w:sz w:val="16"/>
          <w:szCs w:val="16"/>
        </w:rPr>
      </w:pPr>
      <w:r w:rsidRPr="00B42553">
        <w:rPr>
          <w:rStyle w:val="FootnoteReference"/>
        </w:rPr>
        <w:footnoteRef/>
      </w:r>
      <w:r w:rsidRPr="00B42553">
        <w:rPr>
          <w:rStyle w:val="FootnoteReference"/>
        </w:rPr>
        <w:t xml:space="preserve"> </w:t>
      </w:r>
      <w:r w:rsidRPr="001071B3">
        <w:rPr>
          <w:rFonts w:asciiTheme="minorHAnsi" w:hAnsiTheme="minorHAnsi" w:cstheme="minorHAnsi"/>
          <w:sz w:val="18"/>
          <w:szCs w:val="18"/>
        </w:rPr>
        <w:t>According to Freedom House “Nations in Transit Report” for 2018, Armenia’s Democracy Score declines from 5.39 to 5.43, directly related to corruption rating decline from 5.25 to 5.50 due to the solidification of systemic corruption as a consequence of the Republican ruling party consolidation of executive, legislative, and judicial power, and due to accumulated evidence of government unwillingness to root out high-level abuse of office.</w:t>
      </w:r>
    </w:p>
  </w:footnote>
  <w:footnote w:id="3">
    <w:p w14:paraId="2DB39825" w14:textId="77777777" w:rsidR="006C371B" w:rsidRPr="002706F0" w:rsidRDefault="006C371B" w:rsidP="000E363B">
      <w:pPr>
        <w:pStyle w:val="FootnoteText"/>
        <w:spacing w:after="0"/>
      </w:pPr>
      <w:r>
        <w:rPr>
          <w:rStyle w:val="FootnoteReference"/>
        </w:rPr>
        <w:footnoteRef/>
      </w:r>
      <w:hyperlink r:id="rId1" w:history="1">
        <w:r w:rsidRPr="00E12014">
          <w:rPr>
            <w:rStyle w:val="Hyperlink"/>
            <w:rFonts w:asciiTheme="minorHAnsi" w:hAnsiTheme="minorHAnsi" w:cstheme="minorHAnsi"/>
            <w:sz w:val="18"/>
            <w:szCs w:val="18"/>
          </w:rPr>
          <w:t>https://www.iri.org/resource/new-poll-armenians-support-anti-corruption-measures-want-action-socioeconomic-concerns</w:t>
        </w:r>
      </w:hyperlink>
      <w:r>
        <w:t xml:space="preserve"> </w:t>
      </w:r>
    </w:p>
  </w:footnote>
  <w:footnote w:id="4">
    <w:p w14:paraId="73E6BC0E" w14:textId="77777777" w:rsidR="006C371B" w:rsidRPr="001071B3" w:rsidRDefault="006C371B" w:rsidP="001071B3">
      <w:pPr>
        <w:spacing w:after="160"/>
        <w:rPr>
          <w:rFonts w:asciiTheme="minorHAnsi" w:hAnsiTheme="minorHAnsi" w:cstheme="minorHAnsi"/>
          <w:sz w:val="18"/>
          <w:szCs w:val="18"/>
        </w:rPr>
      </w:pPr>
      <w:r w:rsidRPr="00585655">
        <w:rPr>
          <w:rStyle w:val="FootnoteReference"/>
        </w:rPr>
        <w:footnoteRef/>
      </w:r>
      <w:r w:rsidRPr="001071B3">
        <w:rPr>
          <w:rFonts w:asciiTheme="minorHAnsi" w:hAnsiTheme="minorHAnsi" w:cstheme="minorHAnsi"/>
          <w:sz w:val="18"/>
          <w:szCs w:val="18"/>
        </w:rPr>
        <w:t xml:space="preserve"> Evidence collected for the recently published UNDP and the World Bank report on “Pathways for Peace: Inclusive Approaches to Preventing Violent Conflict” illustrates that security and justice institutions that operate fairly and in alignment with rule of law and human rights, are essential to preventing violence and sustaining peace including for in-country vertical span.</w:t>
      </w:r>
    </w:p>
  </w:footnote>
  <w:footnote w:id="5">
    <w:p w14:paraId="2312F155" w14:textId="454FC914" w:rsidR="006C371B" w:rsidRPr="00E260BB" w:rsidRDefault="006C371B" w:rsidP="00E260BB">
      <w:pPr>
        <w:spacing w:after="0"/>
        <w:rPr>
          <w:rFonts w:asciiTheme="minorHAnsi" w:hAnsiTheme="minorHAnsi" w:cstheme="minorHAnsi"/>
          <w:sz w:val="18"/>
          <w:szCs w:val="18"/>
        </w:rPr>
      </w:pPr>
      <w:r w:rsidRPr="00E260BB">
        <w:rPr>
          <w:rStyle w:val="FootnoteReference"/>
          <w:rFonts w:asciiTheme="minorHAnsi" w:hAnsiTheme="minorHAnsi" w:cstheme="minorHAnsi"/>
          <w:szCs w:val="18"/>
        </w:rPr>
        <w:footnoteRef/>
      </w:r>
      <w:r w:rsidRPr="00E26EE2">
        <w:rPr>
          <w:rFonts w:asciiTheme="minorHAnsi" w:hAnsiTheme="minorHAnsi" w:cstheme="minorHAnsi"/>
          <w:sz w:val="18"/>
          <w:szCs w:val="18"/>
        </w:rPr>
        <w:t>The under-representation of women in the judiciary should be addressed, with women holding only 25% of the total number of judicial posts,</w:t>
      </w:r>
      <w:r w:rsidRPr="00E26EE2">
        <w:rPr>
          <w:rStyle w:val="FootnoteReference"/>
          <w:rFonts w:asciiTheme="minorHAnsi" w:hAnsiTheme="minorHAnsi" w:cstheme="minorHAnsi"/>
          <w:szCs w:val="18"/>
        </w:rPr>
        <w:footnoteRef/>
      </w:r>
      <w:r w:rsidRPr="00E26EE2">
        <w:rPr>
          <w:rFonts w:asciiTheme="minorHAnsi" w:hAnsiTheme="minorHAnsi" w:cstheme="minorHAnsi"/>
          <w:sz w:val="18"/>
          <w:szCs w:val="18"/>
        </w:rPr>
        <w:t xml:space="preserve"> and, worryingly, holding none of the court president positions at the time of the most recent Council of Europe survey in 2016</w:t>
      </w:r>
      <w:r w:rsidRPr="00E26EE2">
        <w:rPr>
          <w:rStyle w:val="FootnoteReference"/>
          <w:rFonts w:asciiTheme="minorHAnsi" w:hAnsiTheme="minorHAnsi" w:cstheme="minorHAnsi"/>
          <w:szCs w:val="18"/>
        </w:rPr>
        <w:footnoteRef/>
      </w:r>
      <w:r w:rsidRPr="00E26EE2">
        <w:rPr>
          <w:rFonts w:asciiTheme="minorHAnsi" w:hAnsiTheme="minorHAnsi" w:cstheme="minorHAnsi"/>
          <w:sz w:val="18"/>
          <w:szCs w:val="18"/>
        </w:rPr>
        <w:t>, having only two women as heads of Criminal and Civil, Administrative Chambers of the Cassation Court as of the time of writing of this report.</w:t>
      </w:r>
      <w:r w:rsidRPr="00E260BB">
        <w:rPr>
          <w:rFonts w:asciiTheme="minorHAnsi" w:hAnsiTheme="minorHAnsi" w:cstheme="minorHAnsi"/>
          <w:sz w:val="18"/>
          <w:szCs w:val="18"/>
        </w:rPr>
        <w:t xml:space="preserve"> </w:t>
      </w:r>
      <w:r>
        <w:rPr>
          <w:rFonts w:asciiTheme="minorHAnsi" w:hAnsiTheme="minorHAnsi" w:cstheme="minorHAnsi"/>
          <w:sz w:val="18"/>
          <w:szCs w:val="18"/>
        </w:rPr>
        <w:t>UNDP, SCOPING MISSION REPORT, July 2019.</w:t>
      </w:r>
      <w:r w:rsidRPr="00E260BB">
        <w:rPr>
          <w:rFonts w:asciiTheme="minorHAnsi" w:hAnsiTheme="minorHAnsi" w:cstheme="minorHAnsi"/>
          <w:sz w:val="18"/>
          <w:szCs w:val="18"/>
        </w:rPr>
        <w:t xml:space="preserve">  </w:t>
      </w:r>
    </w:p>
  </w:footnote>
  <w:footnote w:id="6">
    <w:p w14:paraId="46233458" w14:textId="5D77D96C" w:rsidR="006C371B" w:rsidRPr="00E260BB" w:rsidRDefault="006C371B">
      <w:pPr>
        <w:pStyle w:val="FootnoteText"/>
        <w:rPr>
          <w:rFonts w:asciiTheme="minorHAnsi" w:hAnsiTheme="minorHAnsi" w:cstheme="minorHAnsi"/>
          <w:sz w:val="18"/>
          <w:szCs w:val="18"/>
          <w:lang w:val="en-GB"/>
        </w:rPr>
      </w:pPr>
      <w:r w:rsidRPr="00E260BB">
        <w:rPr>
          <w:rStyle w:val="FootnoteReference"/>
          <w:rFonts w:asciiTheme="minorHAnsi" w:hAnsiTheme="minorHAnsi" w:cstheme="minorHAnsi"/>
          <w:szCs w:val="18"/>
        </w:rPr>
        <w:footnoteRef/>
      </w:r>
      <w:r w:rsidRPr="00E260BB">
        <w:rPr>
          <w:rFonts w:asciiTheme="minorHAnsi" w:hAnsiTheme="minorHAnsi" w:cstheme="minorHAnsi"/>
          <w:sz w:val="18"/>
          <w:szCs w:val="18"/>
        </w:rPr>
        <w:t xml:space="preserve"> </w:t>
      </w:r>
      <w:hyperlink r:id="rId2" w:history="1">
        <w:r w:rsidRPr="00E260BB">
          <w:rPr>
            <w:rFonts w:asciiTheme="minorHAnsi" w:hAnsiTheme="minorHAnsi" w:cstheme="minorHAnsi"/>
            <w:color w:val="0000FF"/>
            <w:sz w:val="18"/>
            <w:szCs w:val="18"/>
            <w:u w:val="single"/>
            <w:lang w:val="en-GB"/>
          </w:rPr>
          <w:t>https://independence-judges-lawyers.org/gender-in-the-judiciary-and-the-legal-profession/</w:t>
        </w:r>
      </w:hyperlink>
    </w:p>
  </w:footnote>
  <w:footnote w:id="7">
    <w:p w14:paraId="26BD550B" w14:textId="10DE8BF0" w:rsidR="006C371B" w:rsidRPr="00E260BB" w:rsidRDefault="006C371B">
      <w:pPr>
        <w:pStyle w:val="FootnoteText"/>
        <w:rPr>
          <w:rFonts w:asciiTheme="minorHAnsi" w:hAnsiTheme="minorHAnsi" w:cstheme="minorHAnsi"/>
          <w:sz w:val="18"/>
          <w:szCs w:val="18"/>
          <w:lang w:val="en-GB"/>
        </w:rPr>
      </w:pPr>
      <w:r w:rsidRPr="00E260BB">
        <w:rPr>
          <w:rStyle w:val="FootnoteReference"/>
          <w:rFonts w:asciiTheme="minorHAnsi" w:hAnsiTheme="minorHAnsi" w:cstheme="minorHAnsi"/>
          <w:szCs w:val="18"/>
        </w:rPr>
        <w:footnoteRef/>
      </w:r>
      <w:r w:rsidRPr="00E260BB">
        <w:rPr>
          <w:rFonts w:asciiTheme="minorHAnsi" w:hAnsiTheme="minorHAnsi" w:cstheme="minorHAnsi"/>
          <w:sz w:val="18"/>
          <w:szCs w:val="18"/>
        </w:rPr>
        <w:t xml:space="preserve">  Report on “Merit-Based Judicial Recruitment System Including E-recruitment: Focus design of Psychological Testing System” prepared by UNDP international experts.</w:t>
      </w:r>
    </w:p>
  </w:footnote>
  <w:footnote w:id="8">
    <w:p w14:paraId="67F32837" w14:textId="5771B1A6" w:rsidR="006C371B" w:rsidRPr="00C73883" w:rsidRDefault="006C371B">
      <w:pPr>
        <w:pStyle w:val="FootnoteText"/>
        <w:rPr>
          <w:lang w:val="en-GB"/>
        </w:rPr>
      </w:pPr>
      <w:r>
        <w:rPr>
          <w:rStyle w:val="FootnoteReference"/>
        </w:rPr>
        <w:footnoteRef/>
      </w:r>
      <w:r>
        <w:t xml:space="preserve"> </w:t>
      </w:r>
      <w:r w:rsidRPr="00C73883">
        <w:rPr>
          <w:rFonts w:asciiTheme="minorHAnsi" w:hAnsiTheme="minorHAnsi" w:cstheme="minorHAnsi"/>
          <w:sz w:val="18"/>
          <w:szCs w:val="18"/>
        </w:rPr>
        <w:t>Report on “Initial Review of the E-court/Case-Management System in Armenia”</w:t>
      </w:r>
      <w:r>
        <w:rPr>
          <w:rFonts w:asciiTheme="minorHAnsi" w:hAnsiTheme="minorHAnsi" w:cstheme="minorHAnsi"/>
          <w:sz w:val="18"/>
          <w:szCs w:val="18"/>
        </w:rPr>
        <w:t>.</w:t>
      </w:r>
    </w:p>
  </w:footnote>
  <w:footnote w:id="9">
    <w:p w14:paraId="37FC65E7" w14:textId="13F45F84" w:rsidR="006C371B" w:rsidRPr="000511FA" w:rsidRDefault="006C371B">
      <w:pPr>
        <w:pStyle w:val="FootnoteText"/>
        <w:rPr>
          <w:rFonts w:asciiTheme="minorHAnsi" w:hAnsiTheme="minorHAnsi" w:cstheme="minorHAnsi"/>
          <w:color w:val="212121"/>
          <w:sz w:val="16"/>
          <w:szCs w:val="16"/>
          <w:lang w:val="en-GB" w:eastAsia="en-GB"/>
        </w:rPr>
      </w:pPr>
      <w:r w:rsidRPr="000511FA">
        <w:rPr>
          <w:rStyle w:val="FootnoteReference"/>
          <w:rFonts w:asciiTheme="minorHAnsi" w:hAnsiTheme="minorHAnsi" w:cstheme="minorHAnsi"/>
          <w:sz w:val="16"/>
          <w:szCs w:val="16"/>
        </w:rPr>
        <w:footnoteRef/>
      </w:r>
      <w:r w:rsidRPr="000511FA">
        <w:rPr>
          <w:rFonts w:asciiTheme="minorHAnsi" w:hAnsiTheme="minorHAnsi" w:cstheme="minorHAnsi"/>
          <w:sz w:val="16"/>
          <w:szCs w:val="16"/>
        </w:rPr>
        <w:t xml:space="preserve"> </w:t>
      </w:r>
      <w:r w:rsidRPr="000511FA">
        <w:rPr>
          <w:rFonts w:asciiTheme="minorHAnsi" w:hAnsiTheme="minorHAnsi" w:cstheme="minorHAnsi"/>
          <w:color w:val="212121"/>
          <w:sz w:val="16"/>
          <w:szCs w:val="16"/>
          <w:lang w:val="en-GB" w:eastAsia="en-GB"/>
        </w:rPr>
        <w:t>Developed in the result of another GP funded Project on “RoL and SDG 16 in Armenia’s Reform Agenda”.</w:t>
      </w:r>
    </w:p>
  </w:footnote>
  <w:footnote w:id="10">
    <w:p w14:paraId="7401086D" w14:textId="6088BA86" w:rsidR="006C371B" w:rsidRPr="00E26EE2" w:rsidRDefault="006C371B" w:rsidP="00E26EE2">
      <w:pPr>
        <w:shd w:val="clear" w:color="auto" w:fill="FFFFFF"/>
        <w:rPr>
          <w:rFonts w:asciiTheme="minorHAnsi" w:hAnsiTheme="minorHAnsi" w:cstheme="minorHAnsi"/>
          <w:color w:val="212121"/>
          <w:sz w:val="16"/>
          <w:szCs w:val="16"/>
          <w:lang w:eastAsia="en-GB"/>
        </w:rPr>
      </w:pPr>
      <w:r w:rsidRPr="000511FA">
        <w:rPr>
          <w:rStyle w:val="FootnoteReference"/>
          <w:rFonts w:asciiTheme="minorHAnsi" w:hAnsiTheme="minorHAnsi" w:cstheme="minorHAnsi"/>
          <w:sz w:val="16"/>
          <w:szCs w:val="16"/>
        </w:rPr>
        <w:footnoteRef/>
      </w:r>
      <w:r w:rsidRPr="000511FA">
        <w:rPr>
          <w:rFonts w:asciiTheme="minorHAnsi" w:hAnsiTheme="minorHAnsi" w:cstheme="minorHAnsi"/>
          <w:sz w:val="16"/>
          <w:szCs w:val="16"/>
        </w:rPr>
        <w:t xml:space="preserve"> </w:t>
      </w:r>
      <w:r w:rsidRPr="000511FA">
        <w:rPr>
          <w:rFonts w:asciiTheme="minorHAnsi" w:hAnsiTheme="minorHAnsi" w:cstheme="minorHAnsi"/>
          <w:color w:val="212121"/>
          <w:sz w:val="16"/>
          <w:szCs w:val="16"/>
          <w:lang w:eastAsia="en-GB"/>
        </w:rPr>
        <w:t>On 8 June 2020, the OSCE/Office of the Co-ordinator for Economic and Environmental Activities and the United Nations Development Programme (UNDP) in Armenia signed a Statement of Intent on “</w:t>
      </w:r>
      <w:r w:rsidRPr="000511FA">
        <w:rPr>
          <w:rFonts w:asciiTheme="minorHAnsi" w:hAnsiTheme="minorHAnsi" w:cstheme="minorHAnsi"/>
          <w:i/>
          <w:iCs/>
          <w:color w:val="212121"/>
          <w:sz w:val="16"/>
          <w:szCs w:val="16"/>
          <w:lang w:eastAsia="en-GB"/>
        </w:rPr>
        <w:t>Strengthening the Anti-corruption Framework of Armenia</w:t>
      </w:r>
      <w:r w:rsidRPr="000511FA">
        <w:rPr>
          <w:rFonts w:asciiTheme="minorHAnsi" w:hAnsiTheme="minorHAnsi" w:cstheme="minorHAnsi"/>
          <w:iCs/>
          <w:color w:val="212121"/>
          <w:sz w:val="16"/>
          <w:szCs w:val="16"/>
          <w:lang w:eastAsia="en-GB"/>
        </w:rPr>
        <w:t>”</w:t>
      </w:r>
      <w:r w:rsidRPr="000511FA">
        <w:rPr>
          <w:rFonts w:asciiTheme="minorHAnsi" w:hAnsiTheme="minorHAnsi" w:cstheme="minorHAnsi"/>
          <w:color w:val="212121"/>
          <w:sz w:val="16"/>
          <w:szCs w:val="16"/>
          <w:lang w:eastAsia="en-GB"/>
        </w:rPr>
        <w:t>. The parties agreed to provide comprehensive and instrumental support to the Government of Armenia in establishing an effective and sustainable anti-corruptio</w:t>
      </w:r>
      <w:r>
        <w:rPr>
          <w:rFonts w:asciiTheme="minorHAnsi" w:hAnsiTheme="minorHAnsi" w:cstheme="minorHAnsi"/>
          <w:color w:val="212121"/>
          <w:sz w:val="16"/>
          <w:szCs w:val="16"/>
          <w:lang w:eastAsia="en-GB"/>
        </w:rPr>
        <w:t xml:space="preserve">n ’ecosystem’ in the country.  </w:t>
      </w:r>
    </w:p>
  </w:footnote>
  <w:footnote w:id="11">
    <w:p w14:paraId="4960CD22" w14:textId="2CDCCB26" w:rsidR="006C371B" w:rsidRPr="000511FA" w:rsidRDefault="006C371B">
      <w:pPr>
        <w:pStyle w:val="FootnoteText"/>
        <w:rPr>
          <w:rFonts w:asciiTheme="minorHAnsi" w:hAnsiTheme="minorHAnsi" w:cstheme="minorHAnsi"/>
          <w:sz w:val="18"/>
          <w:szCs w:val="18"/>
          <w:lang w:val="en-GB"/>
        </w:rPr>
      </w:pPr>
      <w:r w:rsidRPr="000511FA">
        <w:rPr>
          <w:rStyle w:val="FootnoteReference"/>
          <w:rFonts w:asciiTheme="minorHAnsi" w:hAnsiTheme="minorHAnsi" w:cstheme="minorHAnsi"/>
          <w:szCs w:val="18"/>
        </w:rPr>
        <w:footnoteRef/>
      </w:r>
      <w:r w:rsidRPr="000511FA">
        <w:rPr>
          <w:rFonts w:asciiTheme="minorHAnsi" w:hAnsiTheme="minorHAnsi" w:cstheme="minorHAnsi"/>
          <w:sz w:val="18"/>
          <w:szCs w:val="18"/>
        </w:rPr>
        <w:t xml:space="preserve"> Guidance Note # 10: SUMMARY Supporting Equitable and Inclusive Governance Responses to Addressing COVID-19’s Impact on Fr</w:t>
      </w:r>
      <w:r>
        <w:rPr>
          <w:rFonts w:asciiTheme="minorHAnsi" w:hAnsiTheme="minorHAnsi" w:cstheme="minorHAnsi"/>
          <w:sz w:val="18"/>
          <w:szCs w:val="18"/>
        </w:rPr>
        <w:t>agility, Peace and Development.</w:t>
      </w:r>
    </w:p>
  </w:footnote>
  <w:footnote w:id="12">
    <w:p w14:paraId="75C94D02" w14:textId="77777777" w:rsidR="006C371B" w:rsidRPr="00B561D2" w:rsidRDefault="006C371B" w:rsidP="00A33D5E">
      <w:pPr>
        <w:pStyle w:val="FootnoteText"/>
        <w:jc w:val="left"/>
        <w:rPr>
          <w:rFonts w:ascii="Calibri" w:hAnsi="Calibri"/>
          <w:sz w:val="16"/>
          <w:szCs w:val="16"/>
        </w:rPr>
      </w:pPr>
      <w:r w:rsidRPr="00B561D2">
        <w:rPr>
          <w:rStyle w:val="FootnoteReference"/>
          <w:rFonts w:ascii="Calibri" w:hAnsi="Calibri"/>
          <w:sz w:val="16"/>
          <w:szCs w:val="16"/>
        </w:rPr>
        <w:footnoteRef/>
      </w:r>
      <w:r w:rsidRPr="00B561D2">
        <w:rPr>
          <w:rFonts w:ascii="Calibri" w:hAnsi="Calibri"/>
          <w:sz w:val="16"/>
          <w:szCs w:val="16"/>
        </w:rPr>
        <w:t xml:space="preserve"> UNDP publishes its project information (indicators, baselines, </w:t>
      </w:r>
      <w:proofErr w:type="gramStart"/>
      <w:r w:rsidRPr="00B561D2">
        <w:rPr>
          <w:rFonts w:ascii="Calibri" w:hAnsi="Calibri"/>
          <w:sz w:val="16"/>
          <w:szCs w:val="16"/>
        </w:rPr>
        <w:t>targets</w:t>
      </w:r>
      <w:proofErr w:type="gramEnd"/>
      <w:r w:rsidRPr="00B561D2">
        <w:rPr>
          <w:rFonts w:ascii="Calibri" w:hAnsi="Calibri"/>
          <w:sz w:val="16"/>
          <w:szCs w:val="16"/>
        </w:rPr>
        <w:t xml:space="preserve"> and results) to meet the International Aid Transparency Initiative (IATI) standards.  Make sure that indicators are S.M.A.R.T. (Specific, Measurable, Attainable, Relevant and Time-bound), provide accurate baselines and targets underpinned by reliable evidence and data, and avoid acronyms so that external audience clearly understand the results of the project.</w:t>
      </w:r>
    </w:p>
  </w:footnote>
  <w:footnote w:id="13">
    <w:p w14:paraId="0CC42468" w14:textId="0B2F42FE" w:rsidR="006C371B" w:rsidRPr="00B561D2" w:rsidRDefault="006C371B" w:rsidP="00646CF5">
      <w:pPr>
        <w:pStyle w:val="FootnoteText"/>
        <w:jc w:val="left"/>
        <w:rPr>
          <w:rFonts w:ascii="Calibri" w:hAnsi="Calibri"/>
          <w:sz w:val="16"/>
          <w:szCs w:val="16"/>
        </w:rPr>
      </w:pPr>
      <w:r w:rsidRPr="00B561D2">
        <w:rPr>
          <w:rStyle w:val="FootnoteReference"/>
          <w:rFonts w:ascii="Calibri" w:hAnsi="Calibri"/>
          <w:sz w:val="16"/>
          <w:szCs w:val="16"/>
        </w:rPr>
        <w:footnoteRef/>
      </w:r>
      <w:r w:rsidRPr="00B561D2">
        <w:rPr>
          <w:rFonts w:ascii="Calibri" w:hAnsi="Calibri"/>
          <w:sz w:val="16"/>
          <w:szCs w:val="16"/>
        </w:rPr>
        <w:t xml:space="preserve"> Cost definitions and classifications for programme and development effectiveness costs to be charged to the project are defined in the Executive Board decision DP/2010/32</w:t>
      </w:r>
      <w:r>
        <w:rPr>
          <w:rFonts w:ascii="Calibri" w:hAnsi="Calibri"/>
          <w:sz w:val="16"/>
          <w:szCs w:val="16"/>
        </w:rPr>
        <w:t>.</w:t>
      </w:r>
    </w:p>
  </w:footnote>
  <w:footnote w:id="14">
    <w:p w14:paraId="5BB5608D" w14:textId="77777777" w:rsidR="006C371B" w:rsidRPr="00B561D2" w:rsidRDefault="006C371B" w:rsidP="00646CF5">
      <w:pPr>
        <w:pStyle w:val="FootnoteText"/>
        <w:jc w:val="left"/>
        <w:rPr>
          <w:rFonts w:ascii="Calibri" w:hAnsi="Calibri"/>
          <w:sz w:val="16"/>
          <w:szCs w:val="16"/>
        </w:rPr>
      </w:pPr>
      <w:r w:rsidRPr="00B561D2">
        <w:rPr>
          <w:rStyle w:val="FootnoteReference"/>
          <w:rFonts w:ascii="Calibri" w:hAnsi="Calibri"/>
          <w:sz w:val="16"/>
          <w:szCs w:val="16"/>
        </w:rPr>
        <w:footnoteRef/>
      </w:r>
      <w:r w:rsidRPr="00B561D2">
        <w:rPr>
          <w:rFonts w:ascii="Calibri" w:hAnsi="Calibri"/>
          <w:sz w:val="16"/>
          <w:szCs w:val="16"/>
        </w:rPr>
        <w:t xml:space="preserve"> </w:t>
      </w:r>
      <w:r w:rsidRPr="00B561D2">
        <w:rPr>
          <w:rFonts w:ascii="Calibri" w:hAnsi="Calibri" w:cs="Arial"/>
          <w:color w:val="333333"/>
          <w:sz w:val="16"/>
          <w:szCs w:val="16"/>
        </w:rPr>
        <w:t xml:space="preserve">Changes to a project budget affecting the scope (outputs), completion date, or total estimated project costs require a formal budget revision that must be signed by the project board. In other cases, the UNDP programme manager alone may sign the revision provided the other signatories have no objection. This procedure may be applied for example when the purpose of the revision is only to re-phase activities among years. </w:t>
      </w:r>
    </w:p>
  </w:footnote>
  <w:footnote w:id="15">
    <w:p w14:paraId="1DC2ECCE" w14:textId="77777777" w:rsidR="006C371B" w:rsidRDefault="006C371B" w:rsidP="009B7C2D">
      <w:pPr>
        <w:pStyle w:val="FootnoteText"/>
        <w:rPr>
          <w:rFonts w:ascii="Arial" w:hAnsi="Arial" w:cs="Arial"/>
          <w:sz w:val="18"/>
          <w:szCs w:val="18"/>
        </w:rPr>
      </w:pPr>
      <w:r>
        <w:rPr>
          <w:rStyle w:val="FootnoteReference"/>
          <w:szCs w:val="18"/>
        </w:rPr>
        <w:footnoteRef/>
      </w:r>
      <w:r>
        <w:rPr>
          <w:rFonts w:ascii="Arial" w:hAnsi="Arial" w:cs="Arial"/>
          <w:sz w:val="18"/>
          <w:szCs w:val="18"/>
        </w:rPr>
        <w:t xml:space="preserve"> To be used where UNDP is the Implementing Partner</w:t>
      </w:r>
    </w:p>
  </w:footnote>
  <w:footnote w:id="16">
    <w:p w14:paraId="5A034C23" w14:textId="77777777" w:rsidR="006C371B" w:rsidRDefault="006C371B" w:rsidP="009B7C2D">
      <w:pPr>
        <w:pStyle w:val="FootnoteText"/>
      </w:pPr>
      <w:r>
        <w:rPr>
          <w:rStyle w:val="FootnoteReference"/>
          <w:szCs w:val="18"/>
        </w:rPr>
        <w:footnoteRef/>
      </w:r>
      <w:r>
        <w:rPr>
          <w:rFonts w:ascii="Arial" w:hAnsi="Arial" w:cs="Arial"/>
          <w:sz w:val="18"/>
          <w:szCs w:val="18"/>
        </w:rPr>
        <w:t xml:space="preserve"> To be used where the UN, a UN fund/programme or a specialized agency is the Implementing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B153A" w14:textId="77777777" w:rsidR="006C371B" w:rsidRPr="00453D4C" w:rsidRDefault="006C371B" w:rsidP="00453D4C">
    <w:pPr>
      <w:pStyle w:val="Header"/>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BAC09" w14:textId="77777777" w:rsidR="006C371B" w:rsidRPr="00AF6E8B" w:rsidRDefault="006C371B" w:rsidP="000776E9">
    <w:pPr>
      <w:rPr>
        <w:rFonts w:cs="Arial"/>
        <w:color w:val="002060"/>
        <w:sz w:val="20"/>
        <w:szCs w:val="20"/>
      </w:rPr>
    </w:pPr>
    <w:r>
      <w:rPr>
        <w:rFonts w:cs="Arial"/>
        <w:noProof/>
        <w:sz w:val="20"/>
        <w:szCs w:val="20"/>
        <w:lang w:eastAsia="en-GB"/>
      </w:rPr>
      <w:drawing>
        <wp:anchor distT="0" distB="0" distL="114300" distR="114300" simplePos="0" relativeHeight="251657728" behindDoc="0" locked="0" layoutInCell="1" allowOverlap="1" wp14:anchorId="04DA5D0F" wp14:editId="4830A9CB">
          <wp:simplePos x="0" y="0"/>
          <wp:positionH relativeFrom="column">
            <wp:posOffset>5593080</wp:posOffset>
          </wp:positionH>
          <wp:positionV relativeFrom="paragraph">
            <wp:posOffset>0</wp:posOffset>
          </wp:positionV>
          <wp:extent cx="481965" cy="95758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81965" cy="957580"/>
                  </a:xfrm>
                  <a:prstGeom prst="rect">
                    <a:avLst/>
                  </a:prstGeom>
                  <a:noFill/>
                  <a:ln w="9525">
                    <a:noFill/>
                    <a:miter lim="800000"/>
                    <a:headEnd/>
                    <a:tailEnd/>
                  </a:ln>
                </pic:spPr>
              </pic:pic>
            </a:graphicData>
          </a:graphic>
        </wp:anchor>
      </w:drawing>
    </w:r>
    <w:r w:rsidRPr="00AF6E8B">
      <w:rPr>
        <w:rFonts w:cs="Arial"/>
        <w:color w:val="002060"/>
        <w:sz w:val="20"/>
        <w:szCs w:val="20"/>
      </w:rPr>
      <w:t xml:space="preserve">UNITED NATIONS </w:t>
    </w:r>
    <w:bookmarkStart w:id="6" w:name="_Hlk535512874"/>
    <w:bookmarkStart w:id="7" w:name="_Hlk535512875"/>
    <w:r w:rsidRPr="00AF6E8B">
      <w:rPr>
        <w:rFonts w:cs="Arial"/>
        <w:color w:val="002060"/>
        <w:sz w:val="20"/>
        <w:szCs w:val="20"/>
      </w:rPr>
      <w:t>DEVELOPMENT PROGRAMME</w:t>
    </w:r>
  </w:p>
  <w:p w14:paraId="7883A956" w14:textId="77777777" w:rsidR="006C371B" w:rsidRPr="00AF6E8B" w:rsidRDefault="006C371B" w:rsidP="00F64A40">
    <w:pPr>
      <w:jc w:val="center"/>
      <w:rPr>
        <w:rFonts w:cs="Arial"/>
        <w:color w:val="002060"/>
      </w:rPr>
    </w:pPr>
  </w:p>
  <w:p w14:paraId="6E0440CD" w14:textId="77777777" w:rsidR="006C371B" w:rsidRPr="00AF6E8B" w:rsidRDefault="006C371B" w:rsidP="00F64A40">
    <w:pPr>
      <w:ind w:left="720" w:firstLine="720"/>
      <w:jc w:val="center"/>
      <w:rPr>
        <w:rFonts w:cs="Arial"/>
        <w:b/>
        <w:color w:val="002060"/>
        <w:sz w:val="20"/>
        <w:szCs w:val="20"/>
        <w:u w:val="single"/>
      </w:rPr>
    </w:pPr>
    <w:r w:rsidRPr="00AF6E8B">
      <w:rPr>
        <w:rFonts w:cs="Arial"/>
        <w:b/>
        <w:color w:val="002060"/>
        <w:sz w:val="20"/>
        <w:szCs w:val="20"/>
        <w:u w:val="single"/>
      </w:rPr>
      <w:t>PROJECT DOCUMENT</w:t>
    </w:r>
  </w:p>
  <w:p w14:paraId="3436DC5A" w14:textId="77777777" w:rsidR="006C371B" w:rsidRPr="00636FC0" w:rsidRDefault="006C371B" w:rsidP="00F64A40">
    <w:pPr>
      <w:spacing w:after="120"/>
      <w:ind w:left="720" w:firstLine="720"/>
      <w:jc w:val="center"/>
      <w:rPr>
        <w:rFonts w:ascii="Times New Roman" w:hAnsi="Times New Roman"/>
        <w:b/>
        <w:sz w:val="24"/>
      </w:rPr>
    </w:pPr>
    <w:r w:rsidRPr="00636FC0">
      <w:rPr>
        <w:rFonts w:ascii="Times New Roman" w:hAnsi="Times New Roman"/>
        <w:b/>
        <w:sz w:val="24"/>
      </w:rPr>
      <w:t>United Nations Development Programme</w:t>
    </w:r>
  </w:p>
  <w:p w14:paraId="4ABAB6DA" w14:textId="72A5053C" w:rsidR="006C371B" w:rsidRPr="006629BE" w:rsidRDefault="006C371B" w:rsidP="003E6ABC">
    <w:pPr>
      <w:spacing w:after="120"/>
      <w:jc w:val="center"/>
      <w:rPr>
        <w:rFonts w:ascii="Times New Roman" w:hAnsi="Times New Roman"/>
        <w:b/>
        <w:sz w:val="24"/>
      </w:rPr>
    </w:pPr>
    <w:r>
      <w:rPr>
        <w:rFonts w:ascii="Times New Roman" w:hAnsi="Times New Roman"/>
        <w:b/>
        <w:sz w:val="24"/>
      </w:rPr>
      <w:t xml:space="preserve">                       </w:t>
    </w:r>
    <w:r w:rsidRPr="006629BE">
      <w:rPr>
        <w:rFonts w:ascii="Times New Roman" w:hAnsi="Times New Roman"/>
        <w:b/>
        <w:sz w:val="24"/>
      </w:rPr>
      <w:t>Global Programme</w:t>
    </w:r>
    <w:r>
      <w:rPr>
        <w:rFonts w:ascii="Times New Roman" w:hAnsi="Times New Roman"/>
        <w:b/>
        <w:sz w:val="24"/>
      </w:rPr>
      <w:t xml:space="preserve"> </w:t>
    </w:r>
    <w:r w:rsidRPr="00155CD1">
      <w:rPr>
        <w:rFonts w:ascii="Times New Roman" w:hAnsi="Times New Roman"/>
        <w:b/>
        <w:sz w:val="24"/>
      </w:rPr>
      <w:t>on Rule of Law and Human Rights</w:t>
    </w:r>
    <w:r w:rsidRPr="006629BE">
      <w:rPr>
        <w:rFonts w:ascii="Times New Roman" w:hAnsi="Times New Roman"/>
        <w:b/>
        <w:sz w:val="24"/>
      </w:rPr>
      <w:t xml:space="preserve"> </w:t>
    </w:r>
  </w:p>
  <w:p w14:paraId="37B0477B" w14:textId="225BD443" w:rsidR="006C371B" w:rsidRDefault="006C371B" w:rsidP="003E6ABC">
    <w:pPr>
      <w:spacing w:after="120"/>
      <w:ind w:left="1440" w:firstLine="720"/>
      <w:rPr>
        <w:rFonts w:ascii="Times New Roman" w:hAnsi="Times New Roman"/>
        <w:b/>
        <w:sz w:val="24"/>
      </w:rPr>
    </w:pPr>
    <w:r>
      <w:rPr>
        <w:rFonts w:ascii="Times New Roman" w:hAnsi="Times New Roman"/>
        <w:b/>
        <w:sz w:val="24"/>
      </w:rPr>
      <w:t xml:space="preserve">                        Sub-Funding Window CSPS</w:t>
    </w:r>
  </w:p>
  <w:p w14:paraId="00B30AE9" w14:textId="77777777" w:rsidR="006C371B" w:rsidRPr="00CB7B89" w:rsidRDefault="006C371B" w:rsidP="00F64A40">
    <w:pPr>
      <w:spacing w:after="120"/>
      <w:ind w:firstLine="720"/>
      <w:jc w:val="center"/>
      <w:rPr>
        <w:rFonts w:ascii="Times New Roman" w:hAnsi="Times New Roman"/>
        <w:b/>
        <w:sz w:val="24"/>
      </w:rPr>
    </w:pPr>
    <w:r w:rsidRPr="00636FC0">
      <w:rPr>
        <w:rFonts w:ascii="Times New Roman" w:hAnsi="Times New Roman"/>
        <w:b/>
        <w:sz w:val="24"/>
      </w:rPr>
      <w:t>Country: Republic of Armenia</w:t>
    </w:r>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14FC" w14:textId="77777777" w:rsidR="006C371B" w:rsidRDefault="006C371B">
    <w:pPr>
      <w:pStyle w:val="Header"/>
      <w:rPr>
        <w:b/>
        <w:szCs w:val="22"/>
      </w:rPr>
    </w:pPr>
  </w:p>
  <w:p w14:paraId="5B60BDCB" w14:textId="77777777" w:rsidR="006C371B" w:rsidRPr="00DB520F" w:rsidRDefault="006C371B">
    <w:pPr>
      <w:pStyle w:val="Header"/>
      <w:rPr>
        <w:b/>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2208B" w14:textId="77777777" w:rsidR="006C371B" w:rsidRDefault="006C371B" w:rsidP="00D740E8">
    <w:pPr>
      <w:pStyle w:val="Header"/>
      <w:ind w:right="28"/>
      <w:jc w:val="right"/>
    </w:pPr>
  </w:p>
  <w:p w14:paraId="19272A39" w14:textId="77777777" w:rsidR="006C371B" w:rsidRDefault="006C371B" w:rsidP="00D740E8">
    <w:pPr>
      <w:pStyle w:val="Header"/>
      <w:ind w:right="28"/>
      <w:jc w:val="right"/>
    </w:pPr>
  </w:p>
  <w:p w14:paraId="0E8B8941" w14:textId="77777777" w:rsidR="006C371B" w:rsidRDefault="006C3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4" type="#_x0000_t75" style="width:3in;height:3in" o:bullet="t"/>
    </w:pict>
  </w:numPicBullet>
  <w:numPicBullet w:numPicBulletId="1">
    <w:pict>
      <v:shape id="_x0000_i1825" type="#_x0000_t75" style="width:3in;height:3in" o:bullet="t"/>
    </w:pict>
  </w:numPicBullet>
  <w:abstractNum w:abstractNumId="0" w15:restartNumberingAfterBreak="0">
    <w:nsid w:val="02D5595F"/>
    <w:multiLevelType w:val="hybridMultilevel"/>
    <w:tmpl w:val="B972CA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824C4"/>
    <w:multiLevelType w:val="hybridMultilevel"/>
    <w:tmpl w:val="3C86684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8281B62"/>
    <w:multiLevelType w:val="hybridMultilevel"/>
    <w:tmpl w:val="6F9AEE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585DAF"/>
    <w:multiLevelType w:val="hybridMultilevel"/>
    <w:tmpl w:val="23EECC3E"/>
    <w:lvl w:ilvl="0" w:tplc="B5D650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93A58"/>
    <w:multiLevelType w:val="multilevel"/>
    <w:tmpl w:val="2848A65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FF7097"/>
    <w:multiLevelType w:val="hybridMultilevel"/>
    <w:tmpl w:val="66E4A356"/>
    <w:lvl w:ilvl="0" w:tplc="265AD1A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B05C2"/>
    <w:multiLevelType w:val="hybridMultilevel"/>
    <w:tmpl w:val="59BCFA24"/>
    <w:lvl w:ilvl="0" w:tplc="6B48141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C6FB5"/>
    <w:multiLevelType w:val="hybridMultilevel"/>
    <w:tmpl w:val="6A9A38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D0862"/>
    <w:multiLevelType w:val="hybridMultilevel"/>
    <w:tmpl w:val="49AC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722B7"/>
    <w:multiLevelType w:val="hybridMultilevel"/>
    <w:tmpl w:val="DED2E1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FA39A5"/>
    <w:multiLevelType w:val="hybridMultilevel"/>
    <w:tmpl w:val="66E4A356"/>
    <w:lvl w:ilvl="0" w:tplc="265AD1A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8275D9"/>
    <w:multiLevelType w:val="hybridMultilevel"/>
    <w:tmpl w:val="66E4A356"/>
    <w:lvl w:ilvl="0" w:tplc="265AD1A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326DE6"/>
    <w:multiLevelType w:val="hybridMultilevel"/>
    <w:tmpl w:val="29506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7A4E7F"/>
    <w:multiLevelType w:val="hybridMultilevel"/>
    <w:tmpl w:val="3EEC3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C18BE"/>
    <w:multiLevelType w:val="hybridMultilevel"/>
    <w:tmpl w:val="688C2E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8E2500"/>
    <w:multiLevelType w:val="hybridMultilevel"/>
    <w:tmpl w:val="6572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BB3091"/>
    <w:multiLevelType w:val="hybridMultilevel"/>
    <w:tmpl w:val="CD8E4DD8"/>
    <w:lvl w:ilvl="0" w:tplc="C02E4B94">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15C64"/>
    <w:multiLevelType w:val="hybridMultilevel"/>
    <w:tmpl w:val="4540091E"/>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D258CB"/>
    <w:multiLevelType w:val="hybridMultilevel"/>
    <w:tmpl w:val="66E4A356"/>
    <w:lvl w:ilvl="0" w:tplc="265AD1A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D50D23"/>
    <w:multiLevelType w:val="multilevel"/>
    <w:tmpl w:val="BE48521A"/>
    <w:lvl w:ilvl="0">
      <w:start w:val="1"/>
      <w:numFmt w:val="upperRoman"/>
      <w:lvlText w:val="%1."/>
      <w:lvlJc w:val="right"/>
      <w:pPr>
        <w:ind w:left="720" w:hanging="360"/>
      </w:p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0EC7965"/>
    <w:multiLevelType w:val="hybridMultilevel"/>
    <w:tmpl w:val="E33E7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7301A"/>
    <w:multiLevelType w:val="multilevel"/>
    <w:tmpl w:val="4716A7FA"/>
    <w:lvl w:ilvl="0">
      <w:start w:val="1"/>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Arial Narrow" w:hAnsi="Arial Narrow"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720" w:hanging="72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080" w:hanging="1080"/>
      </w:pPr>
      <w:rPr>
        <w:rFonts w:ascii="Calibri" w:hAnsi="Calibri" w:cs="Calibri" w:hint="default"/>
        <w:sz w:val="22"/>
      </w:rPr>
    </w:lvl>
    <w:lvl w:ilvl="7">
      <w:start w:val="1"/>
      <w:numFmt w:val="decimal"/>
      <w:lvlText w:val="%1.%2.%3.%4.%5.%6.%7.%8"/>
      <w:lvlJc w:val="left"/>
      <w:pPr>
        <w:ind w:left="1080" w:hanging="1080"/>
      </w:pPr>
      <w:rPr>
        <w:rFonts w:ascii="Calibri" w:hAnsi="Calibri" w:cs="Calibri" w:hint="default"/>
        <w:sz w:val="22"/>
      </w:rPr>
    </w:lvl>
    <w:lvl w:ilvl="8">
      <w:start w:val="1"/>
      <w:numFmt w:val="decimal"/>
      <w:lvlText w:val="%1.%2.%3.%4.%5.%6.%7.%8.%9"/>
      <w:lvlJc w:val="left"/>
      <w:pPr>
        <w:ind w:left="1440" w:hanging="1440"/>
      </w:pPr>
      <w:rPr>
        <w:rFonts w:ascii="Calibri" w:hAnsi="Calibri" w:cs="Calibri" w:hint="default"/>
        <w:sz w:val="22"/>
      </w:rPr>
    </w:lvl>
  </w:abstractNum>
  <w:abstractNum w:abstractNumId="25" w15:restartNumberingAfterBreak="0">
    <w:nsid w:val="3FBE2910"/>
    <w:multiLevelType w:val="hybridMultilevel"/>
    <w:tmpl w:val="08DEABE0"/>
    <w:lvl w:ilvl="0" w:tplc="45D66E0E">
      <w:start w:val="1"/>
      <w:numFmt w:val="decimal"/>
      <w:lvlText w:val="%1."/>
      <w:lvlJc w:val="left"/>
      <w:pPr>
        <w:ind w:left="1080" w:hanging="360"/>
      </w:pPr>
      <w:rPr>
        <w:rFonts w:asciiTheme="minorHAnsi" w:eastAsiaTheme="minorHAnsi" w:hAnsiTheme="minorHAnsi" w:cstheme="minorBidi"/>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15:restartNumberingAfterBreak="0">
    <w:nsid w:val="42A8789E"/>
    <w:multiLevelType w:val="hybridMultilevel"/>
    <w:tmpl w:val="3E605694"/>
    <w:lvl w:ilvl="0" w:tplc="6456AE38">
      <w:start w:val="1"/>
      <w:numFmt w:val="bullet"/>
      <w:lvlText w:val="-"/>
      <w:lvlJc w:val="left"/>
      <w:pPr>
        <w:ind w:left="720" w:hanging="360"/>
      </w:pPr>
      <w:rPr>
        <w:rFonts w:ascii="Cambria" w:eastAsiaTheme="minorEastAsia"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0B3BC8"/>
    <w:multiLevelType w:val="multilevel"/>
    <w:tmpl w:val="7592F3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7C80542"/>
    <w:multiLevelType w:val="hybridMultilevel"/>
    <w:tmpl w:val="BE06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C15F69"/>
    <w:multiLevelType w:val="hybridMultilevel"/>
    <w:tmpl w:val="049E8B98"/>
    <w:lvl w:ilvl="0" w:tplc="D900852A">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5187B"/>
    <w:multiLevelType w:val="hybridMultilevel"/>
    <w:tmpl w:val="DBF607E4"/>
    <w:lvl w:ilvl="0" w:tplc="0409000F">
      <w:start w:val="1"/>
      <w:numFmt w:val="decimal"/>
      <w:lvlText w:val="%1."/>
      <w:lvlJc w:val="left"/>
      <w:pPr>
        <w:ind w:left="720" w:hanging="360"/>
      </w:pPr>
    </w:lvl>
    <w:lvl w:ilvl="1" w:tplc="2E9EEF2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2E6528"/>
    <w:multiLevelType w:val="hybridMultilevel"/>
    <w:tmpl w:val="0A7A6CD4"/>
    <w:lvl w:ilvl="0" w:tplc="D174029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2DC503C"/>
    <w:multiLevelType w:val="hybridMultilevel"/>
    <w:tmpl w:val="688C2E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FB3187"/>
    <w:multiLevelType w:val="hybridMultilevel"/>
    <w:tmpl w:val="92D6C67C"/>
    <w:lvl w:ilvl="0" w:tplc="0CF2DF0A">
      <w:start w:val="1"/>
      <w:numFmt w:val="lowerRoman"/>
      <w:lvlText w:val="(%1)"/>
      <w:lvlJc w:val="left"/>
      <w:pPr>
        <w:ind w:left="1080" w:hanging="720"/>
      </w:pPr>
      <w:rPr>
        <w:rFonts w:asciiTheme="minorHAnsi" w:eastAsiaTheme="minorHAnsi" w:hAnsiTheme="minorHAnsi" w:cstheme="minorHAns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A5E6D67"/>
    <w:multiLevelType w:val="hybridMultilevel"/>
    <w:tmpl w:val="B48E20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24258"/>
    <w:multiLevelType w:val="hybridMultilevel"/>
    <w:tmpl w:val="66E4A356"/>
    <w:lvl w:ilvl="0" w:tplc="265AD1A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E423F1"/>
    <w:multiLevelType w:val="hybridMultilevel"/>
    <w:tmpl w:val="688C2E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692537"/>
    <w:multiLevelType w:val="hybridMultilevel"/>
    <w:tmpl w:val="F1948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E3062"/>
    <w:multiLevelType w:val="multilevel"/>
    <w:tmpl w:val="C066BA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A279C9"/>
    <w:multiLevelType w:val="hybridMultilevel"/>
    <w:tmpl w:val="EEB05E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76DC1A38"/>
    <w:multiLevelType w:val="hybridMultilevel"/>
    <w:tmpl w:val="4DD2C6FE"/>
    <w:lvl w:ilvl="0" w:tplc="07F2364C">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775F6"/>
    <w:multiLevelType w:val="multilevel"/>
    <w:tmpl w:val="45E0081E"/>
    <w:lvl w:ilvl="0">
      <w:start w:val="1"/>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9E759C8"/>
    <w:multiLevelType w:val="multilevel"/>
    <w:tmpl w:val="320C4D20"/>
    <w:lvl w:ilvl="0">
      <w:start w:val="1"/>
      <w:numFmt w:val="decimal"/>
      <w:lvlText w:val="%1"/>
      <w:lvlJc w:val="left"/>
      <w:pPr>
        <w:ind w:left="360" w:hanging="360"/>
      </w:pPr>
      <w:rPr>
        <w:rFonts w:cs="Calibri" w:hint="default"/>
        <w:b w:val="0"/>
      </w:rPr>
    </w:lvl>
    <w:lvl w:ilvl="1">
      <w:start w:val="2"/>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720" w:hanging="72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080" w:hanging="1080"/>
      </w:pPr>
      <w:rPr>
        <w:rFonts w:cs="Calibri" w:hint="default"/>
        <w:b w:val="0"/>
      </w:rPr>
    </w:lvl>
    <w:lvl w:ilvl="7">
      <w:start w:val="1"/>
      <w:numFmt w:val="decimal"/>
      <w:lvlText w:val="%1.%2.%3.%4.%5.%6.%7.%8"/>
      <w:lvlJc w:val="left"/>
      <w:pPr>
        <w:ind w:left="1080" w:hanging="1080"/>
      </w:pPr>
      <w:rPr>
        <w:rFonts w:cs="Calibri" w:hint="default"/>
        <w:b w:val="0"/>
      </w:rPr>
    </w:lvl>
    <w:lvl w:ilvl="8">
      <w:start w:val="1"/>
      <w:numFmt w:val="decimal"/>
      <w:lvlText w:val="%1.%2.%3.%4.%5.%6.%7.%8.%9"/>
      <w:lvlJc w:val="left"/>
      <w:pPr>
        <w:ind w:left="1440" w:hanging="1440"/>
      </w:pPr>
      <w:rPr>
        <w:rFonts w:cs="Calibri" w:hint="default"/>
        <w:b w:val="0"/>
      </w:rPr>
    </w:lvl>
  </w:abstractNum>
  <w:num w:numId="1">
    <w:abstractNumId w:val="10"/>
  </w:num>
  <w:num w:numId="2">
    <w:abstractNumId w:val="10"/>
    <w:lvlOverride w:ilvl="0">
      <w:startOverride w:val="1"/>
    </w:lvlOverride>
  </w:num>
  <w:num w:numId="3">
    <w:abstractNumId w:val="19"/>
  </w:num>
  <w:num w:numId="4">
    <w:abstractNumId w:val="8"/>
  </w:num>
  <w:num w:numId="5">
    <w:abstractNumId w:val="23"/>
  </w:num>
  <w:num w:numId="6">
    <w:abstractNumId w:val="28"/>
  </w:num>
  <w:num w:numId="7">
    <w:abstractNumId w:val="40"/>
  </w:num>
  <w:num w:numId="8">
    <w:abstractNumId w:val="30"/>
  </w:num>
  <w:num w:numId="9">
    <w:abstractNumId w:val="31"/>
  </w:num>
  <w:num w:numId="10">
    <w:abstractNumId w:val="9"/>
  </w:num>
  <w:num w:numId="11">
    <w:abstractNumId w:val="16"/>
  </w:num>
  <w:num w:numId="12">
    <w:abstractNumId w:val="29"/>
  </w:num>
  <w:num w:numId="13">
    <w:abstractNumId w:val="27"/>
  </w:num>
  <w:num w:numId="14">
    <w:abstractNumId w:val="13"/>
  </w:num>
  <w:num w:numId="15">
    <w:abstractNumId w:val="20"/>
  </w:num>
  <w:num w:numId="16">
    <w:abstractNumId w:val="5"/>
  </w:num>
  <w:num w:numId="17">
    <w:abstractNumId w:val="12"/>
  </w:num>
  <w:num w:numId="18">
    <w:abstractNumId w:val="11"/>
  </w:num>
  <w:num w:numId="19">
    <w:abstractNumId w:val="24"/>
  </w:num>
  <w:num w:numId="20">
    <w:abstractNumId w:val="43"/>
  </w:num>
  <w:num w:numId="21">
    <w:abstractNumId w:val="1"/>
  </w:num>
  <w:num w:numId="22">
    <w:abstractNumId w:val="42"/>
  </w:num>
  <w:num w:numId="23">
    <w:abstractNumId w:val="6"/>
  </w:num>
  <w:num w:numId="24">
    <w:abstractNumId w:val="1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4"/>
  </w:num>
  <w:num w:numId="28">
    <w:abstractNumId w:val="38"/>
  </w:num>
  <w:num w:numId="29">
    <w:abstractNumId w:val="2"/>
  </w:num>
  <w:num w:numId="30">
    <w:abstractNumId w:val="18"/>
  </w:num>
  <w:num w:numId="31">
    <w:abstractNumId w:val="35"/>
  </w:num>
  <w:num w:numId="32">
    <w:abstractNumId w:val="7"/>
  </w:num>
  <w:num w:numId="33">
    <w:abstractNumId w:val="21"/>
  </w:num>
  <w:num w:numId="34">
    <w:abstractNumId w:val="37"/>
  </w:num>
  <w:num w:numId="35">
    <w:abstractNumId w:val="15"/>
  </w:num>
  <w:num w:numId="36">
    <w:abstractNumId w:val="33"/>
  </w:num>
  <w:num w:numId="37">
    <w:abstractNumId w:val="22"/>
  </w:num>
  <w:num w:numId="38">
    <w:abstractNumId w:val="39"/>
  </w:num>
  <w:num w:numId="39">
    <w:abstractNumId w:val="4"/>
  </w:num>
  <w:num w:numId="40">
    <w:abstractNumId w:val="41"/>
  </w:num>
  <w:num w:numId="41">
    <w:abstractNumId w:val="34"/>
  </w:num>
  <w:num w:numId="42">
    <w:abstractNumId w:val="3"/>
  </w:num>
  <w:num w:numId="43">
    <w:abstractNumId w:val="25"/>
  </w:num>
  <w:num w:numId="44">
    <w:abstractNumId w:val="0"/>
  </w:num>
  <w:num w:numId="45">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7"/>
    <w:rsid w:val="000049CA"/>
    <w:rsid w:val="00004A50"/>
    <w:rsid w:val="000057AA"/>
    <w:rsid w:val="00005F70"/>
    <w:rsid w:val="0000660F"/>
    <w:rsid w:val="000072CF"/>
    <w:rsid w:val="00010930"/>
    <w:rsid w:val="00011915"/>
    <w:rsid w:val="00013244"/>
    <w:rsid w:val="00013A9F"/>
    <w:rsid w:val="00015279"/>
    <w:rsid w:val="00015576"/>
    <w:rsid w:val="000156C6"/>
    <w:rsid w:val="00015FF2"/>
    <w:rsid w:val="000160BE"/>
    <w:rsid w:val="0001785A"/>
    <w:rsid w:val="00017AA3"/>
    <w:rsid w:val="00020C49"/>
    <w:rsid w:val="00021880"/>
    <w:rsid w:val="00022DE9"/>
    <w:rsid w:val="00027EE6"/>
    <w:rsid w:val="00030A48"/>
    <w:rsid w:val="00031E16"/>
    <w:rsid w:val="00031EB7"/>
    <w:rsid w:val="000324AE"/>
    <w:rsid w:val="0003356C"/>
    <w:rsid w:val="0003461C"/>
    <w:rsid w:val="000356DD"/>
    <w:rsid w:val="00035FC9"/>
    <w:rsid w:val="00041061"/>
    <w:rsid w:val="00041F71"/>
    <w:rsid w:val="0004282F"/>
    <w:rsid w:val="0004420B"/>
    <w:rsid w:val="00044654"/>
    <w:rsid w:val="00044655"/>
    <w:rsid w:val="00044D19"/>
    <w:rsid w:val="00045877"/>
    <w:rsid w:val="000460D7"/>
    <w:rsid w:val="00050BBA"/>
    <w:rsid w:val="000511FA"/>
    <w:rsid w:val="00051C87"/>
    <w:rsid w:val="000521DF"/>
    <w:rsid w:val="00052462"/>
    <w:rsid w:val="00053313"/>
    <w:rsid w:val="00053CC8"/>
    <w:rsid w:val="0005468D"/>
    <w:rsid w:val="00055972"/>
    <w:rsid w:val="00056997"/>
    <w:rsid w:val="000578F8"/>
    <w:rsid w:val="000615B0"/>
    <w:rsid w:val="00062A21"/>
    <w:rsid w:val="00062E78"/>
    <w:rsid w:val="000656B1"/>
    <w:rsid w:val="00070C84"/>
    <w:rsid w:val="000717D8"/>
    <w:rsid w:val="000734EF"/>
    <w:rsid w:val="000748FE"/>
    <w:rsid w:val="0007525B"/>
    <w:rsid w:val="000769AE"/>
    <w:rsid w:val="000776E9"/>
    <w:rsid w:val="0007789F"/>
    <w:rsid w:val="0008032B"/>
    <w:rsid w:val="000818F5"/>
    <w:rsid w:val="00081A71"/>
    <w:rsid w:val="0008221B"/>
    <w:rsid w:val="0008309A"/>
    <w:rsid w:val="00084487"/>
    <w:rsid w:val="00090431"/>
    <w:rsid w:val="00091E3D"/>
    <w:rsid w:val="00092A3C"/>
    <w:rsid w:val="00092A70"/>
    <w:rsid w:val="000939D5"/>
    <w:rsid w:val="000952A1"/>
    <w:rsid w:val="000969A8"/>
    <w:rsid w:val="00096DFD"/>
    <w:rsid w:val="00097C16"/>
    <w:rsid w:val="000A0830"/>
    <w:rsid w:val="000A24F4"/>
    <w:rsid w:val="000A5A14"/>
    <w:rsid w:val="000A5C57"/>
    <w:rsid w:val="000A60FE"/>
    <w:rsid w:val="000B03FD"/>
    <w:rsid w:val="000B063B"/>
    <w:rsid w:val="000B0F7C"/>
    <w:rsid w:val="000B131E"/>
    <w:rsid w:val="000B3A46"/>
    <w:rsid w:val="000B3D30"/>
    <w:rsid w:val="000B4494"/>
    <w:rsid w:val="000B48E2"/>
    <w:rsid w:val="000B4B2D"/>
    <w:rsid w:val="000B660E"/>
    <w:rsid w:val="000B6775"/>
    <w:rsid w:val="000B71BD"/>
    <w:rsid w:val="000C09D7"/>
    <w:rsid w:val="000C37E6"/>
    <w:rsid w:val="000C497D"/>
    <w:rsid w:val="000C49F5"/>
    <w:rsid w:val="000C4DC6"/>
    <w:rsid w:val="000C4DDD"/>
    <w:rsid w:val="000C535B"/>
    <w:rsid w:val="000C5CF9"/>
    <w:rsid w:val="000C694C"/>
    <w:rsid w:val="000D0AD2"/>
    <w:rsid w:val="000D256E"/>
    <w:rsid w:val="000D3B85"/>
    <w:rsid w:val="000D65BC"/>
    <w:rsid w:val="000E1675"/>
    <w:rsid w:val="000E2455"/>
    <w:rsid w:val="000E29A8"/>
    <w:rsid w:val="000E2F7C"/>
    <w:rsid w:val="000E363B"/>
    <w:rsid w:val="000E3CEC"/>
    <w:rsid w:val="000E506E"/>
    <w:rsid w:val="000E6918"/>
    <w:rsid w:val="000F4559"/>
    <w:rsid w:val="000F4EE2"/>
    <w:rsid w:val="000F517F"/>
    <w:rsid w:val="000F6748"/>
    <w:rsid w:val="000F695A"/>
    <w:rsid w:val="00101EFF"/>
    <w:rsid w:val="001033BF"/>
    <w:rsid w:val="00104FDC"/>
    <w:rsid w:val="00106518"/>
    <w:rsid w:val="001071B3"/>
    <w:rsid w:val="00107D05"/>
    <w:rsid w:val="00107ECE"/>
    <w:rsid w:val="001116C2"/>
    <w:rsid w:val="00113A56"/>
    <w:rsid w:val="001141FC"/>
    <w:rsid w:val="001148D9"/>
    <w:rsid w:val="00115EED"/>
    <w:rsid w:val="00116DF3"/>
    <w:rsid w:val="001173BD"/>
    <w:rsid w:val="001204AF"/>
    <w:rsid w:val="00121C51"/>
    <w:rsid w:val="00123A7A"/>
    <w:rsid w:val="00130AC0"/>
    <w:rsid w:val="00131DCD"/>
    <w:rsid w:val="00132EE7"/>
    <w:rsid w:val="00135649"/>
    <w:rsid w:val="00135E96"/>
    <w:rsid w:val="00136431"/>
    <w:rsid w:val="00137EB2"/>
    <w:rsid w:val="00140058"/>
    <w:rsid w:val="00140ABF"/>
    <w:rsid w:val="001411C6"/>
    <w:rsid w:val="001434C9"/>
    <w:rsid w:val="0014351E"/>
    <w:rsid w:val="00143F97"/>
    <w:rsid w:val="001441EC"/>
    <w:rsid w:val="00144D89"/>
    <w:rsid w:val="00145ED8"/>
    <w:rsid w:val="00146350"/>
    <w:rsid w:val="00146DAE"/>
    <w:rsid w:val="00147411"/>
    <w:rsid w:val="001479B5"/>
    <w:rsid w:val="001504FE"/>
    <w:rsid w:val="001522D5"/>
    <w:rsid w:val="001535D9"/>
    <w:rsid w:val="001555BB"/>
    <w:rsid w:val="00155CD1"/>
    <w:rsid w:val="00155DA1"/>
    <w:rsid w:val="001563EC"/>
    <w:rsid w:val="001617BB"/>
    <w:rsid w:val="00162953"/>
    <w:rsid w:val="00162DFD"/>
    <w:rsid w:val="0016464E"/>
    <w:rsid w:val="00167101"/>
    <w:rsid w:val="00167302"/>
    <w:rsid w:val="00170421"/>
    <w:rsid w:val="001706DA"/>
    <w:rsid w:val="00171649"/>
    <w:rsid w:val="00175463"/>
    <w:rsid w:val="00177E72"/>
    <w:rsid w:val="00181491"/>
    <w:rsid w:val="00183C2F"/>
    <w:rsid w:val="00184097"/>
    <w:rsid w:val="00184AA4"/>
    <w:rsid w:val="00185E47"/>
    <w:rsid w:val="001865A3"/>
    <w:rsid w:val="00190860"/>
    <w:rsid w:val="00190F82"/>
    <w:rsid w:val="00192618"/>
    <w:rsid w:val="00194BA9"/>
    <w:rsid w:val="00194FB5"/>
    <w:rsid w:val="001951D7"/>
    <w:rsid w:val="00197461"/>
    <w:rsid w:val="001975A5"/>
    <w:rsid w:val="001A1150"/>
    <w:rsid w:val="001A18FE"/>
    <w:rsid w:val="001A19A0"/>
    <w:rsid w:val="001A615C"/>
    <w:rsid w:val="001B0412"/>
    <w:rsid w:val="001B14E4"/>
    <w:rsid w:val="001B30A4"/>
    <w:rsid w:val="001B33D4"/>
    <w:rsid w:val="001B3986"/>
    <w:rsid w:val="001B453F"/>
    <w:rsid w:val="001B5BE3"/>
    <w:rsid w:val="001B5CF0"/>
    <w:rsid w:val="001B6119"/>
    <w:rsid w:val="001B71F5"/>
    <w:rsid w:val="001B782A"/>
    <w:rsid w:val="001B7B76"/>
    <w:rsid w:val="001C0394"/>
    <w:rsid w:val="001C0955"/>
    <w:rsid w:val="001C0CF1"/>
    <w:rsid w:val="001C0E22"/>
    <w:rsid w:val="001C2503"/>
    <w:rsid w:val="001C5460"/>
    <w:rsid w:val="001C60D2"/>
    <w:rsid w:val="001D0045"/>
    <w:rsid w:val="001D05F2"/>
    <w:rsid w:val="001D0B24"/>
    <w:rsid w:val="001D0F8F"/>
    <w:rsid w:val="001D1221"/>
    <w:rsid w:val="001D1CA5"/>
    <w:rsid w:val="001D62EF"/>
    <w:rsid w:val="001D70AA"/>
    <w:rsid w:val="001E10D7"/>
    <w:rsid w:val="001E13BE"/>
    <w:rsid w:val="001E1C36"/>
    <w:rsid w:val="001E1E7A"/>
    <w:rsid w:val="001E36BE"/>
    <w:rsid w:val="001E5DE5"/>
    <w:rsid w:val="001E6BD5"/>
    <w:rsid w:val="001F04C2"/>
    <w:rsid w:val="001F1500"/>
    <w:rsid w:val="001F1717"/>
    <w:rsid w:val="001F21E4"/>
    <w:rsid w:val="001F343D"/>
    <w:rsid w:val="001F4B06"/>
    <w:rsid w:val="001F51F2"/>
    <w:rsid w:val="001F6EF5"/>
    <w:rsid w:val="001F7DD5"/>
    <w:rsid w:val="002022B7"/>
    <w:rsid w:val="0020241A"/>
    <w:rsid w:val="0020352B"/>
    <w:rsid w:val="00204E38"/>
    <w:rsid w:val="002053AE"/>
    <w:rsid w:val="002078C3"/>
    <w:rsid w:val="00207C3F"/>
    <w:rsid w:val="002110E8"/>
    <w:rsid w:val="00212E8F"/>
    <w:rsid w:val="00214FCC"/>
    <w:rsid w:val="00216441"/>
    <w:rsid w:val="00221CCB"/>
    <w:rsid w:val="00223D7C"/>
    <w:rsid w:val="00224B4E"/>
    <w:rsid w:val="002250C4"/>
    <w:rsid w:val="00226BBB"/>
    <w:rsid w:val="00226D1B"/>
    <w:rsid w:val="002317AF"/>
    <w:rsid w:val="002332E2"/>
    <w:rsid w:val="00233370"/>
    <w:rsid w:val="00234C8A"/>
    <w:rsid w:val="00235641"/>
    <w:rsid w:val="00235F3D"/>
    <w:rsid w:val="002367F0"/>
    <w:rsid w:val="00236B9C"/>
    <w:rsid w:val="00237B80"/>
    <w:rsid w:val="0024180B"/>
    <w:rsid w:val="0024292C"/>
    <w:rsid w:val="0024437D"/>
    <w:rsid w:val="00245697"/>
    <w:rsid w:val="00246251"/>
    <w:rsid w:val="00246539"/>
    <w:rsid w:val="002467E0"/>
    <w:rsid w:val="00246A04"/>
    <w:rsid w:val="00246BC6"/>
    <w:rsid w:val="00247233"/>
    <w:rsid w:val="00250714"/>
    <w:rsid w:val="00251DD6"/>
    <w:rsid w:val="002547CC"/>
    <w:rsid w:val="00254F75"/>
    <w:rsid w:val="00255140"/>
    <w:rsid w:val="0025523F"/>
    <w:rsid w:val="00255F05"/>
    <w:rsid w:val="002570B3"/>
    <w:rsid w:val="00260D94"/>
    <w:rsid w:val="002634F6"/>
    <w:rsid w:val="00264CF7"/>
    <w:rsid w:val="002650C9"/>
    <w:rsid w:val="00266278"/>
    <w:rsid w:val="002678BD"/>
    <w:rsid w:val="00270A32"/>
    <w:rsid w:val="00272E6D"/>
    <w:rsid w:val="002732B3"/>
    <w:rsid w:val="00273887"/>
    <w:rsid w:val="00274AD6"/>
    <w:rsid w:val="0027513C"/>
    <w:rsid w:val="00277329"/>
    <w:rsid w:val="00277467"/>
    <w:rsid w:val="00277FF0"/>
    <w:rsid w:val="00280866"/>
    <w:rsid w:val="00282FDF"/>
    <w:rsid w:val="00283F4A"/>
    <w:rsid w:val="002853B6"/>
    <w:rsid w:val="0028723C"/>
    <w:rsid w:val="00287241"/>
    <w:rsid w:val="002906AA"/>
    <w:rsid w:val="00291649"/>
    <w:rsid w:val="00291CB7"/>
    <w:rsid w:val="002928BC"/>
    <w:rsid w:val="0029421D"/>
    <w:rsid w:val="002944AA"/>
    <w:rsid w:val="002945A0"/>
    <w:rsid w:val="00296A5B"/>
    <w:rsid w:val="00296D6C"/>
    <w:rsid w:val="00296F57"/>
    <w:rsid w:val="002A0800"/>
    <w:rsid w:val="002A5C87"/>
    <w:rsid w:val="002A6344"/>
    <w:rsid w:val="002A6401"/>
    <w:rsid w:val="002A6556"/>
    <w:rsid w:val="002A7077"/>
    <w:rsid w:val="002A7441"/>
    <w:rsid w:val="002B104C"/>
    <w:rsid w:val="002B142A"/>
    <w:rsid w:val="002B1A4A"/>
    <w:rsid w:val="002B56EF"/>
    <w:rsid w:val="002B60B4"/>
    <w:rsid w:val="002B7BD9"/>
    <w:rsid w:val="002B7D87"/>
    <w:rsid w:val="002C0A03"/>
    <w:rsid w:val="002C0F93"/>
    <w:rsid w:val="002C0FD9"/>
    <w:rsid w:val="002C1335"/>
    <w:rsid w:val="002C133E"/>
    <w:rsid w:val="002C26FB"/>
    <w:rsid w:val="002C29A3"/>
    <w:rsid w:val="002C2F06"/>
    <w:rsid w:val="002C3155"/>
    <w:rsid w:val="002C4C66"/>
    <w:rsid w:val="002C5AB4"/>
    <w:rsid w:val="002C64C0"/>
    <w:rsid w:val="002C6525"/>
    <w:rsid w:val="002C7759"/>
    <w:rsid w:val="002D17F8"/>
    <w:rsid w:val="002D311E"/>
    <w:rsid w:val="002D4549"/>
    <w:rsid w:val="002D46CE"/>
    <w:rsid w:val="002D49DD"/>
    <w:rsid w:val="002D4D04"/>
    <w:rsid w:val="002D578E"/>
    <w:rsid w:val="002D7056"/>
    <w:rsid w:val="002D78C9"/>
    <w:rsid w:val="002D7ADF"/>
    <w:rsid w:val="002E1C3C"/>
    <w:rsid w:val="002E7232"/>
    <w:rsid w:val="002F078B"/>
    <w:rsid w:val="002F1CA7"/>
    <w:rsid w:val="002F3343"/>
    <w:rsid w:val="00302288"/>
    <w:rsid w:val="003027DB"/>
    <w:rsid w:val="00302EA1"/>
    <w:rsid w:val="00303A27"/>
    <w:rsid w:val="00303D06"/>
    <w:rsid w:val="003049B2"/>
    <w:rsid w:val="003059A4"/>
    <w:rsid w:val="00305BB7"/>
    <w:rsid w:val="003065F1"/>
    <w:rsid w:val="003069DF"/>
    <w:rsid w:val="00306C9E"/>
    <w:rsid w:val="0030798F"/>
    <w:rsid w:val="00310C53"/>
    <w:rsid w:val="00311D0C"/>
    <w:rsid w:val="0031497C"/>
    <w:rsid w:val="00314B45"/>
    <w:rsid w:val="00314CAF"/>
    <w:rsid w:val="003156E0"/>
    <w:rsid w:val="00315ADA"/>
    <w:rsid w:val="00315F9D"/>
    <w:rsid w:val="00316445"/>
    <w:rsid w:val="0031650F"/>
    <w:rsid w:val="00316ACB"/>
    <w:rsid w:val="00317EA3"/>
    <w:rsid w:val="00320666"/>
    <w:rsid w:val="0032099B"/>
    <w:rsid w:val="00321193"/>
    <w:rsid w:val="00321385"/>
    <w:rsid w:val="00321457"/>
    <w:rsid w:val="0032302E"/>
    <w:rsid w:val="00323613"/>
    <w:rsid w:val="0032365E"/>
    <w:rsid w:val="003248C7"/>
    <w:rsid w:val="003249D4"/>
    <w:rsid w:val="003257DC"/>
    <w:rsid w:val="00326101"/>
    <w:rsid w:val="003279C8"/>
    <w:rsid w:val="00327BE1"/>
    <w:rsid w:val="003315F6"/>
    <w:rsid w:val="00335154"/>
    <w:rsid w:val="0033621C"/>
    <w:rsid w:val="00336D9F"/>
    <w:rsid w:val="00337A1D"/>
    <w:rsid w:val="003408E0"/>
    <w:rsid w:val="00340E23"/>
    <w:rsid w:val="00340F50"/>
    <w:rsid w:val="00343686"/>
    <w:rsid w:val="00343B93"/>
    <w:rsid w:val="00343C7E"/>
    <w:rsid w:val="00344C69"/>
    <w:rsid w:val="003450D2"/>
    <w:rsid w:val="0034529B"/>
    <w:rsid w:val="0034663D"/>
    <w:rsid w:val="003508AE"/>
    <w:rsid w:val="00351674"/>
    <w:rsid w:val="00353A0F"/>
    <w:rsid w:val="00353C1C"/>
    <w:rsid w:val="00353CBB"/>
    <w:rsid w:val="00356994"/>
    <w:rsid w:val="00356B55"/>
    <w:rsid w:val="003634A7"/>
    <w:rsid w:val="00363648"/>
    <w:rsid w:val="00363FBB"/>
    <w:rsid w:val="003650E3"/>
    <w:rsid w:val="003666F0"/>
    <w:rsid w:val="0037132E"/>
    <w:rsid w:val="00371371"/>
    <w:rsid w:val="003714D3"/>
    <w:rsid w:val="00372379"/>
    <w:rsid w:val="003731DF"/>
    <w:rsid w:val="003747AD"/>
    <w:rsid w:val="003758BF"/>
    <w:rsid w:val="00375C5C"/>
    <w:rsid w:val="00375CA3"/>
    <w:rsid w:val="003765D4"/>
    <w:rsid w:val="00376EBC"/>
    <w:rsid w:val="00381E69"/>
    <w:rsid w:val="003825CA"/>
    <w:rsid w:val="003830B6"/>
    <w:rsid w:val="0038628D"/>
    <w:rsid w:val="00386971"/>
    <w:rsid w:val="003871E1"/>
    <w:rsid w:val="003923DD"/>
    <w:rsid w:val="0039245F"/>
    <w:rsid w:val="00392E99"/>
    <w:rsid w:val="00393407"/>
    <w:rsid w:val="0039435C"/>
    <w:rsid w:val="0039445A"/>
    <w:rsid w:val="00394600"/>
    <w:rsid w:val="00394BCF"/>
    <w:rsid w:val="00394C21"/>
    <w:rsid w:val="00396601"/>
    <w:rsid w:val="00396EB2"/>
    <w:rsid w:val="00396F09"/>
    <w:rsid w:val="003A0E46"/>
    <w:rsid w:val="003A15D0"/>
    <w:rsid w:val="003A16E2"/>
    <w:rsid w:val="003A570A"/>
    <w:rsid w:val="003A6046"/>
    <w:rsid w:val="003A6CFE"/>
    <w:rsid w:val="003A7E92"/>
    <w:rsid w:val="003B1B6B"/>
    <w:rsid w:val="003B2278"/>
    <w:rsid w:val="003B2424"/>
    <w:rsid w:val="003B2A5A"/>
    <w:rsid w:val="003B2BBD"/>
    <w:rsid w:val="003B3FAE"/>
    <w:rsid w:val="003B4E96"/>
    <w:rsid w:val="003B531A"/>
    <w:rsid w:val="003B6580"/>
    <w:rsid w:val="003B756F"/>
    <w:rsid w:val="003C046C"/>
    <w:rsid w:val="003C09A7"/>
    <w:rsid w:val="003C0AC0"/>
    <w:rsid w:val="003C0FEB"/>
    <w:rsid w:val="003C15F5"/>
    <w:rsid w:val="003C4190"/>
    <w:rsid w:val="003C4481"/>
    <w:rsid w:val="003C6C23"/>
    <w:rsid w:val="003C7251"/>
    <w:rsid w:val="003C7524"/>
    <w:rsid w:val="003D032B"/>
    <w:rsid w:val="003D0562"/>
    <w:rsid w:val="003D0A31"/>
    <w:rsid w:val="003D2B45"/>
    <w:rsid w:val="003D3522"/>
    <w:rsid w:val="003D4608"/>
    <w:rsid w:val="003E10FD"/>
    <w:rsid w:val="003E49D4"/>
    <w:rsid w:val="003E6852"/>
    <w:rsid w:val="003E6ABC"/>
    <w:rsid w:val="003E77D4"/>
    <w:rsid w:val="003F0451"/>
    <w:rsid w:val="003F05FA"/>
    <w:rsid w:val="003F0B87"/>
    <w:rsid w:val="003F2425"/>
    <w:rsid w:val="003F25C1"/>
    <w:rsid w:val="003F3A82"/>
    <w:rsid w:val="003F42C6"/>
    <w:rsid w:val="003F536B"/>
    <w:rsid w:val="003F60D6"/>
    <w:rsid w:val="003F6CBF"/>
    <w:rsid w:val="003F6F61"/>
    <w:rsid w:val="003F7130"/>
    <w:rsid w:val="003F77BC"/>
    <w:rsid w:val="004014AB"/>
    <w:rsid w:val="00403F6D"/>
    <w:rsid w:val="004071AD"/>
    <w:rsid w:val="00411197"/>
    <w:rsid w:val="0041437B"/>
    <w:rsid w:val="0041459D"/>
    <w:rsid w:val="004154AB"/>
    <w:rsid w:val="00416F81"/>
    <w:rsid w:val="00420263"/>
    <w:rsid w:val="00420C4E"/>
    <w:rsid w:val="00422806"/>
    <w:rsid w:val="00422DC7"/>
    <w:rsid w:val="004231B1"/>
    <w:rsid w:val="00424483"/>
    <w:rsid w:val="00424B0E"/>
    <w:rsid w:val="00424E20"/>
    <w:rsid w:val="00425242"/>
    <w:rsid w:val="004253E0"/>
    <w:rsid w:val="00425423"/>
    <w:rsid w:val="00425703"/>
    <w:rsid w:val="004260A6"/>
    <w:rsid w:val="00426296"/>
    <w:rsid w:val="004301EF"/>
    <w:rsid w:val="0043121A"/>
    <w:rsid w:val="004315C4"/>
    <w:rsid w:val="004336FF"/>
    <w:rsid w:val="00434441"/>
    <w:rsid w:val="0043514A"/>
    <w:rsid w:val="00435AF3"/>
    <w:rsid w:val="004368C1"/>
    <w:rsid w:val="004369F6"/>
    <w:rsid w:val="00440884"/>
    <w:rsid w:val="00440CE7"/>
    <w:rsid w:val="004426F5"/>
    <w:rsid w:val="00442B38"/>
    <w:rsid w:val="00445633"/>
    <w:rsid w:val="00446140"/>
    <w:rsid w:val="004501B9"/>
    <w:rsid w:val="00450AD2"/>
    <w:rsid w:val="00451245"/>
    <w:rsid w:val="0045198F"/>
    <w:rsid w:val="00451AE3"/>
    <w:rsid w:val="00452F86"/>
    <w:rsid w:val="0045303A"/>
    <w:rsid w:val="0045321A"/>
    <w:rsid w:val="00453323"/>
    <w:rsid w:val="00453D4C"/>
    <w:rsid w:val="00454397"/>
    <w:rsid w:val="00457107"/>
    <w:rsid w:val="004613BE"/>
    <w:rsid w:val="004618BE"/>
    <w:rsid w:val="00461995"/>
    <w:rsid w:val="00463683"/>
    <w:rsid w:val="00463D63"/>
    <w:rsid w:val="00464440"/>
    <w:rsid w:val="004713E4"/>
    <w:rsid w:val="00472917"/>
    <w:rsid w:val="004734C3"/>
    <w:rsid w:val="0047726B"/>
    <w:rsid w:val="00477767"/>
    <w:rsid w:val="0048073E"/>
    <w:rsid w:val="00481250"/>
    <w:rsid w:val="004814C3"/>
    <w:rsid w:val="00481878"/>
    <w:rsid w:val="00481D31"/>
    <w:rsid w:val="00483F37"/>
    <w:rsid w:val="004848D5"/>
    <w:rsid w:val="00486D71"/>
    <w:rsid w:val="004871CA"/>
    <w:rsid w:val="004902BC"/>
    <w:rsid w:val="004923A9"/>
    <w:rsid w:val="0049415E"/>
    <w:rsid w:val="00495469"/>
    <w:rsid w:val="00496407"/>
    <w:rsid w:val="00497E33"/>
    <w:rsid w:val="004A2072"/>
    <w:rsid w:val="004A2545"/>
    <w:rsid w:val="004A268D"/>
    <w:rsid w:val="004A48C0"/>
    <w:rsid w:val="004A69F6"/>
    <w:rsid w:val="004A6BF0"/>
    <w:rsid w:val="004A790B"/>
    <w:rsid w:val="004A7B64"/>
    <w:rsid w:val="004A7D2E"/>
    <w:rsid w:val="004B28EA"/>
    <w:rsid w:val="004B2C21"/>
    <w:rsid w:val="004B4027"/>
    <w:rsid w:val="004B6EA2"/>
    <w:rsid w:val="004C427B"/>
    <w:rsid w:val="004C6F45"/>
    <w:rsid w:val="004D0895"/>
    <w:rsid w:val="004D132E"/>
    <w:rsid w:val="004D16E4"/>
    <w:rsid w:val="004D276E"/>
    <w:rsid w:val="004D4461"/>
    <w:rsid w:val="004D4E35"/>
    <w:rsid w:val="004D5932"/>
    <w:rsid w:val="004D6098"/>
    <w:rsid w:val="004E00D0"/>
    <w:rsid w:val="004E026D"/>
    <w:rsid w:val="004E10DB"/>
    <w:rsid w:val="004E25DC"/>
    <w:rsid w:val="004E3827"/>
    <w:rsid w:val="004E4260"/>
    <w:rsid w:val="004E51CC"/>
    <w:rsid w:val="004E6EB0"/>
    <w:rsid w:val="004F00E0"/>
    <w:rsid w:val="004F2706"/>
    <w:rsid w:val="004F28ED"/>
    <w:rsid w:val="004F2A0D"/>
    <w:rsid w:val="004F4E41"/>
    <w:rsid w:val="004F54FA"/>
    <w:rsid w:val="00500877"/>
    <w:rsid w:val="00500F67"/>
    <w:rsid w:val="00503BB9"/>
    <w:rsid w:val="00506A26"/>
    <w:rsid w:val="00506F77"/>
    <w:rsid w:val="0050791C"/>
    <w:rsid w:val="00507A41"/>
    <w:rsid w:val="005106F3"/>
    <w:rsid w:val="00516224"/>
    <w:rsid w:val="00516495"/>
    <w:rsid w:val="00521699"/>
    <w:rsid w:val="00521FA0"/>
    <w:rsid w:val="005223C2"/>
    <w:rsid w:val="00523801"/>
    <w:rsid w:val="00524DEB"/>
    <w:rsid w:val="00524FEC"/>
    <w:rsid w:val="00525831"/>
    <w:rsid w:val="00526758"/>
    <w:rsid w:val="00526831"/>
    <w:rsid w:val="0052716D"/>
    <w:rsid w:val="005279BA"/>
    <w:rsid w:val="00533731"/>
    <w:rsid w:val="005343A8"/>
    <w:rsid w:val="005345A8"/>
    <w:rsid w:val="00534621"/>
    <w:rsid w:val="0053649B"/>
    <w:rsid w:val="00536B11"/>
    <w:rsid w:val="00540303"/>
    <w:rsid w:val="00541659"/>
    <w:rsid w:val="00541A98"/>
    <w:rsid w:val="00541C34"/>
    <w:rsid w:val="005445C7"/>
    <w:rsid w:val="005447D0"/>
    <w:rsid w:val="005454B0"/>
    <w:rsid w:val="005455E1"/>
    <w:rsid w:val="005464FC"/>
    <w:rsid w:val="005501DC"/>
    <w:rsid w:val="005502C0"/>
    <w:rsid w:val="00551440"/>
    <w:rsid w:val="005521F5"/>
    <w:rsid w:val="005523F8"/>
    <w:rsid w:val="00561421"/>
    <w:rsid w:val="00563F84"/>
    <w:rsid w:val="0056778C"/>
    <w:rsid w:val="005704DE"/>
    <w:rsid w:val="005722AF"/>
    <w:rsid w:val="005731FC"/>
    <w:rsid w:val="00573FB1"/>
    <w:rsid w:val="00575FC5"/>
    <w:rsid w:val="0057632B"/>
    <w:rsid w:val="00576696"/>
    <w:rsid w:val="00576F79"/>
    <w:rsid w:val="0058020F"/>
    <w:rsid w:val="00580E61"/>
    <w:rsid w:val="00581C7C"/>
    <w:rsid w:val="005827B8"/>
    <w:rsid w:val="00584E24"/>
    <w:rsid w:val="00585655"/>
    <w:rsid w:val="005859CD"/>
    <w:rsid w:val="00586716"/>
    <w:rsid w:val="00590842"/>
    <w:rsid w:val="00590EC3"/>
    <w:rsid w:val="005917DA"/>
    <w:rsid w:val="00591989"/>
    <w:rsid w:val="005931DB"/>
    <w:rsid w:val="00597EF5"/>
    <w:rsid w:val="005A0013"/>
    <w:rsid w:val="005A1F0A"/>
    <w:rsid w:val="005A2DB4"/>
    <w:rsid w:val="005A36C0"/>
    <w:rsid w:val="005A4A5F"/>
    <w:rsid w:val="005A4AE0"/>
    <w:rsid w:val="005A6451"/>
    <w:rsid w:val="005A7714"/>
    <w:rsid w:val="005B19A3"/>
    <w:rsid w:val="005B2B2F"/>
    <w:rsid w:val="005B30DA"/>
    <w:rsid w:val="005B4DBD"/>
    <w:rsid w:val="005B5E11"/>
    <w:rsid w:val="005C06A7"/>
    <w:rsid w:val="005C2ED7"/>
    <w:rsid w:val="005C4171"/>
    <w:rsid w:val="005C44F6"/>
    <w:rsid w:val="005C55BE"/>
    <w:rsid w:val="005C7D9F"/>
    <w:rsid w:val="005D0445"/>
    <w:rsid w:val="005D084A"/>
    <w:rsid w:val="005D3363"/>
    <w:rsid w:val="005D490C"/>
    <w:rsid w:val="005D5966"/>
    <w:rsid w:val="005D5D4E"/>
    <w:rsid w:val="005D76D3"/>
    <w:rsid w:val="005D77E2"/>
    <w:rsid w:val="005D7B63"/>
    <w:rsid w:val="005E35E6"/>
    <w:rsid w:val="005E3E9D"/>
    <w:rsid w:val="005E3F2C"/>
    <w:rsid w:val="005E4ED0"/>
    <w:rsid w:val="005E61BE"/>
    <w:rsid w:val="005E6EF0"/>
    <w:rsid w:val="005E7404"/>
    <w:rsid w:val="005E763F"/>
    <w:rsid w:val="005F1205"/>
    <w:rsid w:val="005F1A4B"/>
    <w:rsid w:val="005F41A2"/>
    <w:rsid w:val="005F4BBA"/>
    <w:rsid w:val="005F5487"/>
    <w:rsid w:val="005F626E"/>
    <w:rsid w:val="00600DF1"/>
    <w:rsid w:val="00601694"/>
    <w:rsid w:val="00602890"/>
    <w:rsid w:val="006029F5"/>
    <w:rsid w:val="00602A96"/>
    <w:rsid w:val="00603A45"/>
    <w:rsid w:val="00606816"/>
    <w:rsid w:val="00606833"/>
    <w:rsid w:val="00614E2E"/>
    <w:rsid w:val="00615577"/>
    <w:rsid w:val="00615FEA"/>
    <w:rsid w:val="006179DD"/>
    <w:rsid w:val="00621EA6"/>
    <w:rsid w:val="006242EB"/>
    <w:rsid w:val="00626B6E"/>
    <w:rsid w:val="00627467"/>
    <w:rsid w:val="00627DF1"/>
    <w:rsid w:val="00633615"/>
    <w:rsid w:val="00634C6E"/>
    <w:rsid w:val="00634D01"/>
    <w:rsid w:val="00635B19"/>
    <w:rsid w:val="00635DC2"/>
    <w:rsid w:val="00640C52"/>
    <w:rsid w:val="00640FC6"/>
    <w:rsid w:val="0064123B"/>
    <w:rsid w:val="00641253"/>
    <w:rsid w:val="00641E2D"/>
    <w:rsid w:val="0064206F"/>
    <w:rsid w:val="006428D0"/>
    <w:rsid w:val="00643846"/>
    <w:rsid w:val="00644268"/>
    <w:rsid w:val="006448FD"/>
    <w:rsid w:val="0064552C"/>
    <w:rsid w:val="0064590D"/>
    <w:rsid w:val="00645C6C"/>
    <w:rsid w:val="00646CF5"/>
    <w:rsid w:val="0064704A"/>
    <w:rsid w:val="006474CC"/>
    <w:rsid w:val="00650D00"/>
    <w:rsid w:val="00653684"/>
    <w:rsid w:val="00654138"/>
    <w:rsid w:val="00656F71"/>
    <w:rsid w:val="0065769B"/>
    <w:rsid w:val="0066001C"/>
    <w:rsid w:val="006615C8"/>
    <w:rsid w:val="00661658"/>
    <w:rsid w:val="006626EC"/>
    <w:rsid w:val="006629BE"/>
    <w:rsid w:val="006647A8"/>
    <w:rsid w:val="00665FAC"/>
    <w:rsid w:val="00666B7D"/>
    <w:rsid w:val="00667218"/>
    <w:rsid w:val="006703D0"/>
    <w:rsid w:val="00673B74"/>
    <w:rsid w:val="006742BF"/>
    <w:rsid w:val="00674729"/>
    <w:rsid w:val="00676C2C"/>
    <w:rsid w:val="006800B8"/>
    <w:rsid w:val="006814C9"/>
    <w:rsid w:val="00681937"/>
    <w:rsid w:val="00682956"/>
    <w:rsid w:val="0068364D"/>
    <w:rsid w:val="006837D6"/>
    <w:rsid w:val="00684113"/>
    <w:rsid w:val="006844FD"/>
    <w:rsid w:val="006846D7"/>
    <w:rsid w:val="00684B56"/>
    <w:rsid w:val="00685771"/>
    <w:rsid w:val="00687503"/>
    <w:rsid w:val="00691722"/>
    <w:rsid w:val="00691C19"/>
    <w:rsid w:val="00692D50"/>
    <w:rsid w:val="00694192"/>
    <w:rsid w:val="0069513B"/>
    <w:rsid w:val="00695C5D"/>
    <w:rsid w:val="00696353"/>
    <w:rsid w:val="00696415"/>
    <w:rsid w:val="00697A67"/>
    <w:rsid w:val="006A00B1"/>
    <w:rsid w:val="006A05E3"/>
    <w:rsid w:val="006A076B"/>
    <w:rsid w:val="006A2636"/>
    <w:rsid w:val="006A2662"/>
    <w:rsid w:val="006A31E1"/>
    <w:rsid w:val="006A41BB"/>
    <w:rsid w:val="006A5D51"/>
    <w:rsid w:val="006B0D1E"/>
    <w:rsid w:val="006B3189"/>
    <w:rsid w:val="006B3803"/>
    <w:rsid w:val="006B4AD2"/>
    <w:rsid w:val="006B4F27"/>
    <w:rsid w:val="006B515F"/>
    <w:rsid w:val="006B59BC"/>
    <w:rsid w:val="006B5F06"/>
    <w:rsid w:val="006B6001"/>
    <w:rsid w:val="006B6B59"/>
    <w:rsid w:val="006B6C5F"/>
    <w:rsid w:val="006B6EBC"/>
    <w:rsid w:val="006B713C"/>
    <w:rsid w:val="006C1B28"/>
    <w:rsid w:val="006C3698"/>
    <w:rsid w:val="006C371B"/>
    <w:rsid w:val="006C4AEB"/>
    <w:rsid w:val="006C4F42"/>
    <w:rsid w:val="006C5FC5"/>
    <w:rsid w:val="006C65DF"/>
    <w:rsid w:val="006C70AE"/>
    <w:rsid w:val="006D1FC4"/>
    <w:rsid w:val="006D2C73"/>
    <w:rsid w:val="006D2CBF"/>
    <w:rsid w:val="006D48FB"/>
    <w:rsid w:val="006D58B9"/>
    <w:rsid w:val="006D6FB2"/>
    <w:rsid w:val="006E0F36"/>
    <w:rsid w:val="006E0F66"/>
    <w:rsid w:val="006E1061"/>
    <w:rsid w:val="006E1BE1"/>
    <w:rsid w:val="006E2391"/>
    <w:rsid w:val="006E3197"/>
    <w:rsid w:val="006E3235"/>
    <w:rsid w:val="006E58DA"/>
    <w:rsid w:val="006E5DCC"/>
    <w:rsid w:val="006E7AE0"/>
    <w:rsid w:val="006F1631"/>
    <w:rsid w:val="006F1D2F"/>
    <w:rsid w:val="006F2142"/>
    <w:rsid w:val="006F2144"/>
    <w:rsid w:val="006F39A0"/>
    <w:rsid w:val="006F47AD"/>
    <w:rsid w:val="006F50CB"/>
    <w:rsid w:val="006F71FA"/>
    <w:rsid w:val="006F7295"/>
    <w:rsid w:val="007008FA"/>
    <w:rsid w:val="00700D7C"/>
    <w:rsid w:val="00703170"/>
    <w:rsid w:val="00704EDF"/>
    <w:rsid w:val="007062EA"/>
    <w:rsid w:val="00706512"/>
    <w:rsid w:val="00710061"/>
    <w:rsid w:val="007112A4"/>
    <w:rsid w:val="0071264E"/>
    <w:rsid w:val="00713409"/>
    <w:rsid w:val="007143D5"/>
    <w:rsid w:val="00715B4C"/>
    <w:rsid w:val="00715EDA"/>
    <w:rsid w:val="00717F4A"/>
    <w:rsid w:val="007229A8"/>
    <w:rsid w:val="00722FB5"/>
    <w:rsid w:val="007230FD"/>
    <w:rsid w:val="0072383C"/>
    <w:rsid w:val="00724251"/>
    <w:rsid w:val="007252DD"/>
    <w:rsid w:val="007256CE"/>
    <w:rsid w:val="00726E1C"/>
    <w:rsid w:val="00726F4D"/>
    <w:rsid w:val="0073066A"/>
    <w:rsid w:val="00731D1D"/>
    <w:rsid w:val="00733C2B"/>
    <w:rsid w:val="00734132"/>
    <w:rsid w:val="00734532"/>
    <w:rsid w:val="0073477E"/>
    <w:rsid w:val="00735D1C"/>
    <w:rsid w:val="00736477"/>
    <w:rsid w:val="007364B0"/>
    <w:rsid w:val="00737106"/>
    <w:rsid w:val="00737C24"/>
    <w:rsid w:val="0074429C"/>
    <w:rsid w:val="0074445E"/>
    <w:rsid w:val="007444F1"/>
    <w:rsid w:val="00744F66"/>
    <w:rsid w:val="007473E3"/>
    <w:rsid w:val="007478B1"/>
    <w:rsid w:val="00750BE8"/>
    <w:rsid w:val="00750FFC"/>
    <w:rsid w:val="00753177"/>
    <w:rsid w:val="00753AF6"/>
    <w:rsid w:val="00753CC9"/>
    <w:rsid w:val="00755471"/>
    <w:rsid w:val="00756FCA"/>
    <w:rsid w:val="00760587"/>
    <w:rsid w:val="007622B3"/>
    <w:rsid w:val="00764110"/>
    <w:rsid w:val="00765A4A"/>
    <w:rsid w:val="00765CF0"/>
    <w:rsid w:val="00766498"/>
    <w:rsid w:val="0076674A"/>
    <w:rsid w:val="00766B89"/>
    <w:rsid w:val="00766F68"/>
    <w:rsid w:val="00770AAD"/>
    <w:rsid w:val="00770C66"/>
    <w:rsid w:val="00770DC8"/>
    <w:rsid w:val="00771FFF"/>
    <w:rsid w:val="00773141"/>
    <w:rsid w:val="0077331E"/>
    <w:rsid w:val="007745EB"/>
    <w:rsid w:val="00774B54"/>
    <w:rsid w:val="00775445"/>
    <w:rsid w:val="00775B0D"/>
    <w:rsid w:val="007824CD"/>
    <w:rsid w:val="007828B6"/>
    <w:rsid w:val="00782B2D"/>
    <w:rsid w:val="00782CC4"/>
    <w:rsid w:val="00786926"/>
    <w:rsid w:val="007877D6"/>
    <w:rsid w:val="007878A9"/>
    <w:rsid w:val="00791B5A"/>
    <w:rsid w:val="007938D0"/>
    <w:rsid w:val="007961C8"/>
    <w:rsid w:val="007A090E"/>
    <w:rsid w:val="007A0CCB"/>
    <w:rsid w:val="007A2368"/>
    <w:rsid w:val="007A2D91"/>
    <w:rsid w:val="007A551F"/>
    <w:rsid w:val="007A63AC"/>
    <w:rsid w:val="007A70B8"/>
    <w:rsid w:val="007A70D8"/>
    <w:rsid w:val="007A799C"/>
    <w:rsid w:val="007B1AAE"/>
    <w:rsid w:val="007B1D5A"/>
    <w:rsid w:val="007B278D"/>
    <w:rsid w:val="007B5677"/>
    <w:rsid w:val="007B5E0E"/>
    <w:rsid w:val="007B62FA"/>
    <w:rsid w:val="007B6AA5"/>
    <w:rsid w:val="007C0B75"/>
    <w:rsid w:val="007C0C9A"/>
    <w:rsid w:val="007C0DD9"/>
    <w:rsid w:val="007C3273"/>
    <w:rsid w:val="007C327A"/>
    <w:rsid w:val="007C3C18"/>
    <w:rsid w:val="007C3CB1"/>
    <w:rsid w:val="007C5423"/>
    <w:rsid w:val="007C5F88"/>
    <w:rsid w:val="007C6793"/>
    <w:rsid w:val="007D001B"/>
    <w:rsid w:val="007D05FC"/>
    <w:rsid w:val="007D10C5"/>
    <w:rsid w:val="007D1905"/>
    <w:rsid w:val="007D222E"/>
    <w:rsid w:val="007D6D7F"/>
    <w:rsid w:val="007D6E7B"/>
    <w:rsid w:val="007D78AF"/>
    <w:rsid w:val="007D792E"/>
    <w:rsid w:val="007E007A"/>
    <w:rsid w:val="007E25BE"/>
    <w:rsid w:val="007E2D5A"/>
    <w:rsid w:val="007E2F6E"/>
    <w:rsid w:val="007E63A6"/>
    <w:rsid w:val="007E68FF"/>
    <w:rsid w:val="007E7862"/>
    <w:rsid w:val="007E79C2"/>
    <w:rsid w:val="007F037D"/>
    <w:rsid w:val="007F1A4F"/>
    <w:rsid w:val="007F27D0"/>
    <w:rsid w:val="007F2CC3"/>
    <w:rsid w:val="007F3529"/>
    <w:rsid w:val="007F366B"/>
    <w:rsid w:val="007F3A9E"/>
    <w:rsid w:val="007F4384"/>
    <w:rsid w:val="007F7F43"/>
    <w:rsid w:val="0080039A"/>
    <w:rsid w:val="00801BFA"/>
    <w:rsid w:val="00802085"/>
    <w:rsid w:val="00802B3A"/>
    <w:rsid w:val="008030F2"/>
    <w:rsid w:val="00804846"/>
    <w:rsid w:val="00805F3C"/>
    <w:rsid w:val="0080775F"/>
    <w:rsid w:val="00811314"/>
    <w:rsid w:val="00812B73"/>
    <w:rsid w:val="0081486B"/>
    <w:rsid w:val="00815892"/>
    <w:rsid w:val="00816437"/>
    <w:rsid w:val="00821E53"/>
    <w:rsid w:val="008224ED"/>
    <w:rsid w:val="008232AB"/>
    <w:rsid w:val="0082465C"/>
    <w:rsid w:val="00826EA0"/>
    <w:rsid w:val="0082707E"/>
    <w:rsid w:val="00827B4C"/>
    <w:rsid w:val="00830CC9"/>
    <w:rsid w:val="00831238"/>
    <w:rsid w:val="008320BF"/>
    <w:rsid w:val="00832ADA"/>
    <w:rsid w:val="008356A7"/>
    <w:rsid w:val="00837755"/>
    <w:rsid w:val="008416B9"/>
    <w:rsid w:val="008424BF"/>
    <w:rsid w:val="008443F5"/>
    <w:rsid w:val="00846274"/>
    <w:rsid w:val="008479FD"/>
    <w:rsid w:val="00847E37"/>
    <w:rsid w:val="00850127"/>
    <w:rsid w:val="00852060"/>
    <w:rsid w:val="0085312D"/>
    <w:rsid w:val="00853D52"/>
    <w:rsid w:val="00856A2C"/>
    <w:rsid w:val="008578AD"/>
    <w:rsid w:val="008605D1"/>
    <w:rsid w:val="0086151F"/>
    <w:rsid w:val="00862215"/>
    <w:rsid w:val="00862BA7"/>
    <w:rsid w:val="00862C80"/>
    <w:rsid w:val="0086371F"/>
    <w:rsid w:val="0086378C"/>
    <w:rsid w:val="00865FFF"/>
    <w:rsid w:val="00867CD0"/>
    <w:rsid w:val="00870978"/>
    <w:rsid w:val="00870E11"/>
    <w:rsid w:val="0087109E"/>
    <w:rsid w:val="00871DBD"/>
    <w:rsid w:val="00875895"/>
    <w:rsid w:val="00876EAF"/>
    <w:rsid w:val="0087703C"/>
    <w:rsid w:val="0088148A"/>
    <w:rsid w:val="0088187A"/>
    <w:rsid w:val="00883877"/>
    <w:rsid w:val="00886494"/>
    <w:rsid w:val="00886C14"/>
    <w:rsid w:val="00890F37"/>
    <w:rsid w:val="0089303E"/>
    <w:rsid w:val="008949B6"/>
    <w:rsid w:val="00894D47"/>
    <w:rsid w:val="00894F52"/>
    <w:rsid w:val="00897A38"/>
    <w:rsid w:val="008A18F1"/>
    <w:rsid w:val="008A2266"/>
    <w:rsid w:val="008A63FF"/>
    <w:rsid w:val="008A64BA"/>
    <w:rsid w:val="008A6897"/>
    <w:rsid w:val="008A6D71"/>
    <w:rsid w:val="008B20E4"/>
    <w:rsid w:val="008B2268"/>
    <w:rsid w:val="008B2E3A"/>
    <w:rsid w:val="008B34BF"/>
    <w:rsid w:val="008B39B6"/>
    <w:rsid w:val="008B4A54"/>
    <w:rsid w:val="008B5186"/>
    <w:rsid w:val="008B681D"/>
    <w:rsid w:val="008B765E"/>
    <w:rsid w:val="008C02D7"/>
    <w:rsid w:val="008C0E2C"/>
    <w:rsid w:val="008C1DEE"/>
    <w:rsid w:val="008C2EDC"/>
    <w:rsid w:val="008C2F89"/>
    <w:rsid w:val="008C6272"/>
    <w:rsid w:val="008D1171"/>
    <w:rsid w:val="008D1DE5"/>
    <w:rsid w:val="008D27C6"/>
    <w:rsid w:val="008D348B"/>
    <w:rsid w:val="008D4610"/>
    <w:rsid w:val="008D486A"/>
    <w:rsid w:val="008D552A"/>
    <w:rsid w:val="008D5BC6"/>
    <w:rsid w:val="008D78A0"/>
    <w:rsid w:val="008E052A"/>
    <w:rsid w:val="008E2627"/>
    <w:rsid w:val="008E37FA"/>
    <w:rsid w:val="008E38A9"/>
    <w:rsid w:val="008E4764"/>
    <w:rsid w:val="008E627A"/>
    <w:rsid w:val="008E6363"/>
    <w:rsid w:val="008E7428"/>
    <w:rsid w:val="008E79A7"/>
    <w:rsid w:val="008F1069"/>
    <w:rsid w:val="008F2457"/>
    <w:rsid w:val="008F2ED5"/>
    <w:rsid w:val="008F5F26"/>
    <w:rsid w:val="008F6A20"/>
    <w:rsid w:val="008F6B1A"/>
    <w:rsid w:val="008F7FCB"/>
    <w:rsid w:val="00900031"/>
    <w:rsid w:val="00900772"/>
    <w:rsid w:val="0090117F"/>
    <w:rsid w:val="00901C7D"/>
    <w:rsid w:val="00902A76"/>
    <w:rsid w:val="0090315D"/>
    <w:rsid w:val="00904D59"/>
    <w:rsid w:val="00905928"/>
    <w:rsid w:val="00905FEF"/>
    <w:rsid w:val="00906FB9"/>
    <w:rsid w:val="00911485"/>
    <w:rsid w:val="00912009"/>
    <w:rsid w:val="00912142"/>
    <w:rsid w:val="00914264"/>
    <w:rsid w:val="00914854"/>
    <w:rsid w:val="00917704"/>
    <w:rsid w:val="00917951"/>
    <w:rsid w:val="009218A6"/>
    <w:rsid w:val="009326DA"/>
    <w:rsid w:val="00932FCB"/>
    <w:rsid w:val="00940144"/>
    <w:rsid w:val="0094068D"/>
    <w:rsid w:val="00941F62"/>
    <w:rsid w:val="0094372B"/>
    <w:rsid w:val="00943A1E"/>
    <w:rsid w:val="00945550"/>
    <w:rsid w:val="00946955"/>
    <w:rsid w:val="00946D89"/>
    <w:rsid w:val="009500D8"/>
    <w:rsid w:val="00950B90"/>
    <w:rsid w:val="0095192C"/>
    <w:rsid w:val="00951C9A"/>
    <w:rsid w:val="00952334"/>
    <w:rsid w:val="00952958"/>
    <w:rsid w:val="00953E55"/>
    <w:rsid w:val="00953E75"/>
    <w:rsid w:val="0095417B"/>
    <w:rsid w:val="009551D3"/>
    <w:rsid w:val="00955924"/>
    <w:rsid w:val="00955E15"/>
    <w:rsid w:val="00962D5B"/>
    <w:rsid w:val="00962E7C"/>
    <w:rsid w:val="00962FFA"/>
    <w:rsid w:val="00963C98"/>
    <w:rsid w:val="00966F29"/>
    <w:rsid w:val="0096742D"/>
    <w:rsid w:val="00971F05"/>
    <w:rsid w:val="00973C9D"/>
    <w:rsid w:val="009775E4"/>
    <w:rsid w:val="00983566"/>
    <w:rsid w:val="0098403A"/>
    <w:rsid w:val="00984739"/>
    <w:rsid w:val="009848F0"/>
    <w:rsid w:val="00985B88"/>
    <w:rsid w:val="00985C12"/>
    <w:rsid w:val="0098604D"/>
    <w:rsid w:val="009866AC"/>
    <w:rsid w:val="0098684B"/>
    <w:rsid w:val="009900ED"/>
    <w:rsid w:val="00990EB7"/>
    <w:rsid w:val="009914EE"/>
    <w:rsid w:val="00991FF7"/>
    <w:rsid w:val="009941E9"/>
    <w:rsid w:val="0099474D"/>
    <w:rsid w:val="009965D5"/>
    <w:rsid w:val="00997B5C"/>
    <w:rsid w:val="009A07EC"/>
    <w:rsid w:val="009A112F"/>
    <w:rsid w:val="009A1B61"/>
    <w:rsid w:val="009A265B"/>
    <w:rsid w:val="009A38BA"/>
    <w:rsid w:val="009A3F78"/>
    <w:rsid w:val="009A6019"/>
    <w:rsid w:val="009A6261"/>
    <w:rsid w:val="009A7155"/>
    <w:rsid w:val="009A7365"/>
    <w:rsid w:val="009A7870"/>
    <w:rsid w:val="009B22B3"/>
    <w:rsid w:val="009B29B0"/>
    <w:rsid w:val="009B31BE"/>
    <w:rsid w:val="009B3301"/>
    <w:rsid w:val="009B467B"/>
    <w:rsid w:val="009B63D7"/>
    <w:rsid w:val="009B6672"/>
    <w:rsid w:val="009B6EA3"/>
    <w:rsid w:val="009B7C2D"/>
    <w:rsid w:val="009C160F"/>
    <w:rsid w:val="009C2CAD"/>
    <w:rsid w:val="009C2F8A"/>
    <w:rsid w:val="009C356D"/>
    <w:rsid w:val="009C5406"/>
    <w:rsid w:val="009C640C"/>
    <w:rsid w:val="009D071B"/>
    <w:rsid w:val="009D0B59"/>
    <w:rsid w:val="009D1644"/>
    <w:rsid w:val="009D3002"/>
    <w:rsid w:val="009D40D0"/>
    <w:rsid w:val="009D4C0D"/>
    <w:rsid w:val="009D51EF"/>
    <w:rsid w:val="009D6500"/>
    <w:rsid w:val="009D7D79"/>
    <w:rsid w:val="009E0F78"/>
    <w:rsid w:val="009E1DFC"/>
    <w:rsid w:val="009E44C3"/>
    <w:rsid w:val="009E50D8"/>
    <w:rsid w:val="009E5742"/>
    <w:rsid w:val="009E5BFE"/>
    <w:rsid w:val="009E6D94"/>
    <w:rsid w:val="009E7484"/>
    <w:rsid w:val="009E755E"/>
    <w:rsid w:val="009F0556"/>
    <w:rsid w:val="009F056E"/>
    <w:rsid w:val="009F0BA3"/>
    <w:rsid w:val="009F18E1"/>
    <w:rsid w:val="009F3199"/>
    <w:rsid w:val="009F3825"/>
    <w:rsid w:val="009F39C6"/>
    <w:rsid w:val="009F4891"/>
    <w:rsid w:val="009F5081"/>
    <w:rsid w:val="00A02DE8"/>
    <w:rsid w:val="00A04C44"/>
    <w:rsid w:val="00A04EB0"/>
    <w:rsid w:val="00A04F61"/>
    <w:rsid w:val="00A075E2"/>
    <w:rsid w:val="00A07F48"/>
    <w:rsid w:val="00A11BF8"/>
    <w:rsid w:val="00A13C9E"/>
    <w:rsid w:val="00A13CBA"/>
    <w:rsid w:val="00A13D56"/>
    <w:rsid w:val="00A16430"/>
    <w:rsid w:val="00A16708"/>
    <w:rsid w:val="00A224CB"/>
    <w:rsid w:val="00A23B5D"/>
    <w:rsid w:val="00A26D03"/>
    <w:rsid w:val="00A3213F"/>
    <w:rsid w:val="00A32F49"/>
    <w:rsid w:val="00A33171"/>
    <w:rsid w:val="00A33D5E"/>
    <w:rsid w:val="00A349F2"/>
    <w:rsid w:val="00A36071"/>
    <w:rsid w:val="00A378C4"/>
    <w:rsid w:val="00A40606"/>
    <w:rsid w:val="00A40DE0"/>
    <w:rsid w:val="00A41F5A"/>
    <w:rsid w:val="00A42184"/>
    <w:rsid w:val="00A426A1"/>
    <w:rsid w:val="00A433F8"/>
    <w:rsid w:val="00A44EC7"/>
    <w:rsid w:val="00A45B78"/>
    <w:rsid w:val="00A45D18"/>
    <w:rsid w:val="00A509F9"/>
    <w:rsid w:val="00A5121E"/>
    <w:rsid w:val="00A52CEA"/>
    <w:rsid w:val="00A52E52"/>
    <w:rsid w:val="00A54034"/>
    <w:rsid w:val="00A54FB3"/>
    <w:rsid w:val="00A551B7"/>
    <w:rsid w:val="00A552D9"/>
    <w:rsid w:val="00A55A5C"/>
    <w:rsid w:val="00A56DAE"/>
    <w:rsid w:val="00A61DC1"/>
    <w:rsid w:val="00A6266E"/>
    <w:rsid w:val="00A643D9"/>
    <w:rsid w:val="00A64F0F"/>
    <w:rsid w:val="00A65407"/>
    <w:rsid w:val="00A6671C"/>
    <w:rsid w:val="00A67E7A"/>
    <w:rsid w:val="00A71D46"/>
    <w:rsid w:val="00A72B6C"/>
    <w:rsid w:val="00A72E98"/>
    <w:rsid w:val="00A7443B"/>
    <w:rsid w:val="00A74464"/>
    <w:rsid w:val="00A74E8F"/>
    <w:rsid w:val="00A77E92"/>
    <w:rsid w:val="00A805A2"/>
    <w:rsid w:val="00A82049"/>
    <w:rsid w:val="00A82C45"/>
    <w:rsid w:val="00A82C84"/>
    <w:rsid w:val="00A83A5B"/>
    <w:rsid w:val="00A84123"/>
    <w:rsid w:val="00A85C1A"/>
    <w:rsid w:val="00A86DF5"/>
    <w:rsid w:val="00A874CF"/>
    <w:rsid w:val="00A90E35"/>
    <w:rsid w:val="00A92259"/>
    <w:rsid w:val="00A92CA3"/>
    <w:rsid w:val="00A93068"/>
    <w:rsid w:val="00A93128"/>
    <w:rsid w:val="00A95A27"/>
    <w:rsid w:val="00A97987"/>
    <w:rsid w:val="00A97AD7"/>
    <w:rsid w:val="00AA02A1"/>
    <w:rsid w:val="00AA0710"/>
    <w:rsid w:val="00AA0F36"/>
    <w:rsid w:val="00AA11DE"/>
    <w:rsid w:val="00AA219E"/>
    <w:rsid w:val="00AA282D"/>
    <w:rsid w:val="00AA290F"/>
    <w:rsid w:val="00AA2C25"/>
    <w:rsid w:val="00AA2D50"/>
    <w:rsid w:val="00AA3472"/>
    <w:rsid w:val="00AA5363"/>
    <w:rsid w:val="00AA6A23"/>
    <w:rsid w:val="00AB3277"/>
    <w:rsid w:val="00AB3C3A"/>
    <w:rsid w:val="00AB5BEA"/>
    <w:rsid w:val="00AB67DC"/>
    <w:rsid w:val="00AC2334"/>
    <w:rsid w:val="00AC2C73"/>
    <w:rsid w:val="00AC43E9"/>
    <w:rsid w:val="00AC5549"/>
    <w:rsid w:val="00AD114F"/>
    <w:rsid w:val="00AD18BC"/>
    <w:rsid w:val="00AD4BAB"/>
    <w:rsid w:val="00AD4FDB"/>
    <w:rsid w:val="00AD58F8"/>
    <w:rsid w:val="00AD658B"/>
    <w:rsid w:val="00AD6966"/>
    <w:rsid w:val="00AD7530"/>
    <w:rsid w:val="00AD754F"/>
    <w:rsid w:val="00AD78F2"/>
    <w:rsid w:val="00AD7E32"/>
    <w:rsid w:val="00AD7F8A"/>
    <w:rsid w:val="00AE1859"/>
    <w:rsid w:val="00AE2052"/>
    <w:rsid w:val="00AE24D7"/>
    <w:rsid w:val="00AE3406"/>
    <w:rsid w:val="00AE3A7E"/>
    <w:rsid w:val="00AE3E9A"/>
    <w:rsid w:val="00AE42A8"/>
    <w:rsid w:val="00AE4733"/>
    <w:rsid w:val="00AE4CA7"/>
    <w:rsid w:val="00AE4DEA"/>
    <w:rsid w:val="00AE5A78"/>
    <w:rsid w:val="00AE7B8C"/>
    <w:rsid w:val="00AE7B92"/>
    <w:rsid w:val="00AE7D7C"/>
    <w:rsid w:val="00AF4365"/>
    <w:rsid w:val="00AF4FB3"/>
    <w:rsid w:val="00AF5B68"/>
    <w:rsid w:val="00AF6E8B"/>
    <w:rsid w:val="00AF6FA5"/>
    <w:rsid w:val="00AF700A"/>
    <w:rsid w:val="00B0108E"/>
    <w:rsid w:val="00B02C3C"/>
    <w:rsid w:val="00B04FE3"/>
    <w:rsid w:val="00B06AE5"/>
    <w:rsid w:val="00B07D0C"/>
    <w:rsid w:val="00B10C18"/>
    <w:rsid w:val="00B11893"/>
    <w:rsid w:val="00B13319"/>
    <w:rsid w:val="00B14CB8"/>
    <w:rsid w:val="00B160FE"/>
    <w:rsid w:val="00B165E7"/>
    <w:rsid w:val="00B1755C"/>
    <w:rsid w:val="00B175A4"/>
    <w:rsid w:val="00B23D45"/>
    <w:rsid w:val="00B24857"/>
    <w:rsid w:val="00B24F82"/>
    <w:rsid w:val="00B254D0"/>
    <w:rsid w:val="00B258EA"/>
    <w:rsid w:val="00B25A32"/>
    <w:rsid w:val="00B2608F"/>
    <w:rsid w:val="00B26100"/>
    <w:rsid w:val="00B26ECA"/>
    <w:rsid w:val="00B350E1"/>
    <w:rsid w:val="00B355E2"/>
    <w:rsid w:val="00B35839"/>
    <w:rsid w:val="00B3728F"/>
    <w:rsid w:val="00B40F98"/>
    <w:rsid w:val="00B413B8"/>
    <w:rsid w:val="00B41AC4"/>
    <w:rsid w:val="00B42553"/>
    <w:rsid w:val="00B42C33"/>
    <w:rsid w:val="00B42D00"/>
    <w:rsid w:val="00B42E5C"/>
    <w:rsid w:val="00B438D0"/>
    <w:rsid w:val="00B450B4"/>
    <w:rsid w:val="00B45654"/>
    <w:rsid w:val="00B47E21"/>
    <w:rsid w:val="00B53014"/>
    <w:rsid w:val="00B53DA1"/>
    <w:rsid w:val="00B54FB5"/>
    <w:rsid w:val="00B561D2"/>
    <w:rsid w:val="00B57619"/>
    <w:rsid w:val="00B57B19"/>
    <w:rsid w:val="00B61FB0"/>
    <w:rsid w:val="00B62A2D"/>
    <w:rsid w:val="00B62A61"/>
    <w:rsid w:val="00B62EE8"/>
    <w:rsid w:val="00B63E00"/>
    <w:rsid w:val="00B65F09"/>
    <w:rsid w:val="00B70090"/>
    <w:rsid w:val="00B70D45"/>
    <w:rsid w:val="00B718A2"/>
    <w:rsid w:val="00B71FA9"/>
    <w:rsid w:val="00B74255"/>
    <w:rsid w:val="00B74679"/>
    <w:rsid w:val="00B74AC2"/>
    <w:rsid w:val="00B75B9D"/>
    <w:rsid w:val="00B76894"/>
    <w:rsid w:val="00B76F0E"/>
    <w:rsid w:val="00B76F31"/>
    <w:rsid w:val="00B77262"/>
    <w:rsid w:val="00B773E9"/>
    <w:rsid w:val="00B82E30"/>
    <w:rsid w:val="00B82EAC"/>
    <w:rsid w:val="00B833D1"/>
    <w:rsid w:val="00B84573"/>
    <w:rsid w:val="00B8531E"/>
    <w:rsid w:val="00B85423"/>
    <w:rsid w:val="00B85B7C"/>
    <w:rsid w:val="00B85D46"/>
    <w:rsid w:val="00B87222"/>
    <w:rsid w:val="00B914F1"/>
    <w:rsid w:val="00B93420"/>
    <w:rsid w:val="00B947F4"/>
    <w:rsid w:val="00B94FA4"/>
    <w:rsid w:val="00B965CF"/>
    <w:rsid w:val="00B97CAE"/>
    <w:rsid w:val="00BA0264"/>
    <w:rsid w:val="00BA0616"/>
    <w:rsid w:val="00BA13EA"/>
    <w:rsid w:val="00BA3A83"/>
    <w:rsid w:val="00BA54AD"/>
    <w:rsid w:val="00BA5B69"/>
    <w:rsid w:val="00BA6484"/>
    <w:rsid w:val="00BA6AB2"/>
    <w:rsid w:val="00BA7CDA"/>
    <w:rsid w:val="00BB00FB"/>
    <w:rsid w:val="00BB1A44"/>
    <w:rsid w:val="00BB21E2"/>
    <w:rsid w:val="00BB2235"/>
    <w:rsid w:val="00BB3960"/>
    <w:rsid w:val="00BB4929"/>
    <w:rsid w:val="00BB4C36"/>
    <w:rsid w:val="00BB4D26"/>
    <w:rsid w:val="00BB519C"/>
    <w:rsid w:val="00BB5AD4"/>
    <w:rsid w:val="00BB5C6C"/>
    <w:rsid w:val="00BB60A2"/>
    <w:rsid w:val="00BB7F82"/>
    <w:rsid w:val="00BC0F88"/>
    <w:rsid w:val="00BC17EA"/>
    <w:rsid w:val="00BC23F0"/>
    <w:rsid w:val="00BC3596"/>
    <w:rsid w:val="00BC3768"/>
    <w:rsid w:val="00BC4611"/>
    <w:rsid w:val="00BC47FB"/>
    <w:rsid w:val="00BC5EEF"/>
    <w:rsid w:val="00BC784D"/>
    <w:rsid w:val="00BD40B3"/>
    <w:rsid w:val="00BD4C75"/>
    <w:rsid w:val="00BD5346"/>
    <w:rsid w:val="00BD614F"/>
    <w:rsid w:val="00BD6BA6"/>
    <w:rsid w:val="00BD6C25"/>
    <w:rsid w:val="00BD7C58"/>
    <w:rsid w:val="00BD7DE0"/>
    <w:rsid w:val="00BE0204"/>
    <w:rsid w:val="00BE7C27"/>
    <w:rsid w:val="00BF23DA"/>
    <w:rsid w:val="00BF3383"/>
    <w:rsid w:val="00BF44CC"/>
    <w:rsid w:val="00BF50E7"/>
    <w:rsid w:val="00BF62C4"/>
    <w:rsid w:val="00BF67C8"/>
    <w:rsid w:val="00C01ADB"/>
    <w:rsid w:val="00C01CDE"/>
    <w:rsid w:val="00C03DB5"/>
    <w:rsid w:val="00C051C1"/>
    <w:rsid w:val="00C06479"/>
    <w:rsid w:val="00C06C96"/>
    <w:rsid w:val="00C07555"/>
    <w:rsid w:val="00C10AEC"/>
    <w:rsid w:val="00C11777"/>
    <w:rsid w:val="00C12048"/>
    <w:rsid w:val="00C13BF4"/>
    <w:rsid w:val="00C15062"/>
    <w:rsid w:val="00C1589B"/>
    <w:rsid w:val="00C16300"/>
    <w:rsid w:val="00C16B43"/>
    <w:rsid w:val="00C201E9"/>
    <w:rsid w:val="00C234AC"/>
    <w:rsid w:val="00C23FB0"/>
    <w:rsid w:val="00C24A07"/>
    <w:rsid w:val="00C27B6F"/>
    <w:rsid w:val="00C301BF"/>
    <w:rsid w:val="00C303A3"/>
    <w:rsid w:val="00C3114E"/>
    <w:rsid w:val="00C326EC"/>
    <w:rsid w:val="00C32736"/>
    <w:rsid w:val="00C33825"/>
    <w:rsid w:val="00C3689D"/>
    <w:rsid w:val="00C37008"/>
    <w:rsid w:val="00C41A2A"/>
    <w:rsid w:val="00C41CF2"/>
    <w:rsid w:val="00C4552B"/>
    <w:rsid w:val="00C46B2E"/>
    <w:rsid w:val="00C47161"/>
    <w:rsid w:val="00C5020A"/>
    <w:rsid w:val="00C512CA"/>
    <w:rsid w:val="00C51404"/>
    <w:rsid w:val="00C51C2C"/>
    <w:rsid w:val="00C522CF"/>
    <w:rsid w:val="00C53A4D"/>
    <w:rsid w:val="00C53A9B"/>
    <w:rsid w:val="00C53EFE"/>
    <w:rsid w:val="00C549DF"/>
    <w:rsid w:val="00C54E60"/>
    <w:rsid w:val="00C56E31"/>
    <w:rsid w:val="00C578B5"/>
    <w:rsid w:val="00C57A18"/>
    <w:rsid w:val="00C57A1C"/>
    <w:rsid w:val="00C6100B"/>
    <w:rsid w:val="00C62BBF"/>
    <w:rsid w:val="00C647AE"/>
    <w:rsid w:val="00C64CC0"/>
    <w:rsid w:val="00C673C6"/>
    <w:rsid w:val="00C71BE8"/>
    <w:rsid w:val="00C721A1"/>
    <w:rsid w:val="00C72787"/>
    <w:rsid w:val="00C73883"/>
    <w:rsid w:val="00C7391B"/>
    <w:rsid w:val="00C73993"/>
    <w:rsid w:val="00C74210"/>
    <w:rsid w:val="00C7639F"/>
    <w:rsid w:val="00C76919"/>
    <w:rsid w:val="00C77560"/>
    <w:rsid w:val="00C820F7"/>
    <w:rsid w:val="00C83593"/>
    <w:rsid w:val="00C83CCD"/>
    <w:rsid w:val="00C848D5"/>
    <w:rsid w:val="00C85975"/>
    <w:rsid w:val="00C865E5"/>
    <w:rsid w:val="00C86AE1"/>
    <w:rsid w:val="00C86FAA"/>
    <w:rsid w:val="00C925CF"/>
    <w:rsid w:val="00C92A95"/>
    <w:rsid w:val="00C9328A"/>
    <w:rsid w:val="00C93E70"/>
    <w:rsid w:val="00C94183"/>
    <w:rsid w:val="00C95281"/>
    <w:rsid w:val="00C9558F"/>
    <w:rsid w:val="00C95596"/>
    <w:rsid w:val="00C96997"/>
    <w:rsid w:val="00C96A54"/>
    <w:rsid w:val="00C973FC"/>
    <w:rsid w:val="00CA13A9"/>
    <w:rsid w:val="00CA19C0"/>
    <w:rsid w:val="00CA39BD"/>
    <w:rsid w:val="00CA58BB"/>
    <w:rsid w:val="00CA755D"/>
    <w:rsid w:val="00CB0596"/>
    <w:rsid w:val="00CB183E"/>
    <w:rsid w:val="00CB32AF"/>
    <w:rsid w:val="00CB3AC4"/>
    <w:rsid w:val="00CB4BE0"/>
    <w:rsid w:val="00CB63A1"/>
    <w:rsid w:val="00CB720A"/>
    <w:rsid w:val="00CB7B89"/>
    <w:rsid w:val="00CC08AF"/>
    <w:rsid w:val="00CC165C"/>
    <w:rsid w:val="00CC46B7"/>
    <w:rsid w:val="00CC4810"/>
    <w:rsid w:val="00CC64FB"/>
    <w:rsid w:val="00CD0189"/>
    <w:rsid w:val="00CD074E"/>
    <w:rsid w:val="00CD0A83"/>
    <w:rsid w:val="00CD102D"/>
    <w:rsid w:val="00CD109C"/>
    <w:rsid w:val="00CD1866"/>
    <w:rsid w:val="00CD2786"/>
    <w:rsid w:val="00CD2C29"/>
    <w:rsid w:val="00CD54A4"/>
    <w:rsid w:val="00CE2E8D"/>
    <w:rsid w:val="00CE3319"/>
    <w:rsid w:val="00CE68A7"/>
    <w:rsid w:val="00CE7A19"/>
    <w:rsid w:val="00CF0C43"/>
    <w:rsid w:val="00CF1E32"/>
    <w:rsid w:val="00CF3FCE"/>
    <w:rsid w:val="00CF5606"/>
    <w:rsid w:val="00CF5E19"/>
    <w:rsid w:val="00CF6DA9"/>
    <w:rsid w:val="00CF73DA"/>
    <w:rsid w:val="00D010A0"/>
    <w:rsid w:val="00D0125C"/>
    <w:rsid w:val="00D01A4D"/>
    <w:rsid w:val="00D031FE"/>
    <w:rsid w:val="00D036A1"/>
    <w:rsid w:val="00D037F8"/>
    <w:rsid w:val="00D113E4"/>
    <w:rsid w:val="00D11558"/>
    <w:rsid w:val="00D134AB"/>
    <w:rsid w:val="00D14537"/>
    <w:rsid w:val="00D14770"/>
    <w:rsid w:val="00D153D3"/>
    <w:rsid w:val="00D16254"/>
    <w:rsid w:val="00D166DB"/>
    <w:rsid w:val="00D16A0D"/>
    <w:rsid w:val="00D16DBC"/>
    <w:rsid w:val="00D215F8"/>
    <w:rsid w:val="00D22194"/>
    <w:rsid w:val="00D22CF1"/>
    <w:rsid w:val="00D24261"/>
    <w:rsid w:val="00D25CE0"/>
    <w:rsid w:val="00D2605B"/>
    <w:rsid w:val="00D260B0"/>
    <w:rsid w:val="00D266CF"/>
    <w:rsid w:val="00D26A36"/>
    <w:rsid w:val="00D26F4D"/>
    <w:rsid w:val="00D27BF6"/>
    <w:rsid w:val="00D33CF6"/>
    <w:rsid w:val="00D348ED"/>
    <w:rsid w:val="00D35AF5"/>
    <w:rsid w:val="00D36442"/>
    <w:rsid w:val="00D37888"/>
    <w:rsid w:val="00D4057D"/>
    <w:rsid w:val="00D417F6"/>
    <w:rsid w:val="00D4282E"/>
    <w:rsid w:val="00D428F9"/>
    <w:rsid w:val="00D44283"/>
    <w:rsid w:val="00D45F90"/>
    <w:rsid w:val="00D46000"/>
    <w:rsid w:val="00D47A94"/>
    <w:rsid w:val="00D5201E"/>
    <w:rsid w:val="00D54B0E"/>
    <w:rsid w:val="00D5551B"/>
    <w:rsid w:val="00D555CD"/>
    <w:rsid w:val="00D55A52"/>
    <w:rsid w:val="00D55D40"/>
    <w:rsid w:val="00D571FA"/>
    <w:rsid w:val="00D600B6"/>
    <w:rsid w:val="00D60D36"/>
    <w:rsid w:val="00D61833"/>
    <w:rsid w:val="00D627FB"/>
    <w:rsid w:val="00D62BF6"/>
    <w:rsid w:val="00D62DAC"/>
    <w:rsid w:val="00D63438"/>
    <w:rsid w:val="00D64208"/>
    <w:rsid w:val="00D6463E"/>
    <w:rsid w:val="00D65356"/>
    <w:rsid w:val="00D65AA1"/>
    <w:rsid w:val="00D6601E"/>
    <w:rsid w:val="00D677D8"/>
    <w:rsid w:val="00D72157"/>
    <w:rsid w:val="00D72A83"/>
    <w:rsid w:val="00D72E33"/>
    <w:rsid w:val="00D74000"/>
    <w:rsid w:val="00D740E8"/>
    <w:rsid w:val="00D8078C"/>
    <w:rsid w:val="00D80945"/>
    <w:rsid w:val="00D81358"/>
    <w:rsid w:val="00D813E1"/>
    <w:rsid w:val="00D81FEB"/>
    <w:rsid w:val="00D838F7"/>
    <w:rsid w:val="00D844FE"/>
    <w:rsid w:val="00D868E9"/>
    <w:rsid w:val="00D87836"/>
    <w:rsid w:val="00D925DD"/>
    <w:rsid w:val="00D9314F"/>
    <w:rsid w:val="00D9355D"/>
    <w:rsid w:val="00D938C9"/>
    <w:rsid w:val="00D93FEA"/>
    <w:rsid w:val="00D94B33"/>
    <w:rsid w:val="00D977D8"/>
    <w:rsid w:val="00DA16B7"/>
    <w:rsid w:val="00DA19C1"/>
    <w:rsid w:val="00DA1D09"/>
    <w:rsid w:val="00DA2014"/>
    <w:rsid w:val="00DA27DF"/>
    <w:rsid w:val="00DA40F1"/>
    <w:rsid w:val="00DA466B"/>
    <w:rsid w:val="00DA5D4E"/>
    <w:rsid w:val="00DB024E"/>
    <w:rsid w:val="00DB520F"/>
    <w:rsid w:val="00DB5ABB"/>
    <w:rsid w:val="00DB5EE3"/>
    <w:rsid w:val="00DB7749"/>
    <w:rsid w:val="00DB7F61"/>
    <w:rsid w:val="00DC0BF8"/>
    <w:rsid w:val="00DC600D"/>
    <w:rsid w:val="00DC7E49"/>
    <w:rsid w:val="00DD0B8E"/>
    <w:rsid w:val="00DD1562"/>
    <w:rsid w:val="00DD2826"/>
    <w:rsid w:val="00DD3B79"/>
    <w:rsid w:val="00DD5A72"/>
    <w:rsid w:val="00DD5F85"/>
    <w:rsid w:val="00DD664C"/>
    <w:rsid w:val="00DD7D79"/>
    <w:rsid w:val="00DE0F2C"/>
    <w:rsid w:val="00DE1227"/>
    <w:rsid w:val="00DE2AF7"/>
    <w:rsid w:val="00DE355F"/>
    <w:rsid w:val="00DE38F8"/>
    <w:rsid w:val="00DE399D"/>
    <w:rsid w:val="00DE3BC0"/>
    <w:rsid w:val="00DE3C13"/>
    <w:rsid w:val="00DE3DBE"/>
    <w:rsid w:val="00DE412D"/>
    <w:rsid w:val="00DE4B07"/>
    <w:rsid w:val="00DE5A95"/>
    <w:rsid w:val="00DE709E"/>
    <w:rsid w:val="00DE7152"/>
    <w:rsid w:val="00DE7543"/>
    <w:rsid w:val="00DF0309"/>
    <w:rsid w:val="00DF436D"/>
    <w:rsid w:val="00DF45F1"/>
    <w:rsid w:val="00DF4616"/>
    <w:rsid w:val="00DF4BFD"/>
    <w:rsid w:val="00DF54E8"/>
    <w:rsid w:val="00DF73C5"/>
    <w:rsid w:val="00E006ED"/>
    <w:rsid w:val="00E02398"/>
    <w:rsid w:val="00E043E3"/>
    <w:rsid w:val="00E04936"/>
    <w:rsid w:val="00E0643C"/>
    <w:rsid w:val="00E102E8"/>
    <w:rsid w:val="00E11FF7"/>
    <w:rsid w:val="00E13379"/>
    <w:rsid w:val="00E13AA8"/>
    <w:rsid w:val="00E1478F"/>
    <w:rsid w:val="00E15DE0"/>
    <w:rsid w:val="00E15F2F"/>
    <w:rsid w:val="00E168B8"/>
    <w:rsid w:val="00E17661"/>
    <w:rsid w:val="00E17698"/>
    <w:rsid w:val="00E17BDD"/>
    <w:rsid w:val="00E201E9"/>
    <w:rsid w:val="00E20A7D"/>
    <w:rsid w:val="00E21222"/>
    <w:rsid w:val="00E22408"/>
    <w:rsid w:val="00E2242A"/>
    <w:rsid w:val="00E2250A"/>
    <w:rsid w:val="00E22C63"/>
    <w:rsid w:val="00E230F1"/>
    <w:rsid w:val="00E244C9"/>
    <w:rsid w:val="00E25065"/>
    <w:rsid w:val="00E260BB"/>
    <w:rsid w:val="00E2625D"/>
    <w:rsid w:val="00E26EE2"/>
    <w:rsid w:val="00E2707D"/>
    <w:rsid w:val="00E2713A"/>
    <w:rsid w:val="00E27B84"/>
    <w:rsid w:val="00E30461"/>
    <w:rsid w:val="00E324FB"/>
    <w:rsid w:val="00E32DDD"/>
    <w:rsid w:val="00E33772"/>
    <w:rsid w:val="00E33DCE"/>
    <w:rsid w:val="00E343BC"/>
    <w:rsid w:val="00E34669"/>
    <w:rsid w:val="00E34852"/>
    <w:rsid w:val="00E35849"/>
    <w:rsid w:val="00E36454"/>
    <w:rsid w:val="00E41B8B"/>
    <w:rsid w:val="00E43EF0"/>
    <w:rsid w:val="00E46DAC"/>
    <w:rsid w:val="00E51AFA"/>
    <w:rsid w:val="00E5446F"/>
    <w:rsid w:val="00E55541"/>
    <w:rsid w:val="00E60CD7"/>
    <w:rsid w:val="00E61109"/>
    <w:rsid w:val="00E6361F"/>
    <w:rsid w:val="00E651A7"/>
    <w:rsid w:val="00E65D0D"/>
    <w:rsid w:val="00E65D43"/>
    <w:rsid w:val="00E663CF"/>
    <w:rsid w:val="00E709CF"/>
    <w:rsid w:val="00E71356"/>
    <w:rsid w:val="00E72B84"/>
    <w:rsid w:val="00E7482D"/>
    <w:rsid w:val="00E74891"/>
    <w:rsid w:val="00E77CD0"/>
    <w:rsid w:val="00E80043"/>
    <w:rsid w:val="00E80B36"/>
    <w:rsid w:val="00E80E6D"/>
    <w:rsid w:val="00E8171A"/>
    <w:rsid w:val="00E82F94"/>
    <w:rsid w:val="00E850D2"/>
    <w:rsid w:val="00E85E26"/>
    <w:rsid w:val="00E85EA2"/>
    <w:rsid w:val="00E91822"/>
    <w:rsid w:val="00E91837"/>
    <w:rsid w:val="00E92F3C"/>
    <w:rsid w:val="00E93E21"/>
    <w:rsid w:val="00E96B39"/>
    <w:rsid w:val="00E97E41"/>
    <w:rsid w:val="00EA01FB"/>
    <w:rsid w:val="00EA264D"/>
    <w:rsid w:val="00EA2746"/>
    <w:rsid w:val="00EA3868"/>
    <w:rsid w:val="00EA3D57"/>
    <w:rsid w:val="00EA451B"/>
    <w:rsid w:val="00EA4E28"/>
    <w:rsid w:val="00EB0F86"/>
    <w:rsid w:val="00EB11A4"/>
    <w:rsid w:val="00EB1955"/>
    <w:rsid w:val="00EB37A2"/>
    <w:rsid w:val="00EB5C69"/>
    <w:rsid w:val="00EC2908"/>
    <w:rsid w:val="00EC3689"/>
    <w:rsid w:val="00EC4044"/>
    <w:rsid w:val="00EC4613"/>
    <w:rsid w:val="00EC5BE4"/>
    <w:rsid w:val="00EC6725"/>
    <w:rsid w:val="00ED22EE"/>
    <w:rsid w:val="00ED27D3"/>
    <w:rsid w:val="00ED2913"/>
    <w:rsid w:val="00ED3719"/>
    <w:rsid w:val="00ED57D5"/>
    <w:rsid w:val="00ED6EE0"/>
    <w:rsid w:val="00ED7742"/>
    <w:rsid w:val="00EE14F3"/>
    <w:rsid w:val="00EE3653"/>
    <w:rsid w:val="00EE38F5"/>
    <w:rsid w:val="00EE3FDC"/>
    <w:rsid w:val="00EE46B3"/>
    <w:rsid w:val="00EE498F"/>
    <w:rsid w:val="00EE581E"/>
    <w:rsid w:val="00EE6518"/>
    <w:rsid w:val="00EE6CF5"/>
    <w:rsid w:val="00EE715F"/>
    <w:rsid w:val="00EF0E68"/>
    <w:rsid w:val="00EF1ECB"/>
    <w:rsid w:val="00EF542E"/>
    <w:rsid w:val="00EF5A40"/>
    <w:rsid w:val="00EF6275"/>
    <w:rsid w:val="00EF630B"/>
    <w:rsid w:val="00EF64E9"/>
    <w:rsid w:val="00EF7AF5"/>
    <w:rsid w:val="00F029F2"/>
    <w:rsid w:val="00F03063"/>
    <w:rsid w:val="00F07700"/>
    <w:rsid w:val="00F0786E"/>
    <w:rsid w:val="00F0790C"/>
    <w:rsid w:val="00F12773"/>
    <w:rsid w:val="00F1337B"/>
    <w:rsid w:val="00F14BC8"/>
    <w:rsid w:val="00F14D21"/>
    <w:rsid w:val="00F17308"/>
    <w:rsid w:val="00F21F2A"/>
    <w:rsid w:val="00F220D8"/>
    <w:rsid w:val="00F231DB"/>
    <w:rsid w:val="00F25207"/>
    <w:rsid w:val="00F25ADE"/>
    <w:rsid w:val="00F269E2"/>
    <w:rsid w:val="00F26E39"/>
    <w:rsid w:val="00F30150"/>
    <w:rsid w:val="00F301E1"/>
    <w:rsid w:val="00F31DE3"/>
    <w:rsid w:val="00F347B2"/>
    <w:rsid w:val="00F34DD9"/>
    <w:rsid w:val="00F358EA"/>
    <w:rsid w:val="00F365DD"/>
    <w:rsid w:val="00F37A43"/>
    <w:rsid w:val="00F41BD5"/>
    <w:rsid w:val="00F424E8"/>
    <w:rsid w:val="00F463BA"/>
    <w:rsid w:val="00F50251"/>
    <w:rsid w:val="00F530BE"/>
    <w:rsid w:val="00F53E10"/>
    <w:rsid w:val="00F56250"/>
    <w:rsid w:val="00F60B8D"/>
    <w:rsid w:val="00F61B5A"/>
    <w:rsid w:val="00F631AC"/>
    <w:rsid w:val="00F64A40"/>
    <w:rsid w:val="00F701F9"/>
    <w:rsid w:val="00F7047A"/>
    <w:rsid w:val="00F70BBF"/>
    <w:rsid w:val="00F70D8A"/>
    <w:rsid w:val="00F71386"/>
    <w:rsid w:val="00F71B87"/>
    <w:rsid w:val="00F73090"/>
    <w:rsid w:val="00F7462A"/>
    <w:rsid w:val="00F76DAD"/>
    <w:rsid w:val="00F777C8"/>
    <w:rsid w:val="00F77E8B"/>
    <w:rsid w:val="00F809F6"/>
    <w:rsid w:val="00F818DC"/>
    <w:rsid w:val="00F826A2"/>
    <w:rsid w:val="00F82BB6"/>
    <w:rsid w:val="00F84D2A"/>
    <w:rsid w:val="00F91663"/>
    <w:rsid w:val="00F919D7"/>
    <w:rsid w:val="00F91ADD"/>
    <w:rsid w:val="00F92A0A"/>
    <w:rsid w:val="00F92AE5"/>
    <w:rsid w:val="00F92ECD"/>
    <w:rsid w:val="00F9367B"/>
    <w:rsid w:val="00F9374B"/>
    <w:rsid w:val="00F93B0E"/>
    <w:rsid w:val="00F93D9E"/>
    <w:rsid w:val="00F95C2E"/>
    <w:rsid w:val="00F96BB3"/>
    <w:rsid w:val="00F96BC2"/>
    <w:rsid w:val="00F97642"/>
    <w:rsid w:val="00F97F6C"/>
    <w:rsid w:val="00FA07E0"/>
    <w:rsid w:val="00FA1A4D"/>
    <w:rsid w:val="00FA2056"/>
    <w:rsid w:val="00FA2B4A"/>
    <w:rsid w:val="00FA2E79"/>
    <w:rsid w:val="00FA46D8"/>
    <w:rsid w:val="00FA47EB"/>
    <w:rsid w:val="00FA4BF8"/>
    <w:rsid w:val="00FA4F0A"/>
    <w:rsid w:val="00FA5E84"/>
    <w:rsid w:val="00FA6C1F"/>
    <w:rsid w:val="00FA7972"/>
    <w:rsid w:val="00FB0F96"/>
    <w:rsid w:val="00FB4605"/>
    <w:rsid w:val="00FB4A02"/>
    <w:rsid w:val="00FB60C9"/>
    <w:rsid w:val="00FC158C"/>
    <w:rsid w:val="00FC28B8"/>
    <w:rsid w:val="00FC2C90"/>
    <w:rsid w:val="00FC3BC2"/>
    <w:rsid w:val="00FC3D6D"/>
    <w:rsid w:val="00FC4299"/>
    <w:rsid w:val="00FC547E"/>
    <w:rsid w:val="00FC59F6"/>
    <w:rsid w:val="00FD0823"/>
    <w:rsid w:val="00FD3C9D"/>
    <w:rsid w:val="00FD6216"/>
    <w:rsid w:val="00FD7359"/>
    <w:rsid w:val="00FD7B7B"/>
    <w:rsid w:val="00FD7C87"/>
    <w:rsid w:val="00FE1023"/>
    <w:rsid w:val="00FE262D"/>
    <w:rsid w:val="00FE2706"/>
    <w:rsid w:val="00FE2956"/>
    <w:rsid w:val="00FE3517"/>
    <w:rsid w:val="00FE4B1C"/>
    <w:rsid w:val="00FE4D81"/>
    <w:rsid w:val="00FE69D4"/>
    <w:rsid w:val="00FF0721"/>
    <w:rsid w:val="00FF207B"/>
    <w:rsid w:val="00FF2907"/>
    <w:rsid w:val="00FF2E68"/>
    <w:rsid w:val="00FF4D7E"/>
    <w:rsid w:val="00FF7841"/>
    <w:rsid w:val="00FF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541424"/>
  <w15:docId w15:val="{40D9B81C-4C76-4563-B373-4C7E973E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99"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58"/>
    <w:pPr>
      <w:spacing w:after="60"/>
      <w:jc w:val="both"/>
    </w:pPr>
    <w:rPr>
      <w:rFonts w:ascii="Arial" w:hAnsi="Arial"/>
      <w:sz w:val="22"/>
      <w:szCs w:val="24"/>
      <w:lang w:val="en-GB"/>
    </w:rPr>
  </w:style>
  <w:style w:type="paragraph" w:styleId="Heading1">
    <w:name w:val="heading 1"/>
    <w:basedOn w:val="Normal"/>
    <w:next w:val="Normal"/>
    <w:link w:val="Heading1Char"/>
    <w:qFormat/>
    <w:rsid w:val="008F1069"/>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rsid w:val="006B6B59"/>
    <w:pPr>
      <w:keepNext/>
      <w:ind w:left="720"/>
      <w:outlineLvl w:val="1"/>
    </w:pPr>
    <w:rPr>
      <w:rFonts w:ascii="Arial Narrow" w:hAnsi="Arial Narrow"/>
      <w:b/>
      <w:bCs/>
    </w:rPr>
  </w:style>
  <w:style w:type="paragraph" w:styleId="Heading3">
    <w:name w:val="heading 3"/>
    <w:basedOn w:val="Normal"/>
    <w:next w:val="Normal"/>
    <w:qFormat/>
    <w:rsid w:val="006B6B59"/>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rsid w:val="006B6B59"/>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B59"/>
    <w:pPr>
      <w:tabs>
        <w:tab w:val="center" w:pos="4153"/>
        <w:tab w:val="right" w:pos="8306"/>
      </w:tabs>
    </w:pPr>
  </w:style>
  <w:style w:type="paragraph" w:styleId="Footer">
    <w:name w:val="footer"/>
    <w:basedOn w:val="Normal"/>
    <w:link w:val="FooterChar"/>
    <w:uiPriority w:val="99"/>
    <w:rsid w:val="006B6B59"/>
    <w:pPr>
      <w:tabs>
        <w:tab w:val="center" w:pos="4153"/>
        <w:tab w:val="right" w:pos="8306"/>
      </w:tabs>
    </w:pPr>
  </w:style>
  <w:style w:type="character" w:styleId="PageNumber">
    <w:name w:val="page number"/>
    <w:basedOn w:val="DefaultParagraphFont"/>
    <w:rsid w:val="006B6B59"/>
  </w:style>
  <w:style w:type="paragraph" w:styleId="FootnoteText">
    <w:name w:val="footnote text"/>
    <w:aliases w:val="ft,Footnote Text Char2,Footnote Text Char Char2,Footnote Text Char Char Char Char Char Char Char,Footnote Text Char Char1 Char,Footnote Text Char Char Char Char Char Char,Footnote Text Char Char1,Geneva 9,Font: Geneva 9,Boston 10,f,fn,ADB"/>
    <w:basedOn w:val="Normal"/>
    <w:link w:val="FootnoteTextChar"/>
    <w:uiPriority w:val="99"/>
    <w:qFormat/>
    <w:rsid w:val="006B6B59"/>
    <w:pPr>
      <w:widowControl w:val="0"/>
    </w:pPr>
    <w:rPr>
      <w:rFonts w:ascii="Courier" w:hAnsi="Courier"/>
      <w:szCs w:val="20"/>
      <w:lang w:val="en-US"/>
    </w:rPr>
  </w:style>
  <w:style w:type="paragraph" w:styleId="BodyText3">
    <w:name w:val="Body Text 3"/>
    <w:basedOn w:val="Normal"/>
    <w:rsid w:val="006B6B59"/>
    <w:rPr>
      <w:szCs w:val="20"/>
      <w:lang w:val="en-US"/>
    </w:rPr>
  </w:style>
  <w:style w:type="paragraph" w:styleId="BodyTextIndent">
    <w:name w:val="Body Text Indent"/>
    <w:basedOn w:val="Normal"/>
    <w:rsid w:val="006B6B59"/>
    <w:pPr>
      <w:tabs>
        <w:tab w:val="left" w:pos="360"/>
      </w:tabs>
    </w:pPr>
    <w:rPr>
      <w:b/>
      <w:i/>
      <w:sz w:val="28"/>
      <w:szCs w:val="20"/>
      <w:lang w:val="en-US"/>
    </w:rPr>
  </w:style>
  <w:style w:type="character" w:styleId="Hyperlink">
    <w:name w:val="Hyperlink"/>
    <w:uiPriority w:val="99"/>
    <w:rsid w:val="006B6B59"/>
    <w:rPr>
      <w:color w:val="0000FF"/>
      <w:u w:val="single"/>
    </w:rPr>
  </w:style>
  <w:style w:type="character" w:styleId="FollowedHyperlink">
    <w:name w:val="FollowedHyperlink"/>
    <w:rsid w:val="006B6B59"/>
    <w:rPr>
      <w:color w:val="800080"/>
      <w:u w:val="single"/>
    </w:rPr>
  </w:style>
  <w:style w:type="paragraph" w:styleId="BodyText">
    <w:name w:val="Body Text"/>
    <w:basedOn w:val="Normal"/>
    <w:link w:val="BodyTextChar"/>
    <w:rsid w:val="006B6B59"/>
    <w:pPr>
      <w:pBdr>
        <w:bottom w:val="single" w:sz="4" w:space="1" w:color="auto"/>
      </w:pBdr>
    </w:pPr>
    <w:rPr>
      <w:rFonts w:ascii="Arial Narrow" w:hAnsi="Arial Narrow"/>
      <w:i/>
      <w:iCs/>
    </w:rPr>
  </w:style>
  <w:style w:type="paragraph" w:styleId="BodyText2">
    <w:name w:val="Body Text 2"/>
    <w:basedOn w:val="Normal"/>
    <w:rsid w:val="006B6B59"/>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uiPriority w:val="99"/>
    <w:semiHidden/>
    <w:rsid w:val="00EF6275"/>
    <w:rPr>
      <w:sz w:val="16"/>
      <w:szCs w:val="16"/>
    </w:rPr>
  </w:style>
  <w:style w:type="paragraph" w:styleId="CommentText">
    <w:name w:val="annotation text"/>
    <w:basedOn w:val="Normal"/>
    <w:link w:val="CommentTextChar"/>
    <w:uiPriority w:val="99"/>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aliases w:val="16 Point,Superscript 6 Point,Superscript 6 Point + 11 pt,4_GR,ftref,BVI fnr,(NECG) Footnote Reference,Ref,de nota al pie,fr, BVI fnr Char,BVI fnr Char, BVI fnr Car Car Char,BVI fnr Car Char, BVI fnr Car Car Car Car Char Char"/>
    <w:link w:val="BVIfnrCarCar"/>
    <w:uiPriority w:val="99"/>
    <w:qFormat/>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olorfulList-Accent11">
    <w:name w:val="Colorful List - Accent 11"/>
    <w:basedOn w:val="Normal"/>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customStyle="1" w:styleId="ColorfulShading-Accent11">
    <w:name w:val="Colorful Shading - Accent 11"/>
    <w:hidden/>
    <w:uiPriority w:val="99"/>
    <w:semiHidden/>
    <w:rsid w:val="00051C87"/>
    <w:rPr>
      <w:rFonts w:ascii="Arial" w:hAnsi="Arial"/>
      <w:sz w:val="22"/>
      <w:szCs w:val="24"/>
      <w:lang w:val="en-GB"/>
    </w:rPr>
  </w:style>
  <w:style w:type="character" w:customStyle="1" w:styleId="CommentTextChar">
    <w:name w:val="Comment Text Char"/>
    <w:link w:val="CommentText"/>
    <w:uiPriority w:val="99"/>
    <w:semiHidden/>
    <w:rsid w:val="00104FDC"/>
    <w:rPr>
      <w:rFonts w:ascii="Arial" w:hAnsi="Arial"/>
      <w:sz w:val="22"/>
      <w:lang w:val="en-GB"/>
    </w:rPr>
  </w:style>
  <w:style w:type="character" w:customStyle="1" w:styleId="HeaderChar">
    <w:name w:val="Header Char"/>
    <w:link w:val="Header"/>
    <w:uiPriority w:val="99"/>
    <w:rsid w:val="000776E9"/>
    <w:rPr>
      <w:rFonts w:ascii="Arial" w:hAnsi="Arial"/>
      <w:sz w:val="22"/>
      <w:szCs w:val="24"/>
      <w:lang w:val="en-GB"/>
    </w:rPr>
  </w:style>
  <w:style w:type="character" w:customStyle="1" w:styleId="MediumGrid11">
    <w:name w:val="Medium Grid 11"/>
    <w:uiPriority w:val="99"/>
    <w:semiHidden/>
    <w:rsid w:val="000776E9"/>
    <w:rPr>
      <w:color w:val="808080"/>
    </w:rPr>
  </w:style>
  <w:style w:type="character" w:customStyle="1" w:styleId="FooterChar">
    <w:name w:val="Footer Char"/>
    <w:link w:val="Footer"/>
    <w:uiPriority w:val="99"/>
    <w:rsid w:val="008D1171"/>
    <w:rPr>
      <w:rFonts w:ascii="Arial" w:hAnsi="Arial"/>
      <w:sz w:val="22"/>
      <w:szCs w:val="24"/>
      <w:lang w:val="en-GB"/>
    </w:rPr>
  </w:style>
  <w:style w:type="paragraph" w:customStyle="1" w:styleId="ColorfulList-Accent12">
    <w:name w:val="Colorful List - Accent 12"/>
    <w:basedOn w:val="Normal"/>
    <w:uiPriority w:val="99"/>
    <w:qFormat/>
    <w:rsid w:val="00C9328A"/>
    <w:pPr>
      <w:ind w:left="720"/>
    </w:pPr>
  </w:style>
  <w:style w:type="character" w:customStyle="1" w:styleId="FootnoteTextChar">
    <w:name w:val="Footnote Text Char"/>
    <w:aliases w:val="ft Char,Footnote Text Char2 Char,Footnote Text Char Char2 Char,Footnote Text Char Char Char Char Char Char Char Char,Footnote Text Char Char1 Char Char,Footnote Text Char Char Char Char Char Char Char1,Footnote Text Char Char1 Char1"/>
    <w:link w:val="FootnoteText"/>
    <w:uiPriority w:val="99"/>
    <w:rsid w:val="005E763F"/>
    <w:rPr>
      <w:rFonts w:ascii="Courier" w:hAnsi="Courier"/>
      <w:sz w:val="22"/>
    </w:rPr>
  </w:style>
  <w:style w:type="paragraph" w:styleId="PlainText">
    <w:name w:val="Plain Text"/>
    <w:basedOn w:val="Normal"/>
    <w:link w:val="PlainTextChar1"/>
    <w:uiPriority w:val="99"/>
    <w:rsid w:val="005E763F"/>
    <w:pPr>
      <w:spacing w:after="0"/>
      <w:jc w:val="left"/>
    </w:pPr>
    <w:rPr>
      <w:rFonts w:ascii="Consolas" w:hAnsi="Consolas"/>
      <w:sz w:val="20"/>
      <w:szCs w:val="20"/>
      <w:lang w:val="en-US"/>
    </w:rPr>
  </w:style>
  <w:style w:type="character" w:customStyle="1" w:styleId="PlainTextChar">
    <w:name w:val="Plain Text Char"/>
    <w:rsid w:val="005E763F"/>
    <w:rPr>
      <w:rFonts w:ascii="Courier New" w:hAnsi="Courier New" w:cs="Courier New"/>
      <w:lang w:val="en-GB"/>
    </w:rPr>
  </w:style>
  <w:style w:type="character" w:customStyle="1" w:styleId="PlainTextChar1">
    <w:name w:val="Plain Text Char1"/>
    <w:link w:val="PlainText"/>
    <w:uiPriority w:val="99"/>
    <w:locked/>
    <w:rsid w:val="005E763F"/>
    <w:rPr>
      <w:rFonts w:ascii="Consolas" w:hAnsi="Consolas"/>
    </w:rPr>
  </w:style>
  <w:style w:type="paragraph" w:customStyle="1" w:styleId="Default">
    <w:name w:val="Default"/>
    <w:rsid w:val="005E763F"/>
    <w:pPr>
      <w:autoSpaceDE w:val="0"/>
      <w:autoSpaceDN w:val="0"/>
      <w:adjustRightInd w:val="0"/>
    </w:pPr>
    <w:rPr>
      <w:rFonts w:eastAsia="Calibri"/>
      <w:color w:val="000000"/>
      <w:sz w:val="24"/>
      <w:szCs w:val="24"/>
    </w:rPr>
  </w:style>
  <w:style w:type="paragraph" w:styleId="ListParagraph">
    <w:name w:val="List Paragraph"/>
    <w:aliases w:val="List Paragraph (numbered (a)),Bullets,List Paragraph1,Akapit z listą BS,List Paragraph 1,Dot pt,F5 List Paragraph,No Spacing1,List Paragraph Char Char Char,Indicator Text,Numbered Para 1,Bullet 1,List Paragraph12,Bullet Points,MAIN CONTEN"/>
    <w:basedOn w:val="Normal"/>
    <w:link w:val="ListParagraphChar"/>
    <w:uiPriority w:val="34"/>
    <w:qFormat/>
    <w:rsid w:val="00D8078C"/>
    <w:pPr>
      <w:spacing w:after="200" w:line="276" w:lineRule="auto"/>
      <w:ind w:left="720"/>
      <w:contextualSpacing/>
      <w:jc w:val="left"/>
    </w:pPr>
    <w:rPr>
      <w:rFonts w:ascii="Calibri" w:eastAsia="Calibri" w:hAnsi="Calibri"/>
      <w:szCs w:val="22"/>
      <w:lang w:val="en-US"/>
    </w:rPr>
  </w:style>
  <w:style w:type="paragraph" w:styleId="Revision">
    <w:name w:val="Revision"/>
    <w:hidden/>
    <w:uiPriority w:val="71"/>
    <w:rsid w:val="00D8078C"/>
    <w:rPr>
      <w:rFonts w:ascii="Arial" w:hAnsi="Arial"/>
      <w:sz w:val="22"/>
      <w:szCs w:val="24"/>
      <w:lang w:val="en-GB"/>
    </w:rPr>
  </w:style>
  <w:style w:type="paragraph" w:styleId="NoSpacing">
    <w:name w:val="No Spacing"/>
    <w:uiPriority w:val="1"/>
    <w:qFormat/>
    <w:rsid w:val="00D8078C"/>
    <w:rPr>
      <w:rFonts w:ascii="Calibri" w:eastAsia="Calibri" w:hAnsi="Calibri" w:cs="Calibri"/>
      <w:sz w:val="22"/>
      <w:szCs w:val="22"/>
    </w:rPr>
  </w:style>
  <w:style w:type="character" w:customStyle="1" w:styleId="Bodytext20">
    <w:name w:val="Body text (2)_"/>
    <w:link w:val="Bodytext21"/>
    <w:rsid w:val="00507A41"/>
    <w:rPr>
      <w:rFonts w:ascii="Calibri" w:eastAsia="Calibri" w:hAnsi="Calibri" w:cs="Calibri"/>
      <w:sz w:val="21"/>
      <w:szCs w:val="21"/>
      <w:shd w:val="clear" w:color="auto" w:fill="FFFFFF"/>
    </w:rPr>
  </w:style>
  <w:style w:type="character" w:customStyle="1" w:styleId="Bodytext285pt">
    <w:name w:val="Body text (2) + 8.5 pt"/>
    <w:aliases w:val="Italic,Body text (2) + 9 pt,Body text (2) + 11 pt,Bold"/>
    <w:rsid w:val="00507A41"/>
    <w:rPr>
      <w:rFonts w:ascii="Calibri" w:eastAsia="Calibri" w:hAnsi="Calibri" w:cs="Calibri"/>
      <w:b/>
      <w:bCs/>
      <w:i/>
      <w:iCs/>
      <w:color w:val="000000"/>
      <w:spacing w:val="0"/>
      <w:w w:val="100"/>
      <w:position w:val="0"/>
      <w:sz w:val="17"/>
      <w:szCs w:val="17"/>
      <w:shd w:val="clear" w:color="auto" w:fill="FFFFFF"/>
      <w:lang w:val="en-US" w:eastAsia="en-US" w:bidi="en-US"/>
    </w:rPr>
  </w:style>
  <w:style w:type="character" w:customStyle="1" w:styleId="Bodytext27">
    <w:name w:val="Body text (2)7"/>
    <w:rsid w:val="00507A41"/>
    <w:rPr>
      <w:rFonts w:ascii="Calibri" w:eastAsia="Calibri" w:hAnsi="Calibri" w:cs="Calibri"/>
      <w:color w:val="000000"/>
      <w:spacing w:val="0"/>
      <w:w w:val="100"/>
      <w:position w:val="0"/>
      <w:sz w:val="21"/>
      <w:szCs w:val="21"/>
      <w:shd w:val="clear" w:color="auto" w:fill="FFFFFF"/>
      <w:lang w:val="en-US" w:eastAsia="en-US" w:bidi="en-US"/>
    </w:rPr>
  </w:style>
  <w:style w:type="paragraph" w:customStyle="1" w:styleId="Bodytext21">
    <w:name w:val="Body text (2)1"/>
    <w:basedOn w:val="Normal"/>
    <w:link w:val="Bodytext20"/>
    <w:rsid w:val="00507A41"/>
    <w:pPr>
      <w:widowControl w:val="0"/>
      <w:shd w:val="clear" w:color="auto" w:fill="FFFFFF"/>
      <w:spacing w:after="0" w:line="0" w:lineRule="atLeast"/>
      <w:ind w:hanging="400"/>
    </w:pPr>
    <w:rPr>
      <w:rFonts w:ascii="Calibri" w:eastAsia="Calibri" w:hAnsi="Calibri" w:cs="Calibri"/>
      <w:sz w:val="21"/>
      <w:szCs w:val="21"/>
      <w:lang w:val="en-US"/>
    </w:rPr>
  </w:style>
  <w:style w:type="character" w:customStyle="1" w:styleId="Heading40">
    <w:name w:val="Heading #4_"/>
    <w:link w:val="Heading41"/>
    <w:rsid w:val="00507A41"/>
    <w:rPr>
      <w:rFonts w:ascii="Calibri" w:eastAsia="Calibri" w:hAnsi="Calibri" w:cs="Calibri"/>
      <w:sz w:val="21"/>
      <w:szCs w:val="21"/>
      <w:shd w:val="clear" w:color="auto" w:fill="FFFFFF"/>
    </w:rPr>
  </w:style>
  <w:style w:type="paragraph" w:customStyle="1" w:styleId="Heading41">
    <w:name w:val="Heading #4"/>
    <w:basedOn w:val="Normal"/>
    <w:link w:val="Heading40"/>
    <w:rsid w:val="00507A41"/>
    <w:pPr>
      <w:widowControl w:val="0"/>
      <w:shd w:val="clear" w:color="auto" w:fill="FFFFFF"/>
      <w:spacing w:after="0" w:line="322" w:lineRule="exact"/>
      <w:jc w:val="center"/>
      <w:outlineLvl w:val="3"/>
    </w:pPr>
    <w:rPr>
      <w:rFonts w:ascii="Calibri" w:eastAsia="Calibri" w:hAnsi="Calibri" w:cs="Calibri"/>
      <w:sz w:val="21"/>
      <w:szCs w:val="21"/>
      <w:lang w:val="en-US"/>
    </w:rPr>
  </w:style>
  <w:style w:type="character" w:customStyle="1" w:styleId="Headerorfooter">
    <w:name w:val="Header or footer_"/>
    <w:link w:val="Headerorfooter1"/>
    <w:rsid w:val="00507A41"/>
    <w:rPr>
      <w:rFonts w:ascii="Calibri" w:eastAsia="Calibri" w:hAnsi="Calibri" w:cs="Calibri"/>
      <w:b/>
      <w:bCs/>
      <w:sz w:val="24"/>
      <w:szCs w:val="24"/>
      <w:shd w:val="clear" w:color="auto" w:fill="FFFFFF"/>
    </w:rPr>
  </w:style>
  <w:style w:type="character" w:customStyle="1" w:styleId="Headerorfooter0">
    <w:name w:val="Header or footer"/>
    <w:rsid w:val="00507A41"/>
    <w:rPr>
      <w:rFonts w:ascii="Calibri" w:eastAsia="Calibri" w:hAnsi="Calibri" w:cs="Calibri"/>
      <w:b/>
      <w:bCs/>
      <w:color w:val="000000"/>
      <w:spacing w:val="0"/>
      <w:w w:val="100"/>
      <w:position w:val="0"/>
      <w:sz w:val="24"/>
      <w:szCs w:val="24"/>
      <w:shd w:val="clear" w:color="auto" w:fill="FFFFFF"/>
      <w:lang w:val="en-US" w:eastAsia="en-US" w:bidi="en-US"/>
    </w:rPr>
  </w:style>
  <w:style w:type="paragraph" w:customStyle="1" w:styleId="Headerorfooter1">
    <w:name w:val="Header or footer1"/>
    <w:basedOn w:val="Normal"/>
    <w:link w:val="Headerorfooter"/>
    <w:rsid w:val="00507A41"/>
    <w:pPr>
      <w:widowControl w:val="0"/>
      <w:shd w:val="clear" w:color="auto" w:fill="FFFFFF"/>
      <w:spacing w:after="0" w:line="0" w:lineRule="atLeast"/>
      <w:jc w:val="left"/>
    </w:pPr>
    <w:rPr>
      <w:rFonts w:ascii="Calibri" w:eastAsia="Calibri" w:hAnsi="Calibri" w:cs="Calibri"/>
      <w:b/>
      <w:bCs/>
      <w:sz w:val="24"/>
      <w:lang w:val="en-US"/>
    </w:rPr>
  </w:style>
  <w:style w:type="character" w:customStyle="1" w:styleId="Bodytext285pt5">
    <w:name w:val="Body text (2) + 8.5 pt5"/>
    <w:aliases w:val="Bold4"/>
    <w:rsid w:val="00507A41"/>
    <w:rPr>
      <w:rFonts w:ascii="Calibri" w:eastAsia="Calibri" w:hAnsi="Calibri" w:cs="Calibri"/>
      <w:b/>
      <w:bCs/>
      <w:color w:val="000000"/>
      <w:spacing w:val="0"/>
      <w:w w:val="100"/>
      <w:position w:val="0"/>
      <w:sz w:val="17"/>
      <w:szCs w:val="17"/>
      <w:shd w:val="clear" w:color="auto" w:fill="FFFFFF"/>
      <w:lang w:val="en-US" w:eastAsia="en-US" w:bidi="en-US"/>
    </w:rPr>
  </w:style>
  <w:style w:type="character" w:customStyle="1" w:styleId="Bodytext285pt2">
    <w:name w:val="Body text (2) + 8.5 pt2"/>
    <w:aliases w:val="Bold1,Italic1"/>
    <w:rsid w:val="00507A41"/>
    <w:rPr>
      <w:rFonts w:ascii="Calibri" w:eastAsia="Calibri" w:hAnsi="Calibri" w:cs="Calibri"/>
      <w:b/>
      <w:bCs/>
      <w:i/>
      <w:iCs/>
      <w:color w:val="000000"/>
      <w:spacing w:val="0"/>
      <w:w w:val="100"/>
      <w:position w:val="0"/>
      <w:sz w:val="17"/>
      <w:szCs w:val="17"/>
      <w:shd w:val="clear" w:color="auto" w:fill="FFFFFF"/>
      <w:lang w:val="en-US" w:eastAsia="en-US" w:bidi="en-US"/>
    </w:rPr>
  </w:style>
  <w:style w:type="character" w:customStyle="1" w:styleId="Heading44">
    <w:name w:val="Heading #44"/>
    <w:rsid w:val="00507A41"/>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n-US" w:eastAsia="en-US" w:bidi="en-US"/>
    </w:rPr>
  </w:style>
  <w:style w:type="paragraph" w:customStyle="1" w:styleId="Heading410">
    <w:name w:val="Heading #41"/>
    <w:basedOn w:val="Normal"/>
    <w:rsid w:val="00507A41"/>
    <w:pPr>
      <w:widowControl w:val="0"/>
      <w:shd w:val="clear" w:color="auto" w:fill="FFFFFF"/>
      <w:spacing w:after="0" w:line="322" w:lineRule="exact"/>
      <w:jc w:val="center"/>
      <w:outlineLvl w:val="3"/>
    </w:pPr>
    <w:rPr>
      <w:rFonts w:ascii="Calibri" w:eastAsia="Calibri" w:hAnsi="Calibri" w:cs="Calibri"/>
      <w:color w:val="000000"/>
      <w:sz w:val="21"/>
      <w:szCs w:val="21"/>
      <w:lang w:val="en-US" w:bidi="en-US"/>
    </w:rPr>
  </w:style>
  <w:style w:type="character" w:customStyle="1" w:styleId="Headerorfooter11pt">
    <w:name w:val="Header or footer + 11 pt"/>
    <w:aliases w:val="Not Bold"/>
    <w:rsid w:val="00507A41"/>
    <w:rPr>
      <w:rFonts w:ascii="Calibri" w:eastAsia="Calibri" w:hAnsi="Calibri" w:cs="Calibri"/>
      <w:b/>
      <w:bCs/>
      <w:color w:val="000000"/>
      <w:spacing w:val="0"/>
      <w:w w:val="100"/>
      <w:position w:val="0"/>
      <w:sz w:val="22"/>
      <w:szCs w:val="22"/>
      <w:shd w:val="clear" w:color="auto" w:fill="FFFFFF"/>
      <w:lang w:val="en-US" w:eastAsia="en-US" w:bidi="en-US"/>
    </w:rPr>
  </w:style>
  <w:style w:type="character" w:customStyle="1" w:styleId="Bodytext285pt6">
    <w:name w:val="Body text (2) + 8.5 pt6"/>
    <w:aliases w:val="Italic5"/>
    <w:rsid w:val="00507A41"/>
    <w:rPr>
      <w:rFonts w:ascii="Calibri" w:eastAsia="Calibri" w:hAnsi="Calibri" w:cs="Calibri"/>
      <w:b/>
      <w:bCs/>
      <w:i/>
      <w:iCs/>
      <w:color w:val="000000"/>
      <w:spacing w:val="0"/>
      <w:w w:val="100"/>
      <w:position w:val="0"/>
      <w:sz w:val="17"/>
      <w:szCs w:val="17"/>
      <w:shd w:val="clear" w:color="auto" w:fill="FFFFFF"/>
      <w:lang w:val="en-US" w:eastAsia="en-US" w:bidi="en-US"/>
    </w:rPr>
  </w:style>
  <w:style w:type="character" w:customStyle="1" w:styleId="ListParagraphChar">
    <w:name w:val="List Paragraph Char"/>
    <w:aliases w:val="List Paragraph (numbered (a)) Char,Bullets Char,List Paragraph1 Char,Akapit z listą BS Char,List Paragraph 1 Char,Dot pt Char,F5 List Paragraph Char,No Spacing1 Char,List Paragraph Char Char Char Char,Indicator Text Char"/>
    <w:link w:val="ListParagraph"/>
    <w:uiPriority w:val="34"/>
    <w:qFormat/>
    <w:locked/>
    <w:rsid w:val="00507A41"/>
    <w:rPr>
      <w:rFonts w:ascii="Calibri" w:eastAsia="Calibri" w:hAnsi="Calibri"/>
      <w:sz w:val="22"/>
      <w:szCs w:val="22"/>
    </w:rPr>
  </w:style>
  <w:style w:type="character" w:customStyle="1" w:styleId="UnresolvedMention1">
    <w:name w:val="Unresolved Mention1"/>
    <w:uiPriority w:val="47"/>
    <w:rsid w:val="00EC6725"/>
    <w:rPr>
      <w:color w:val="808080"/>
      <w:shd w:val="clear" w:color="auto" w:fill="E6E6E6"/>
    </w:rPr>
  </w:style>
  <w:style w:type="paragraph" w:customStyle="1" w:styleId="Normal1">
    <w:name w:val="Normal1"/>
    <w:rsid w:val="009C2F8A"/>
    <w:rPr>
      <w:rFonts w:ascii="Gulim" w:eastAsia="Gulim" w:hAnsi="Gulim" w:cs="Gulim"/>
      <w:sz w:val="24"/>
      <w:szCs w:val="24"/>
    </w:rPr>
  </w:style>
  <w:style w:type="character" w:customStyle="1" w:styleId="A0">
    <w:name w:val="A0"/>
    <w:uiPriority w:val="99"/>
    <w:rsid w:val="009C2F8A"/>
    <w:rPr>
      <w:rFonts w:cs="Myriad Pro"/>
      <w:color w:val="211D1E"/>
      <w:sz w:val="20"/>
      <w:szCs w:val="20"/>
    </w:rPr>
  </w:style>
  <w:style w:type="character" w:customStyle="1" w:styleId="Heading1Char">
    <w:name w:val="Heading 1 Char"/>
    <w:link w:val="Heading1"/>
    <w:rsid w:val="002C0A03"/>
    <w:rPr>
      <w:rFonts w:ascii="Century Gothic" w:hAnsi="Century Gothic"/>
      <w:b/>
      <w:smallCaps/>
      <w:spacing w:val="-2"/>
      <w:sz w:val="28"/>
      <w:lang w:val="en-GB"/>
    </w:rPr>
  </w:style>
  <w:style w:type="paragraph" w:customStyle="1" w:styleId="BVIfnrCarCar">
    <w:name w:val="BVI fnr Car Car"/>
    <w:aliases w:val="BVI fnr Car, BVI fnr Car Car Car Car Char, BVI fnr Car Car Car Car Char Char Char Char Char"/>
    <w:basedOn w:val="Normal"/>
    <w:link w:val="FootnoteReference"/>
    <w:uiPriority w:val="99"/>
    <w:rsid w:val="00765CF0"/>
    <w:pPr>
      <w:spacing w:after="160" w:line="240" w:lineRule="exact"/>
      <w:jc w:val="left"/>
    </w:pPr>
    <w:rPr>
      <w:sz w:val="18"/>
      <w:szCs w:val="20"/>
      <w:vertAlign w:val="superscript"/>
      <w:lang w:val="en-US"/>
    </w:rPr>
  </w:style>
  <w:style w:type="paragraph" w:customStyle="1" w:styleId="Pasus1">
    <w:name w:val="Pasus1"/>
    <w:basedOn w:val="Normal"/>
    <w:qFormat/>
    <w:rsid w:val="00765CF0"/>
    <w:pPr>
      <w:spacing w:before="120" w:after="120"/>
    </w:pPr>
    <w:rPr>
      <w:rFonts w:ascii="Candara" w:eastAsia="Calibri" w:hAnsi="Candara" w:cs="Times New Roman (Body CS)"/>
      <w:bCs/>
      <w:sz w:val="20"/>
      <w:lang w:val="en-US"/>
    </w:rPr>
  </w:style>
  <w:style w:type="character" w:customStyle="1" w:styleId="EmailStyle24">
    <w:name w:val="EmailStyle24"/>
    <w:basedOn w:val="DefaultParagraphFont"/>
    <w:rsid w:val="00AE42A8"/>
    <w:rPr>
      <w:rFonts w:ascii="Arial" w:hAnsi="Arial" w:cs="Arial" w:hint="default"/>
      <w:color w:val="000000"/>
    </w:rPr>
  </w:style>
  <w:style w:type="character" w:customStyle="1" w:styleId="BodyTextChar">
    <w:name w:val="Body Text Char"/>
    <w:basedOn w:val="DefaultParagraphFont"/>
    <w:link w:val="BodyText"/>
    <w:rsid w:val="00646CF5"/>
    <w:rPr>
      <w:rFonts w:ascii="Arial Narrow" w:hAnsi="Arial Narrow"/>
      <w:i/>
      <w:iCs/>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768522">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41289818">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160266513">
      <w:bodyDiv w:val="1"/>
      <w:marLeft w:val="0"/>
      <w:marRight w:val="0"/>
      <w:marTop w:val="0"/>
      <w:marBottom w:val="0"/>
      <w:divBdr>
        <w:top w:val="none" w:sz="0" w:space="0" w:color="auto"/>
        <w:left w:val="none" w:sz="0" w:space="0" w:color="auto"/>
        <w:bottom w:val="none" w:sz="0" w:space="0" w:color="auto"/>
        <w:right w:val="none" w:sz="0" w:space="0" w:color="auto"/>
      </w:divBdr>
    </w:div>
    <w:div w:id="1288514770">
      <w:bodyDiv w:val="1"/>
      <w:marLeft w:val="0"/>
      <w:marRight w:val="0"/>
      <w:marTop w:val="0"/>
      <w:marBottom w:val="0"/>
      <w:divBdr>
        <w:top w:val="none" w:sz="0" w:space="0" w:color="auto"/>
        <w:left w:val="none" w:sz="0" w:space="0" w:color="auto"/>
        <w:bottom w:val="none" w:sz="0" w:space="0" w:color="auto"/>
        <w:right w:val="none" w:sz="0" w:space="0" w:color="auto"/>
      </w:divBdr>
    </w:div>
    <w:div w:id="1367944187">
      <w:bodyDiv w:val="1"/>
      <w:marLeft w:val="0"/>
      <w:marRight w:val="0"/>
      <w:marTop w:val="0"/>
      <w:marBottom w:val="0"/>
      <w:divBdr>
        <w:top w:val="none" w:sz="0" w:space="0" w:color="auto"/>
        <w:left w:val="none" w:sz="0" w:space="0" w:color="auto"/>
        <w:bottom w:val="none" w:sz="0" w:space="0" w:color="auto"/>
        <w:right w:val="none" w:sz="0" w:space="0" w:color="auto"/>
      </w:divBdr>
      <w:divsChild>
        <w:div w:id="159590591">
          <w:marLeft w:val="1080"/>
          <w:marRight w:val="0"/>
          <w:marTop w:val="0"/>
          <w:marBottom w:val="200"/>
          <w:divBdr>
            <w:top w:val="none" w:sz="0" w:space="0" w:color="auto"/>
            <w:left w:val="none" w:sz="0" w:space="0" w:color="auto"/>
            <w:bottom w:val="none" w:sz="0" w:space="0" w:color="auto"/>
            <w:right w:val="none" w:sz="0" w:space="0" w:color="auto"/>
          </w:divBdr>
        </w:div>
        <w:div w:id="734088484">
          <w:marLeft w:val="1440"/>
          <w:marRight w:val="0"/>
          <w:marTop w:val="0"/>
          <w:marBottom w:val="200"/>
          <w:divBdr>
            <w:top w:val="none" w:sz="0" w:space="0" w:color="auto"/>
            <w:left w:val="none" w:sz="0" w:space="0" w:color="auto"/>
            <w:bottom w:val="none" w:sz="0" w:space="0" w:color="auto"/>
            <w:right w:val="none" w:sz="0" w:space="0" w:color="auto"/>
          </w:divBdr>
        </w:div>
        <w:div w:id="1294213649">
          <w:marLeft w:val="1440"/>
          <w:marRight w:val="0"/>
          <w:marTop w:val="0"/>
          <w:marBottom w:val="200"/>
          <w:divBdr>
            <w:top w:val="none" w:sz="0" w:space="0" w:color="auto"/>
            <w:left w:val="none" w:sz="0" w:space="0" w:color="auto"/>
            <w:bottom w:val="none" w:sz="0" w:space="0" w:color="auto"/>
            <w:right w:val="none" w:sz="0" w:space="0" w:color="auto"/>
          </w:divBdr>
        </w:div>
        <w:div w:id="1333727469">
          <w:marLeft w:val="1080"/>
          <w:marRight w:val="0"/>
          <w:marTop w:val="0"/>
          <w:marBottom w:val="200"/>
          <w:divBdr>
            <w:top w:val="none" w:sz="0" w:space="0" w:color="auto"/>
            <w:left w:val="none" w:sz="0" w:space="0" w:color="auto"/>
            <w:bottom w:val="none" w:sz="0" w:space="0" w:color="auto"/>
            <w:right w:val="none" w:sz="0" w:space="0" w:color="auto"/>
          </w:divBdr>
        </w:div>
        <w:div w:id="1387408788">
          <w:marLeft w:val="1440"/>
          <w:marRight w:val="0"/>
          <w:marTop w:val="0"/>
          <w:marBottom w:val="200"/>
          <w:divBdr>
            <w:top w:val="none" w:sz="0" w:space="0" w:color="auto"/>
            <w:left w:val="none" w:sz="0" w:space="0" w:color="auto"/>
            <w:bottom w:val="none" w:sz="0" w:space="0" w:color="auto"/>
            <w:right w:val="none" w:sz="0" w:space="0" w:color="auto"/>
          </w:divBdr>
        </w:div>
        <w:div w:id="1806657969">
          <w:marLeft w:val="1440"/>
          <w:marRight w:val="0"/>
          <w:marTop w:val="0"/>
          <w:marBottom w:val="200"/>
          <w:divBdr>
            <w:top w:val="none" w:sz="0" w:space="0" w:color="auto"/>
            <w:left w:val="none" w:sz="0" w:space="0" w:color="auto"/>
            <w:bottom w:val="none" w:sz="0" w:space="0" w:color="auto"/>
            <w:right w:val="none" w:sz="0" w:space="0" w:color="auto"/>
          </w:divBdr>
        </w:div>
        <w:div w:id="1874463430">
          <w:marLeft w:val="1440"/>
          <w:marRight w:val="0"/>
          <w:marTop w:val="0"/>
          <w:marBottom w:val="200"/>
          <w:divBdr>
            <w:top w:val="none" w:sz="0" w:space="0" w:color="auto"/>
            <w:left w:val="none" w:sz="0" w:space="0" w:color="auto"/>
            <w:bottom w:val="none" w:sz="0" w:space="0" w:color="auto"/>
            <w:right w:val="none" w:sz="0" w:space="0" w:color="auto"/>
          </w:divBdr>
        </w:div>
      </w:divsChild>
    </w:div>
    <w:div w:id="1404376063">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41310401">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13976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3.safelinks.protection.outlook.com/?url=https%3A%2F%2Fwww.transparency.org%2Fcpi2019&amp;data=02%7C01%7Cmarine.malkhasyan%40undp.org%7C0658efbdb9694ce5d3f108d61932edf3%7Cb3e5db5e2944483799f57488ace54319%7C0%7C0%7C637154387980589083&amp;sdata=j7Hh7baYwCJb%2F%2Brl1yXNFBmgt0B3humKL01Be1qKiX4%3D&amp;reserved=0"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un.org/sc/committees/1267/aq_sanctions_list.shtml" TargetMode="External"/><Relationship Id="rId7" Type="http://schemas.openxmlformats.org/officeDocument/2006/relationships/styles" Target="styles.xml"/><Relationship Id="rId12" Type="http://schemas.openxmlformats.org/officeDocument/2006/relationships/hyperlink" Target="https://eur03.safelinks.protection.outlook.com/?url=https%3A%2F%2Fwww.transparency.org%2Fcpi2019&amp;data=02%7C01%7Cmarine.malkhasyan%40undp.org%7C0658efbdb9694ce5d3f108d61932edf3%7Cb3e5db5e2944483799f57488ace54319%7C0%7C0%7C637154387980579097&amp;sdata=6b26JvHrYkiv2OxeDlKftmChm5uDeQMobfAbx1Cp%2Bkc%3D&amp;reserved=0"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customXml" Target="../customXml/item7.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ri.org/sites/default/files/wysiwyg/iri_poll_armenia_september-october_2019.pdf" TargetMode="External"/><Relationship Id="rId22" Type="http://schemas.openxmlformats.org/officeDocument/2006/relationships/hyperlink" Target="http://www.undp.org/content/undp/en/home/librarypage/operations1/undp-social-and-environmental-screening-procedure.html" TargetMode="External"/><Relationship Id="rId27"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2" Type="http://schemas.openxmlformats.org/officeDocument/2006/relationships/hyperlink" Target="https://independence-judges-lawyers.org/gender-in-the-judiciary-and-the-legal-profession/" TargetMode="External"/><Relationship Id="rId1" Type="http://schemas.openxmlformats.org/officeDocument/2006/relationships/hyperlink" Target="https://www.iri.org/resource/new-poll-armenians-support-anti-corruption-measures-want-action-socioeconomic-concer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BB30E3922B44C0B2F0EA358153213A"/>
        <w:category>
          <w:name w:val="General"/>
          <w:gallery w:val="placeholder"/>
        </w:category>
        <w:types>
          <w:type w:val="bbPlcHdr"/>
        </w:types>
        <w:behaviors>
          <w:behavior w:val="content"/>
        </w:behaviors>
        <w:guid w:val="{B1E00CC5-D30E-4374-9953-5C109E64AB34}"/>
      </w:docPartPr>
      <w:docPartBody>
        <w:p w:rsidR="00E861CE" w:rsidRDefault="00E861CE" w:rsidP="00E861CE">
          <w:pPr>
            <w:pStyle w:val="90BB30E3922B44C0B2F0EA358153213A"/>
          </w:pPr>
          <w:r w:rsidRPr="00334F69">
            <w:rPr>
              <w:rStyle w:val="PlaceholderText"/>
              <w:color w:val="8EAADB" w:themeColor="accent1" w:themeTint="99"/>
            </w:rPr>
            <w:t>Click or tap here to enter text.</w:t>
          </w:r>
        </w:p>
      </w:docPartBody>
    </w:docPart>
    <w:docPart>
      <w:docPartPr>
        <w:name w:val="47E7F617E85D49668EDD3F2108ABA400"/>
        <w:category>
          <w:name w:val="General"/>
          <w:gallery w:val="placeholder"/>
        </w:category>
        <w:types>
          <w:type w:val="bbPlcHdr"/>
        </w:types>
        <w:behaviors>
          <w:behavior w:val="content"/>
        </w:behaviors>
        <w:guid w:val="{213692AC-864D-4F6A-ABAE-8D0057DC96C9}"/>
      </w:docPartPr>
      <w:docPartBody>
        <w:p w:rsidR="001B35CB" w:rsidRDefault="00AB3587" w:rsidP="00AB3587">
          <w:pPr>
            <w:pStyle w:val="47E7F617E85D49668EDD3F2108ABA400"/>
          </w:pPr>
          <w:r w:rsidRPr="00334F69">
            <w:rPr>
              <w:rStyle w:val="PlaceholderText"/>
              <w:color w:val="8EAADB" w:themeColor="accent1" w:themeTint="99"/>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yriad Pro">
    <w:altName w:val="Calibri"/>
    <w:panose1 w:val="00000000000000000000"/>
    <w:charset w:val="00"/>
    <w:family w:val="swiss"/>
    <w:notTrueType/>
    <w:pitch w:val="variable"/>
    <w:sig w:usb0="00000287" w:usb1="5000204B"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CE"/>
    <w:rsid w:val="000126D4"/>
    <w:rsid w:val="00013612"/>
    <w:rsid w:val="000D7267"/>
    <w:rsid w:val="000F54E8"/>
    <w:rsid w:val="001B35CB"/>
    <w:rsid w:val="00210B79"/>
    <w:rsid w:val="00216607"/>
    <w:rsid w:val="002850D8"/>
    <w:rsid w:val="002C521E"/>
    <w:rsid w:val="0037195F"/>
    <w:rsid w:val="003862D0"/>
    <w:rsid w:val="003C7A2D"/>
    <w:rsid w:val="003E30BD"/>
    <w:rsid w:val="004002DB"/>
    <w:rsid w:val="00482BD8"/>
    <w:rsid w:val="005D6328"/>
    <w:rsid w:val="00711005"/>
    <w:rsid w:val="00771059"/>
    <w:rsid w:val="00935A19"/>
    <w:rsid w:val="00A17766"/>
    <w:rsid w:val="00A32FA4"/>
    <w:rsid w:val="00A448FE"/>
    <w:rsid w:val="00A53D52"/>
    <w:rsid w:val="00A8424A"/>
    <w:rsid w:val="00AB3587"/>
    <w:rsid w:val="00B210FA"/>
    <w:rsid w:val="00BB3A36"/>
    <w:rsid w:val="00BD31BE"/>
    <w:rsid w:val="00CA423D"/>
    <w:rsid w:val="00CC47D7"/>
    <w:rsid w:val="00D31AD7"/>
    <w:rsid w:val="00DA2166"/>
    <w:rsid w:val="00DA5D93"/>
    <w:rsid w:val="00E404F3"/>
    <w:rsid w:val="00E861CE"/>
    <w:rsid w:val="00E94D80"/>
    <w:rsid w:val="00F04462"/>
    <w:rsid w:val="00F362AA"/>
    <w:rsid w:val="00F42A2B"/>
    <w:rsid w:val="00FA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BD8"/>
    <w:rPr>
      <w:color w:val="808080"/>
    </w:rPr>
  </w:style>
  <w:style w:type="paragraph" w:customStyle="1" w:styleId="90BB30E3922B44C0B2F0EA358153213A">
    <w:name w:val="90BB30E3922B44C0B2F0EA358153213A"/>
    <w:rsid w:val="00E861CE"/>
  </w:style>
  <w:style w:type="paragraph" w:customStyle="1" w:styleId="47E7F617E85D49668EDD3F2108ABA400">
    <w:name w:val="47E7F617E85D49668EDD3F2108ABA400"/>
    <w:rsid w:val="00AB3587"/>
  </w:style>
  <w:style w:type="paragraph" w:customStyle="1" w:styleId="C8C976E07DCB4BF6A66F97C10C412075">
    <w:name w:val="C8C976E07DCB4BF6A66F97C10C412075"/>
    <w:rsid w:val="001B35CB"/>
  </w:style>
  <w:style w:type="paragraph" w:customStyle="1" w:styleId="5609A0F8F9D15B469D5B032691C2DA55">
    <w:name w:val="5609A0F8F9D15B469D5B032691C2DA55"/>
    <w:rsid w:val="00482BD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2012-04-05T00:00:00+00:00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2020-03-01T05:00:00+00:00</Document_x0020_Coverage_x0020_Period_x0020_Start_x0020_Date>
    <Document_x0020_Coverage_x0020_Period_x0020_End_x0020_Date xmlns="f1161f5b-24a3-4c2d-bc81-44cb9325e8ee">2021-08-01T04:00:00+00:00</Document_x0020_Coverage_x0020_Period_x0020_End_x0020_Date>
    <Project_x0020_Number xmlns="f1161f5b-24a3-4c2d-bc81-44cb9325e8ee" xsi:nil="true"/>
    <Project_x0020_Manager xmlns="f1161f5b-24a3-4c2d-bc81-44cb9325e8ee" xsi:nil="true"/>
    <TaxCatchAll xmlns="1ed4137b-41b2-488b-8250-6d369ec27664">
      <Value>1184</Value>
      <Value>1110</Value>
      <Value>1</Value>
      <Value>763</Value>
    </TaxCatchAll>
    <c4e2ab2cc9354bbf9064eeb465a566ea xmlns="1ed4137b-41b2-488b-8250-6d369ec27664">
      <Terms xmlns="http://schemas.microsoft.com/office/infopath/2007/PartnerControls"/>
    </c4e2ab2cc9354bbf9064eeb465a566ea>
    <UndpProjectNo xmlns="1ed4137b-41b2-488b-8250-6d369ec27664">00121670</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ARM</TermName>
          <TermId xmlns="http://schemas.microsoft.com/office/infopath/2007/PartnerControls">b2f7d7d5-ec96-41b3-a66f-70e04c9d0355</TermId>
        </TermInfo>
      </Terms>
    </gc6531b704974d528487414686b72f6f>
    <_dlc_DocId xmlns="f1161f5b-24a3-4c2d-bc81-44cb9325e8ee">ATLASPDC-4-123253</_dlc_DocId>
    <_dlc_DocIdUrl xmlns="f1161f5b-24a3-4c2d-bc81-44cb9325e8ee">
      <Url>https://info.undp.org/docs/pdc/_layouts/DocIdRedir.aspx?ID=ATLASPDC-4-123253</Url>
      <Description>ATLASPDC-4-123253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79EF48-B867-4AB4-B4BD-51A2E84FBC58}">
  <ds:schemaRefs>
    <ds:schemaRef ds:uri="http://schemas.microsoft.com/office/2006/metadata/properties"/>
  </ds:schemaRefs>
</ds:datastoreItem>
</file>

<file path=customXml/itemProps2.xml><?xml version="1.0" encoding="utf-8"?>
<ds:datastoreItem xmlns:ds="http://schemas.openxmlformats.org/officeDocument/2006/customXml" ds:itemID="{1AB635F7-E1DD-41F6-B607-5037087070D1}">
  <ds:schemaRefs>
    <ds:schemaRef ds:uri="http://schemas.microsoft.com/office/2006/metadata/longProperties"/>
  </ds:schemaRefs>
</ds:datastoreItem>
</file>

<file path=customXml/itemProps3.xml><?xml version="1.0" encoding="utf-8"?>
<ds:datastoreItem xmlns:ds="http://schemas.openxmlformats.org/officeDocument/2006/customXml" ds:itemID="{C1D3F46D-87A3-4AF6-942D-AD4C9D86612F}">
  <ds:schemaRefs>
    <ds:schemaRef ds:uri="http://schemas.openxmlformats.org/officeDocument/2006/bibliography"/>
  </ds:schemaRefs>
</ds:datastoreItem>
</file>

<file path=customXml/itemProps4.xml><?xml version="1.0" encoding="utf-8"?>
<ds:datastoreItem xmlns:ds="http://schemas.openxmlformats.org/officeDocument/2006/customXml" ds:itemID="{7748D20A-F3E7-48A4-8A77-565356CB592D}">
  <ds:schemaRefs>
    <ds:schemaRef ds:uri="http://schemas.microsoft.com/sharepoint/v3/contenttype/forms"/>
  </ds:schemaRefs>
</ds:datastoreItem>
</file>

<file path=customXml/itemProps5.xml><?xml version="1.0" encoding="utf-8"?>
<ds:datastoreItem xmlns:ds="http://schemas.openxmlformats.org/officeDocument/2006/customXml" ds:itemID="{89DC425A-1C24-429B-ACC6-5979F1AAA877}"/>
</file>

<file path=customXml/itemProps6.xml><?xml version="1.0" encoding="utf-8"?>
<ds:datastoreItem xmlns:ds="http://schemas.openxmlformats.org/officeDocument/2006/customXml" ds:itemID="{3FFD0710-CE1F-4DDA-8014-0796FD905A40}"/>
</file>

<file path=customXml/itemProps7.xml><?xml version="1.0" encoding="utf-8"?>
<ds:datastoreItem xmlns:ds="http://schemas.openxmlformats.org/officeDocument/2006/customXml" ds:itemID="{CF489F13-498B-469D-859C-EE88F67172AA}"/>
</file>

<file path=docProps/app.xml><?xml version="1.0" encoding="utf-8"?>
<Properties xmlns="http://schemas.openxmlformats.org/officeDocument/2006/extended-properties" xmlns:vt="http://schemas.openxmlformats.org/officeDocument/2006/docPropsVTypes">
  <Template>Normal.dotm</Template>
  <TotalTime>81</TotalTime>
  <Pages>38</Pages>
  <Words>12844</Words>
  <Characters>73215</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Project Document Template</vt:lpstr>
    </vt:vector>
  </TitlesOfParts>
  <Company/>
  <LinksUpToDate>false</LinksUpToDate>
  <CharactersWithSpaces>85888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ProDoc_Support to Armenia's Justice Sector Reform</dc:title>
  <dc:subject>Project Management</dc:subject>
  <dc:creator>jessica.murray@undp.org</dc:creator>
  <cp:lastModifiedBy>Goharine Avetyan</cp:lastModifiedBy>
  <cp:revision>13</cp:revision>
  <cp:lastPrinted>2020-02-13T12:22:00Z</cp:lastPrinted>
  <dcterms:created xsi:type="dcterms:W3CDTF">2020-08-21T08:53:00Z</dcterms:created>
  <dcterms:modified xsi:type="dcterms:W3CDTF">2020-09-09T10:19:00Z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POPP-11-2425</vt:lpwstr>
  </property>
  <property fmtid="{D5CDD505-2E9C-101B-9397-08002B2CF9AE}" pid="3" name="_dlc_DocIdItemGuid">
    <vt:lpwstr>e27b4c5b-da4a-498a-b423-8f07da4cfa8d</vt:lpwstr>
  </property>
  <property fmtid="{D5CDD505-2E9C-101B-9397-08002B2CF9AE}" pid="4" name="_dlc_DocIdUrl">
    <vt:lpwstr>https://popp.undp.org/_layouts/15/DocIdRedir.aspx?ID=POPP-11-2425, POPP-11-2425</vt:lpwstr>
  </property>
  <property fmtid="{D5CDD505-2E9C-101B-9397-08002B2CF9AE}" pid="5" name="UNDPPOPPFunctionalArea">
    <vt:lpwstr>Programme and Project</vt:lpwstr>
  </property>
  <property fmtid="{D5CDD505-2E9C-101B-9397-08002B2CF9AE}" pid="6" name="UNDPPOPPKeywordsTaxHTField0">
    <vt:lpwstr>Project Document|bf9937c4-130a-45b8-a7c6-11b0f1a350eb</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All UNDP projects</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46;#Project Document|bf9937c4-130a-45b8-a7c6-11b0f1a350eb</vt:lpwstr>
  </property>
  <property fmtid="{D5CDD505-2E9C-101B-9397-08002B2CF9AE}" pid="13" name="UNDPIsPartOf">
    <vt:lpwstr/>
  </property>
  <property fmtid="{D5CDD505-2E9C-101B-9397-08002B2CF9AE}" pid="14" name="UNDPPOPPSubprocess">
    <vt:lpwstr>Initiating a Project</vt:lpwstr>
  </property>
  <property fmtid="{D5CDD505-2E9C-101B-9397-08002B2CF9AE}" pid="15" name="TaxCatchAll">
    <vt:lpwstr/>
  </property>
  <property fmtid="{D5CDD505-2E9C-101B-9397-08002B2CF9AE}" pid="16" name="ContentTypeId">
    <vt:lpwstr>0x010100F075C04BA242A84ABD3293E3AD35CDA400AB50428DC784B44FAACCAA5FAE40C0590045B5E632B552204ABF0E616DD66BDA0F</vt:lpwstr>
  </property>
  <property fmtid="{D5CDD505-2E9C-101B-9397-08002B2CF9AE}" pid="17" name="UNDPPlannedReviewDate">
    <vt:lpwstr>2013-04-05T00:00:00Z</vt:lpwstr>
  </property>
  <property fmtid="{D5CDD505-2E9C-101B-9397-08002B2CF9AE}" pid="18" name="Focalpoint">
    <vt:lpwstr>309;#UNDPHQ\dien.le</vt:lpwstr>
  </property>
  <property fmtid="{D5CDD505-2E9C-101B-9397-08002B2CF9AE}" pid="19" name="UNDPEffectiveDate">
    <vt:lpwstr>2012-04-05T00:00:00Z</vt:lpwstr>
  </property>
  <property fmtid="{D5CDD505-2E9C-101B-9397-08002B2CF9AE}" pid="20" name="UNDPCreator">
    <vt:lpwstr>266;#UNDPHQ\judith.puyat-magnaye</vt:lpwstr>
  </property>
  <property fmtid="{D5CDD505-2E9C-101B-9397-08002B2CF9AE}" pid="21" name="UNDPSummary">
    <vt:lpwstr/>
  </property>
  <property fmtid="{D5CDD505-2E9C-101B-9397-08002B2CF9AE}" pid="22" name="UNDPPublishedDate">
    <vt:lpwstr>2012-04-05T00:00:00Z</vt:lpwstr>
  </property>
  <property fmtid="{D5CDD505-2E9C-101B-9397-08002B2CF9AE}" pid="23" name="UNDPIssuanceDate">
    <vt:lpwstr>2012-04-05T00:00:00Z</vt:lpwstr>
  </property>
  <property fmtid="{D5CDD505-2E9C-101B-9397-08002B2CF9AE}" pid="24" name="display_urn:schemas-microsoft-com:office:office#UNDPCreator">
    <vt:lpwstr>Judith Puyat-magnaye</vt:lpwstr>
  </property>
  <property fmtid="{D5CDD505-2E9C-101B-9397-08002B2CF9AE}" pid="25" name="display_urn:schemas-microsoft-com:office:office#Focalpoint">
    <vt:lpwstr>Dien Le</vt:lpwstr>
  </property>
  <property fmtid="{D5CDD505-2E9C-101B-9397-08002B2CF9AE}" pid="26" name="Order">
    <vt:lpwstr>6700.00000000000</vt:lpwstr>
  </property>
  <property fmtid="{D5CDD505-2E9C-101B-9397-08002B2CF9AE}" pid="27" name="UNDPPOPPPrescriptiveContentSelection">
    <vt:lpwstr>Yes</vt:lpwstr>
  </property>
  <property fmtid="{D5CDD505-2E9C-101B-9397-08002B2CF9AE}" pid="28" name="UNDPPOPPSubsubsubprocess">
    <vt:lpwstr/>
  </property>
  <property fmtid="{D5CDD505-2E9C-101B-9397-08002B2CF9AE}" pid="29" name="UNDPActualReviewDate">
    <vt:lpwstr/>
  </property>
  <property fmtid="{D5CDD505-2E9C-101B-9397-08002B2CF9AE}" pid="30" name="UNDP_POPP_VERSION_COMMENTS">
    <vt:lpwstr>Updated to add standard clauses on fraud and the gender marker</vt:lpwstr>
  </property>
  <property fmtid="{D5CDD505-2E9C-101B-9397-08002B2CF9AE}" pid="31" name="UNDP_POPP_BUSINESSPROCESS_HIDDEN">
    <vt:lpwstr/>
  </property>
  <property fmtid="{D5CDD505-2E9C-101B-9397-08002B2CF9AE}" pid="32" name="display_urn:schemas-microsoft-com:office:office#UNDP_POPP_FOCALPOINT">
    <vt:lpwstr>Jessica Murray</vt:lpwstr>
  </property>
  <property fmtid="{D5CDD505-2E9C-101B-9397-08002B2CF9AE}" pid="33" name="UNDP_POPP_NOTE">
    <vt:lpwstr/>
  </property>
  <property fmtid="{D5CDD505-2E9C-101B-9397-08002B2CF9AE}" pid="34" name="UNDP_POPP_REJECT_COMMENTS">
    <vt:lpwstr/>
  </property>
  <property fmtid="{D5CDD505-2E9C-101B-9397-08002B2CF9AE}" pid="35" name="UNDP_POPP_DOCUMENT_LANGUAGE">
    <vt:lpwstr>English</vt:lpwstr>
  </property>
  <property fmtid="{D5CDD505-2E9C-101B-9397-08002B2CF9AE}" pid="36" name="UNDP_POPP_EFFECTIVEDATE">
    <vt:lpwstr>2017-02-10T00:00:00Z</vt:lpwstr>
  </property>
  <property fmtid="{D5CDD505-2E9C-101B-9397-08002B2CF9AE}" pid="37" name="UNDP_POPP_FOCALPOINT">
    <vt:lpwstr>68;#i:0e.t|undpadfs|jessica.murray@undp.org</vt:lpwstr>
  </property>
  <property fmtid="{D5CDD505-2E9C-101B-9397-08002B2CF9AE}" pid="38" name="UNDP_POPP_DOCUMENT_TYPE">
    <vt:lpwstr>Template</vt:lpwstr>
  </property>
  <property fmtid="{D5CDD505-2E9C-101B-9397-08002B2CF9AE}" pid="39" name="UNDP_POPP_DOCUMENT_TEMPLATE">
    <vt:lpwstr/>
  </property>
  <property fmtid="{D5CDD505-2E9C-101B-9397-08002B2CF9AE}" pid="40" name="UNDP_POPP_ISACTIVE">
    <vt:lpwstr>1</vt:lpwstr>
  </property>
  <property fmtid="{D5CDD505-2E9C-101B-9397-08002B2CF9AE}" pid="41" name="UNDP_POPP_TITLE_EN">
    <vt:lpwstr>Project Document Template (2018)</vt:lpwstr>
  </property>
  <property fmtid="{D5CDD505-2E9C-101B-9397-08002B2CF9AE}" pid="42" name="Location">
    <vt:lpwstr>Public</vt:lpwstr>
  </property>
  <property fmtid="{D5CDD505-2E9C-101B-9397-08002B2CF9AE}" pid="43" name="UNDP_POPP_REFITEM_VERSION">
    <vt:lpwstr>1</vt:lpwstr>
  </property>
  <property fmtid="{D5CDD505-2E9C-101B-9397-08002B2CF9AE}" pid="44" name="UNDP_POPP_BUSINESSUNIT">
    <vt:lpwstr/>
  </property>
  <property fmtid="{D5CDD505-2E9C-101B-9397-08002B2CF9AE}" pid="45" name="l0e6ef0c43e74560bd7f3acd1f5e8571">
    <vt:lpwstr/>
  </property>
  <property fmtid="{D5CDD505-2E9C-101B-9397-08002B2CF9AE}" pid="46" name="POPPBusinessProcess">
    <vt:lpwstr/>
  </property>
  <property fmtid="{D5CDD505-2E9C-101B-9397-08002B2CF9AE}" pid="47" name="DLCPolicyLabelLock">
    <vt:lpwstr/>
  </property>
  <property fmtid="{D5CDD505-2E9C-101B-9397-08002B2CF9AE}" pid="48" name="DLCPolicyLabelClientValue">
    <vt:lpwstr>Effective Date: 2/10/2017                                                Version #: 1.0</vt:lpwstr>
  </property>
  <property fmtid="{D5CDD505-2E9C-101B-9397-08002B2CF9AE}" pid="49" name="UNDP_POPP_PLANNED_REVIEWDATE">
    <vt:lpwstr/>
  </property>
  <property fmtid="{D5CDD505-2E9C-101B-9397-08002B2CF9AE}" pid="50" name="UNDP_POPP_BUSINESSUNITID_HIDDEN">
    <vt:lpwstr/>
  </property>
  <property fmtid="{D5CDD505-2E9C-101B-9397-08002B2CF9AE}" pid="51" name="UNDP_POPP_FILEVERSION">
    <vt:lpwstr/>
  </property>
  <property fmtid="{D5CDD505-2E9C-101B-9397-08002B2CF9AE}" pid="52" name="UNDP_POPP_LASTMODIFIED">
    <vt:lpwstr/>
  </property>
  <property fmtid="{D5CDD505-2E9C-101B-9397-08002B2CF9AE}" pid="53" name="DLCPolicyLabelValue">
    <vt:lpwstr>Effective Date: 2/10/2017                                                Version #: 1.0</vt:lpwstr>
  </property>
  <property fmtid="{D5CDD505-2E9C-101B-9397-08002B2CF9AE}" pid="54" name="UNDPCountry">
    <vt:lpwstr/>
  </property>
  <property fmtid="{D5CDD505-2E9C-101B-9397-08002B2CF9AE}" pid="55" name="UN Languages">
    <vt:lpwstr>1;#English|7f98b732-4b5b-4b70-ba90-a0eff09b5d2d</vt:lpwstr>
  </property>
  <property fmtid="{D5CDD505-2E9C-101B-9397-08002B2CF9AE}" pid="56" name="Operating Unit0">
    <vt:lpwstr>1184;#ARM|b2f7d7d5-ec96-41b3-a66f-70e04c9d0355</vt:lpwstr>
  </property>
  <property fmtid="{D5CDD505-2E9C-101B-9397-08002B2CF9AE}" pid="57" name="Atlas Document Status">
    <vt:lpwstr>763;#Draft|121d40a5-e62e-4d42-82e4-d6d12003de0a</vt:lpwstr>
  </property>
  <property fmtid="{D5CDD505-2E9C-101B-9397-08002B2CF9AE}" pid="58" name="Atlas Document Type">
    <vt:lpwstr>1110;#Prodoc|099f975e-b4d9-4bba-a499-dbcc387c61ad</vt:lpwstr>
  </property>
  <property fmtid="{D5CDD505-2E9C-101B-9397-08002B2CF9AE}" pid="59" name="eRegFilingCodeMM">
    <vt:lpwstr/>
  </property>
  <property fmtid="{D5CDD505-2E9C-101B-9397-08002B2CF9AE}" pid="60" name="UndpUnitMM">
    <vt:lpwstr/>
  </property>
  <property fmtid="{D5CDD505-2E9C-101B-9397-08002B2CF9AE}" pid="61" name="UNDPFocusAreas">
    <vt:lpwstr/>
  </property>
  <property fmtid="{D5CDD505-2E9C-101B-9397-08002B2CF9AE}" pid="62" name="UndpDocTypeMM">
    <vt:lpwstr/>
  </property>
  <property fmtid="{D5CDD505-2E9C-101B-9397-08002B2CF9AE}" pid="63" name="UNDPDocumentCategory">
    <vt:lpwstr/>
  </property>
  <property fmtid="{D5CDD505-2E9C-101B-9397-08002B2CF9AE}" pid="64" name="DocumentSetDescription">
    <vt:lpwstr/>
  </property>
  <property fmtid="{D5CDD505-2E9C-101B-9397-08002B2CF9AE}" pid="65" name="Unit">
    <vt:lpwstr/>
  </property>
  <property fmtid="{D5CDD505-2E9C-101B-9397-08002B2CF9AE}" pid="66" name="URL">
    <vt:lpwstr/>
  </property>
  <property fmtid="{D5CDD505-2E9C-101B-9397-08002B2CF9AE}" pid="67" name="UnitTaxHTField0">
    <vt:lpwstr/>
  </property>
</Properties>
</file>